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Table3"/>
        <w:tblW w:w="9844" w:type="dxa"/>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650"/>
        <w:gridCol w:w="2194"/>
      </w:tblGrid>
      <w:tr w:rsidR="00AF1D72" w:rsidRPr="00C14837" w14:paraId="409B9E7B" w14:textId="77777777" w:rsidTr="008E0AB9">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35B3759E" w14:textId="036219AF" w:rsidR="00AF1D72" w:rsidRPr="00C14837" w:rsidRDefault="00AF1D72" w:rsidP="008E0AB9">
            <w:pPr>
              <w:tabs>
                <w:tab w:val="center" w:pos="4513"/>
                <w:tab w:val="right" w:pos="9026"/>
              </w:tabs>
              <w:rPr>
                <w:rFonts w:ascii="Arial" w:eastAsia="SimSun" w:hAnsi="Arial" w:cs="Arial"/>
                <w:color w:val="004259"/>
                <w:sz w:val="28"/>
                <w:szCs w:val="28"/>
              </w:rPr>
            </w:pPr>
            <w:bookmarkStart w:id="0" w:name="_Toc886731"/>
            <w:r w:rsidRPr="00C14837">
              <w:rPr>
                <w:rFonts w:ascii="Arial" w:eastAsia="SimSun" w:hAnsi="Arial" w:cs="Arial"/>
                <w:color w:val="004259"/>
                <w:sz w:val="28"/>
                <w:szCs w:val="28"/>
              </w:rPr>
              <w:t>AUSTROADS TECHNICAL SPECIFICATION ATS</w:t>
            </w:r>
            <w:r w:rsidR="000D7679" w:rsidRPr="00C14837">
              <w:rPr>
                <w:rFonts w:ascii="Arial" w:eastAsia="SimSun" w:hAnsi="Arial" w:cs="Arial"/>
                <w:color w:val="004259"/>
                <w:sz w:val="28"/>
                <w:szCs w:val="28"/>
              </w:rPr>
              <w:t xml:space="preserve"> 5326</w:t>
            </w:r>
          </w:p>
          <w:p w14:paraId="48C93D8E" w14:textId="464173F6" w:rsidR="00AF1D72" w:rsidRPr="008E0AB9" w:rsidRDefault="000D7679" w:rsidP="008E0AB9">
            <w:pPr>
              <w:tabs>
                <w:tab w:val="left" w:pos="2940"/>
              </w:tabs>
              <w:rPr>
                <w:rFonts w:ascii="Arial" w:eastAsia="SimSun" w:hAnsi="Arial" w:cs="Arial"/>
                <w:b w:val="0"/>
                <w:color w:val="004259"/>
                <w:sz w:val="20"/>
                <w:szCs w:val="20"/>
              </w:rPr>
            </w:pPr>
            <w:r w:rsidRPr="00C14837">
              <w:rPr>
                <w:rFonts w:ascii="Arial" w:hAnsi="Arial" w:cs="Arial"/>
                <w:b w:val="0"/>
                <w:bCs/>
                <w:color w:val="004259"/>
                <w:sz w:val="32"/>
                <w:szCs w:val="32"/>
              </w:rPr>
              <w:t>Pretensioned Concrete Members</w:t>
            </w:r>
          </w:p>
        </w:tc>
        <w:tc>
          <w:tcPr>
            <w:tcW w:w="2194" w:type="dxa"/>
            <w:shd w:val="clear" w:color="auto" w:fill="auto"/>
            <w:vAlign w:val="bottom"/>
          </w:tcPr>
          <w:p w14:paraId="6B4B3E22" w14:textId="77777777" w:rsidR="00AF1D72" w:rsidRPr="00C14837" w:rsidRDefault="00AF1D72" w:rsidP="00AF1D72">
            <w:pPr>
              <w:tabs>
                <w:tab w:val="center" w:pos="4513"/>
                <w:tab w:val="right" w:pos="9026"/>
              </w:tabs>
              <w:jc w:val="right"/>
              <w:rPr>
                <w:rFonts w:ascii="Arial" w:eastAsia="SimSun" w:hAnsi="Arial" w:cs="Arial"/>
                <w:color w:val="B35E06"/>
                <w:sz w:val="16"/>
                <w:szCs w:val="16"/>
              </w:rPr>
            </w:pPr>
            <w:r w:rsidRPr="00C14837">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pPr w:leftFromText="180" w:rightFromText="180" w:vertAnchor="text" w:tblpY="1"/>
        <w:tblOverlap w:val="never"/>
        <w:tblW w:w="0" w:type="auto"/>
        <w:tblLook w:val="04A0" w:firstRow="1" w:lastRow="0" w:firstColumn="1" w:lastColumn="0" w:noHBand="0" w:noVBand="1"/>
      </w:tblPr>
      <w:tblGrid>
        <w:gridCol w:w="9506"/>
      </w:tblGrid>
      <w:tr w:rsidR="00AF1D72" w:rsidRPr="00C14837" w14:paraId="77988DC1" w14:textId="77777777" w:rsidTr="00557160">
        <w:trPr>
          <w:trHeight w:val="851"/>
        </w:trPr>
        <w:tc>
          <w:tcPr>
            <w:tcW w:w="9506" w:type="dxa"/>
            <w:tcBorders>
              <w:top w:val="nil"/>
              <w:left w:val="nil"/>
              <w:bottom w:val="nil"/>
              <w:right w:val="nil"/>
            </w:tcBorders>
            <w:shd w:val="clear" w:color="auto" w:fill="F2F2F2" w:themeFill="background1" w:themeFillShade="F2"/>
          </w:tcPr>
          <w:bookmarkStart w:id="1" w:name="1.1_Scope" w:displacedByCustomXml="next"/>
          <w:bookmarkEnd w:id="1" w:displacedByCustomXml="next"/>
          <w:sdt>
            <w:sdtPr>
              <w:rPr>
                <w:rFonts w:ascii="Times New Roman" w:hAnsi="Times New Roman" w:cs="Times New Roman"/>
                <w:bCs w:val="0"/>
                <w:caps/>
                <w:color w:val="auto"/>
                <w:sz w:val="18"/>
                <w:szCs w:val="18"/>
              </w:rPr>
              <w:id w:val="-889418727"/>
              <w:docPartObj>
                <w:docPartGallery w:val="Table of Contents"/>
                <w:docPartUnique/>
              </w:docPartObj>
            </w:sdtPr>
            <w:sdtEndPr>
              <w:rPr>
                <w:rFonts w:ascii="Arial" w:hAnsi="Arial"/>
                <w:caps w:val="0"/>
              </w:rPr>
            </w:sdtEndPr>
            <w:sdtContent>
              <w:p w14:paraId="59357140" w14:textId="77777777" w:rsidR="00AF1D72" w:rsidRPr="00C14837" w:rsidRDefault="00AF1D72" w:rsidP="00820332">
                <w:pPr>
                  <w:pStyle w:val="Heading1nonumber"/>
                </w:pPr>
                <w:r w:rsidRPr="00C14837">
                  <w:t>Contents</w:t>
                </w:r>
              </w:p>
              <w:p w14:paraId="261B88D4" w14:textId="1801B716" w:rsidR="00557160" w:rsidRDefault="00B23DC4" w:rsidP="00557160">
                <w:pPr>
                  <w:pStyle w:val="TOC1"/>
                  <w:rPr>
                    <w:rFonts w:asciiTheme="minorHAnsi" w:eastAsiaTheme="minorEastAsia" w:hAnsiTheme="minorHAnsi" w:cstheme="minorBidi"/>
                    <w:b w:val="0"/>
                    <w:noProof/>
                    <w:kern w:val="2"/>
                    <w:sz w:val="24"/>
                    <w:szCs w:val="24"/>
                    <w:lang w:eastAsia="en-AU"/>
                    <w14:ligatures w14:val="standardContextual"/>
                  </w:rPr>
                </w:pPr>
                <w:r w:rsidRPr="00C14837">
                  <w:rPr>
                    <w:rFonts w:cs="Arial"/>
                    <w:b w:val="0"/>
                    <w:bCs/>
                  </w:rPr>
                  <w:fldChar w:fldCharType="begin"/>
                </w:r>
                <w:r w:rsidRPr="00C14837">
                  <w:rPr>
                    <w:rFonts w:cs="Arial"/>
                    <w:b w:val="0"/>
                    <w:bCs/>
                  </w:rPr>
                  <w:instrText xml:space="preserve"> TOC \h \z \t "Heading 1,1,Heading 2,2,Annexure Heading,1" </w:instrText>
                </w:r>
                <w:r w:rsidRPr="00C14837">
                  <w:rPr>
                    <w:rFonts w:cs="Arial"/>
                    <w:b w:val="0"/>
                    <w:bCs/>
                  </w:rPr>
                  <w:fldChar w:fldCharType="separate"/>
                </w:r>
                <w:hyperlink w:anchor="_Toc190714732" w:history="1">
                  <w:r w:rsidR="00557160" w:rsidRPr="00011FD1">
                    <w:rPr>
                      <w:rStyle w:val="Hyperlink"/>
                      <w:rFonts w:eastAsia="SimSun"/>
                      <w:noProof/>
                      <w14:scene3d>
                        <w14:camera w14:prst="orthographicFront"/>
                        <w14:lightRig w14:rig="threePt" w14:dir="t">
                          <w14:rot w14:lat="0" w14:lon="0" w14:rev="0"/>
                        </w14:lightRig>
                      </w14:scene3d>
                    </w:rPr>
                    <w:t>1.</w:t>
                  </w:r>
                  <w:r w:rsidR="00557160">
                    <w:rPr>
                      <w:rFonts w:asciiTheme="minorHAnsi" w:eastAsiaTheme="minorEastAsia" w:hAnsiTheme="minorHAnsi" w:cstheme="minorBidi"/>
                      <w:b w:val="0"/>
                      <w:noProof/>
                      <w:kern w:val="2"/>
                      <w:sz w:val="24"/>
                      <w:szCs w:val="24"/>
                      <w:lang w:eastAsia="en-AU"/>
                      <w14:ligatures w14:val="standardContextual"/>
                    </w:rPr>
                    <w:tab/>
                  </w:r>
                  <w:r w:rsidR="00557160" w:rsidRPr="00011FD1">
                    <w:rPr>
                      <w:rStyle w:val="Hyperlink"/>
                      <w:rFonts w:eastAsia="SimSun"/>
                      <w:noProof/>
                    </w:rPr>
                    <w:t>Scope</w:t>
                  </w:r>
                  <w:r w:rsidR="00557160">
                    <w:rPr>
                      <w:noProof/>
                      <w:webHidden/>
                    </w:rPr>
                    <w:tab/>
                  </w:r>
                  <w:r w:rsidR="00557160">
                    <w:rPr>
                      <w:noProof/>
                      <w:webHidden/>
                    </w:rPr>
                    <w:fldChar w:fldCharType="begin"/>
                  </w:r>
                  <w:r w:rsidR="00557160">
                    <w:rPr>
                      <w:noProof/>
                      <w:webHidden/>
                    </w:rPr>
                    <w:instrText xml:space="preserve"> PAGEREF _Toc190714732 \h </w:instrText>
                  </w:r>
                  <w:r w:rsidR="00557160">
                    <w:rPr>
                      <w:noProof/>
                      <w:webHidden/>
                    </w:rPr>
                  </w:r>
                  <w:r w:rsidR="00557160">
                    <w:rPr>
                      <w:noProof/>
                      <w:webHidden/>
                    </w:rPr>
                    <w:fldChar w:fldCharType="separate"/>
                  </w:r>
                  <w:r w:rsidR="00AA1CA1">
                    <w:rPr>
                      <w:noProof/>
                      <w:webHidden/>
                    </w:rPr>
                    <w:t>2</w:t>
                  </w:r>
                  <w:r w:rsidR="00557160">
                    <w:rPr>
                      <w:noProof/>
                      <w:webHidden/>
                    </w:rPr>
                    <w:fldChar w:fldCharType="end"/>
                  </w:r>
                </w:hyperlink>
              </w:p>
              <w:p w14:paraId="095CEA89" w14:textId="4227C085" w:rsidR="00557160" w:rsidRDefault="00557160" w:rsidP="00557160">
                <w:pPr>
                  <w:pStyle w:val="TOC1"/>
                  <w:rPr>
                    <w:rFonts w:asciiTheme="minorHAnsi" w:eastAsiaTheme="minorEastAsia" w:hAnsiTheme="minorHAnsi" w:cstheme="minorBidi"/>
                    <w:b w:val="0"/>
                    <w:noProof/>
                    <w:kern w:val="2"/>
                    <w:sz w:val="24"/>
                    <w:szCs w:val="24"/>
                    <w:lang w:eastAsia="en-AU"/>
                    <w14:ligatures w14:val="standardContextual"/>
                  </w:rPr>
                </w:pPr>
                <w:hyperlink w:anchor="_Toc190714733" w:history="1">
                  <w:r w:rsidRPr="00011FD1">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011FD1">
                    <w:rPr>
                      <w:rStyle w:val="Hyperlink"/>
                      <w:rFonts w:eastAsia="SimSun"/>
                      <w:noProof/>
                    </w:rPr>
                    <w:t>Referenced Documents</w:t>
                  </w:r>
                  <w:r>
                    <w:rPr>
                      <w:noProof/>
                      <w:webHidden/>
                    </w:rPr>
                    <w:tab/>
                  </w:r>
                  <w:r>
                    <w:rPr>
                      <w:noProof/>
                      <w:webHidden/>
                    </w:rPr>
                    <w:fldChar w:fldCharType="begin"/>
                  </w:r>
                  <w:r>
                    <w:rPr>
                      <w:noProof/>
                      <w:webHidden/>
                    </w:rPr>
                    <w:instrText xml:space="preserve"> PAGEREF _Toc190714733 \h </w:instrText>
                  </w:r>
                  <w:r>
                    <w:rPr>
                      <w:noProof/>
                      <w:webHidden/>
                    </w:rPr>
                  </w:r>
                  <w:r>
                    <w:rPr>
                      <w:noProof/>
                      <w:webHidden/>
                    </w:rPr>
                    <w:fldChar w:fldCharType="separate"/>
                  </w:r>
                  <w:r w:rsidR="00AA1CA1">
                    <w:rPr>
                      <w:noProof/>
                      <w:webHidden/>
                    </w:rPr>
                    <w:t>2</w:t>
                  </w:r>
                  <w:r>
                    <w:rPr>
                      <w:noProof/>
                      <w:webHidden/>
                    </w:rPr>
                    <w:fldChar w:fldCharType="end"/>
                  </w:r>
                </w:hyperlink>
              </w:p>
              <w:p w14:paraId="4C9E421D" w14:textId="6DC9A6C2" w:rsidR="00557160" w:rsidRDefault="00557160" w:rsidP="00557160">
                <w:pPr>
                  <w:pStyle w:val="TOC1"/>
                  <w:rPr>
                    <w:rFonts w:asciiTheme="minorHAnsi" w:eastAsiaTheme="minorEastAsia" w:hAnsiTheme="minorHAnsi" w:cstheme="minorBidi"/>
                    <w:b w:val="0"/>
                    <w:noProof/>
                    <w:kern w:val="2"/>
                    <w:sz w:val="24"/>
                    <w:szCs w:val="24"/>
                    <w:lang w:eastAsia="en-AU"/>
                    <w14:ligatures w14:val="standardContextual"/>
                  </w:rPr>
                </w:pPr>
                <w:hyperlink w:anchor="_Toc190714734" w:history="1">
                  <w:r w:rsidRPr="00011FD1">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011FD1">
                    <w:rPr>
                      <w:rStyle w:val="Hyperlink"/>
                      <w:rFonts w:eastAsia="SimSun"/>
                      <w:noProof/>
                    </w:rPr>
                    <w:t>Definitions</w:t>
                  </w:r>
                  <w:r>
                    <w:rPr>
                      <w:noProof/>
                      <w:webHidden/>
                    </w:rPr>
                    <w:tab/>
                  </w:r>
                  <w:r>
                    <w:rPr>
                      <w:noProof/>
                      <w:webHidden/>
                    </w:rPr>
                    <w:fldChar w:fldCharType="begin"/>
                  </w:r>
                  <w:r>
                    <w:rPr>
                      <w:noProof/>
                      <w:webHidden/>
                    </w:rPr>
                    <w:instrText xml:space="preserve"> PAGEREF _Toc190714734 \h </w:instrText>
                  </w:r>
                  <w:r>
                    <w:rPr>
                      <w:noProof/>
                      <w:webHidden/>
                    </w:rPr>
                  </w:r>
                  <w:r>
                    <w:rPr>
                      <w:noProof/>
                      <w:webHidden/>
                    </w:rPr>
                    <w:fldChar w:fldCharType="separate"/>
                  </w:r>
                  <w:r w:rsidR="00AA1CA1">
                    <w:rPr>
                      <w:noProof/>
                      <w:webHidden/>
                    </w:rPr>
                    <w:t>3</w:t>
                  </w:r>
                  <w:r>
                    <w:rPr>
                      <w:noProof/>
                      <w:webHidden/>
                    </w:rPr>
                    <w:fldChar w:fldCharType="end"/>
                  </w:r>
                </w:hyperlink>
              </w:p>
              <w:p w14:paraId="6E5B4326" w14:textId="762D68A3" w:rsidR="00557160" w:rsidRDefault="00557160" w:rsidP="00557160">
                <w:pPr>
                  <w:pStyle w:val="TOC1"/>
                  <w:rPr>
                    <w:rFonts w:asciiTheme="minorHAnsi" w:eastAsiaTheme="minorEastAsia" w:hAnsiTheme="minorHAnsi" w:cstheme="minorBidi"/>
                    <w:b w:val="0"/>
                    <w:noProof/>
                    <w:kern w:val="2"/>
                    <w:sz w:val="24"/>
                    <w:szCs w:val="24"/>
                    <w:lang w:eastAsia="en-AU"/>
                    <w14:ligatures w14:val="standardContextual"/>
                  </w:rPr>
                </w:pPr>
                <w:hyperlink w:anchor="_Toc190714735" w:history="1">
                  <w:r w:rsidRPr="00011FD1">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011FD1">
                    <w:rPr>
                      <w:rStyle w:val="Hyperlink"/>
                      <w:rFonts w:eastAsia="SimSun"/>
                      <w:noProof/>
                    </w:rPr>
                    <w:t>Quality System Requirements</w:t>
                  </w:r>
                  <w:r>
                    <w:rPr>
                      <w:noProof/>
                      <w:webHidden/>
                    </w:rPr>
                    <w:tab/>
                  </w:r>
                  <w:r>
                    <w:rPr>
                      <w:noProof/>
                      <w:webHidden/>
                    </w:rPr>
                    <w:fldChar w:fldCharType="begin"/>
                  </w:r>
                  <w:r>
                    <w:rPr>
                      <w:noProof/>
                      <w:webHidden/>
                    </w:rPr>
                    <w:instrText xml:space="preserve"> PAGEREF _Toc190714735 \h </w:instrText>
                  </w:r>
                  <w:r>
                    <w:rPr>
                      <w:noProof/>
                      <w:webHidden/>
                    </w:rPr>
                  </w:r>
                  <w:r>
                    <w:rPr>
                      <w:noProof/>
                      <w:webHidden/>
                    </w:rPr>
                    <w:fldChar w:fldCharType="separate"/>
                  </w:r>
                  <w:r w:rsidR="00AA1CA1">
                    <w:rPr>
                      <w:noProof/>
                      <w:webHidden/>
                    </w:rPr>
                    <w:t>4</w:t>
                  </w:r>
                  <w:r>
                    <w:rPr>
                      <w:noProof/>
                      <w:webHidden/>
                    </w:rPr>
                    <w:fldChar w:fldCharType="end"/>
                  </w:r>
                </w:hyperlink>
              </w:p>
              <w:p w14:paraId="3E2C093B" w14:textId="52856DDA" w:rsidR="00557160" w:rsidRDefault="00557160" w:rsidP="00557160">
                <w:pPr>
                  <w:pStyle w:val="TOC1"/>
                  <w:rPr>
                    <w:rFonts w:asciiTheme="minorHAnsi" w:eastAsiaTheme="minorEastAsia" w:hAnsiTheme="minorHAnsi" w:cstheme="minorBidi"/>
                    <w:b w:val="0"/>
                    <w:noProof/>
                    <w:kern w:val="2"/>
                    <w:sz w:val="24"/>
                    <w:szCs w:val="24"/>
                    <w:lang w:eastAsia="en-AU"/>
                    <w14:ligatures w14:val="standardContextual"/>
                  </w:rPr>
                </w:pPr>
                <w:hyperlink w:anchor="_Toc190714736" w:history="1">
                  <w:r w:rsidRPr="00011FD1">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011FD1">
                    <w:rPr>
                      <w:rStyle w:val="Hyperlink"/>
                      <w:rFonts w:eastAsia="SimSun"/>
                      <w:noProof/>
                    </w:rPr>
                    <w:t>Personnel</w:t>
                  </w:r>
                  <w:r>
                    <w:rPr>
                      <w:noProof/>
                      <w:webHidden/>
                    </w:rPr>
                    <w:tab/>
                  </w:r>
                  <w:r>
                    <w:rPr>
                      <w:noProof/>
                      <w:webHidden/>
                    </w:rPr>
                    <w:fldChar w:fldCharType="begin"/>
                  </w:r>
                  <w:r>
                    <w:rPr>
                      <w:noProof/>
                      <w:webHidden/>
                    </w:rPr>
                    <w:instrText xml:space="preserve"> PAGEREF _Toc190714736 \h </w:instrText>
                  </w:r>
                  <w:r>
                    <w:rPr>
                      <w:noProof/>
                      <w:webHidden/>
                    </w:rPr>
                  </w:r>
                  <w:r>
                    <w:rPr>
                      <w:noProof/>
                      <w:webHidden/>
                    </w:rPr>
                    <w:fldChar w:fldCharType="separate"/>
                  </w:r>
                  <w:r w:rsidR="00AA1CA1">
                    <w:rPr>
                      <w:noProof/>
                      <w:webHidden/>
                    </w:rPr>
                    <w:t>4</w:t>
                  </w:r>
                  <w:r>
                    <w:rPr>
                      <w:noProof/>
                      <w:webHidden/>
                    </w:rPr>
                    <w:fldChar w:fldCharType="end"/>
                  </w:r>
                </w:hyperlink>
              </w:p>
              <w:p w14:paraId="3A6B0329" w14:textId="5E40E456" w:rsidR="00557160" w:rsidRDefault="00557160" w:rsidP="00557160">
                <w:pPr>
                  <w:pStyle w:val="TOC1"/>
                  <w:rPr>
                    <w:rFonts w:asciiTheme="minorHAnsi" w:eastAsiaTheme="minorEastAsia" w:hAnsiTheme="minorHAnsi" w:cstheme="minorBidi"/>
                    <w:b w:val="0"/>
                    <w:noProof/>
                    <w:kern w:val="2"/>
                    <w:sz w:val="24"/>
                    <w:szCs w:val="24"/>
                    <w:lang w:eastAsia="en-AU"/>
                    <w14:ligatures w14:val="standardContextual"/>
                  </w:rPr>
                </w:pPr>
                <w:hyperlink w:anchor="_Toc190714737" w:history="1">
                  <w:r w:rsidRPr="00011FD1">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011FD1">
                    <w:rPr>
                      <w:rStyle w:val="Hyperlink"/>
                      <w:rFonts w:eastAsia="SimSun"/>
                      <w:noProof/>
                    </w:rPr>
                    <w:t>Design</w:t>
                  </w:r>
                  <w:r>
                    <w:rPr>
                      <w:noProof/>
                      <w:webHidden/>
                    </w:rPr>
                    <w:tab/>
                  </w:r>
                  <w:r>
                    <w:rPr>
                      <w:noProof/>
                      <w:webHidden/>
                    </w:rPr>
                    <w:fldChar w:fldCharType="begin"/>
                  </w:r>
                  <w:r>
                    <w:rPr>
                      <w:noProof/>
                      <w:webHidden/>
                    </w:rPr>
                    <w:instrText xml:space="preserve"> PAGEREF _Toc190714737 \h </w:instrText>
                  </w:r>
                  <w:r>
                    <w:rPr>
                      <w:noProof/>
                      <w:webHidden/>
                    </w:rPr>
                  </w:r>
                  <w:r>
                    <w:rPr>
                      <w:noProof/>
                      <w:webHidden/>
                    </w:rPr>
                    <w:fldChar w:fldCharType="separate"/>
                  </w:r>
                  <w:r w:rsidR="00AA1CA1">
                    <w:rPr>
                      <w:noProof/>
                      <w:webHidden/>
                    </w:rPr>
                    <w:t>5</w:t>
                  </w:r>
                  <w:r>
                    <w:rPr>
                      <w:noProof/>
                      <w:webHidden/>
                    </w:rPr>
                    <w:fldChar w:fldCharType="end"/>
                  </w:r>
                </w:hyperlink>
              </w:p>
              <w:p w14:paraId="366516DC" w14:textId="5E23C7F1" w:rsidR="00557160" w:rsidRDefault="00557160" w:rsidP="00557160">
                <w:pPr>
                  <w:pStyle w:val="TOC1"/>
                  <w:rPr>
                    <w:rFonts w:asciiTheme="minorHAnsi" w:eastAsiaTheme="minorEastAsia" w:hAnsiTheme="minorHAnsi" w:cstheme="minorBidi"/>
                    <w:b w:val="0"/>
                    <w:noProof/>
                    <w:kern w:val="2"/>
                    <w:sz w:val="24"/>
                    <w:szCs w:val="24"/>
                    <w:lang w:eastAsia="en-AU"/>
                    <w14:ligatures w14:val="standardContextual"/>
                  </w:rPr>
                </w:pPr>
                <w:hyperlink w:anchor="_Toc190714738" w:history="1">
                  <w:r w:rsidRPr="00011FD1">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011FD1">
                    <w:rPr>
                      <w:rStyle w:val="Hyperlink"/>
                      <w:rFonts w:eastAsia="SimSun"/>
                      <w:noProof/>
                    </w:rPr>
                    <w:t>Materials</w:t>
                  </w:r>
                  <w:r>
                    <w:rPr>
                      <w:noProof/>
                      <w:webHidden/>
                    </w:rPr>
                    <w:tab/>
                  </w:r>
                  <w:r>
                    <w:rPr>
                      <w:noProof/>
                      <w:webHidden/>
                    </w:rPr>
                    <w:fldChar w:fldCharType="begin"/>
                  </w:r>
                  <w:r>
                    <w:rPr>
                      <w:noProof/>
                      <w:webHidden/>
                    </w:rPr>
                    <w:instrText xml:space="preserve"> PAGEREF _Toc190714738 \h </w:instrText>
                  </w:r>
                  <w:r>
                    <w:rPr>
                      <w:noProof/>
                      <w:webHidden/>
                    </w:rPr>
                  </w:r>
                  <w:r>
                    <w:rPr>
                      <w:noProof/>
                      <w:webHidden/>
                    </w:rPr>
                    <w:fldChar w:fldCharType="separate"/>
                  </w:r>
                  <w:r w:rsidR="00AA1CA1">
                    <w:rPr>
                      <w:noProof/>
                      <w:webHidden/>
                    </w:rPr>
                    <w:t>5</w:t>
                  </w:r>
                  <w:r>
                    <w:rPr>
                      <w:noProof/>
                      <w:webHidden/>
                    </w:rPr>
                    <w:fldChar w:fldCharType="end"/>
                  </w:r>
                </w:hyperlink>
              </w:p>
              <w:p w14:paraId="5F2ABD07" w14:textId="2F86E51F"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39" w:history="1">
                  <w:r w:rsidRPr="00011FD1">
                    <w:rPr>
                      <w:rStyle w:val="Hyperlink"/>
                      <w:rFonts w:eastAsia="SimSun"/>
                      <w:noProof/>
                    </w:rPr>
                    <w:t>General</w:t>
                  </w:r>
                  <w:r>
                    <w:rPr>
                      <w:noProof/>
                      <w:webHidden/>
                    </w:rPr>
                    <w:tab/>
                  </w:r>
                  <w:r>
                    <w:rPr>
                      <w:noProof/>
                      <w:webHidden/>
                    </w:rPr>
                    <w:fldChar w:fldCharType="begin"/>
                  </w:r>
                  <w:r>
                    <w:rPr>
                      <w:noProof/>
                      <w:webHidden/>
                    </w:rPr>
                    <w:instrText xml:space="preserve"> PAGEREF _Toc190714739 \h </w:instrText>
                  </w:r>
                  <w:r>
                    <w:rPr>
                      <w:noProof/>
                      <w:webHidden/>
                    </w:rPr>
                  </w:r>
                  <w:r>
                    <w:rPr>
                      <w:noProof/>
                      <w:webHidden/>
                    </w:rPr>
                    <w:fldChar w:fldCharType="separate"/>
                  </w:r>
                  <w:r w:rsidR="00AA1CA1">
                    <w:rPr>
                      <w:noProof/>
                      <w:webHidden/>
                    </w:rPr>
                    <w:t>5</w:t>
                  </w:r>
                  <w:r>
                    <w:rPr>
                      <w:noProof/>
                      <w:webHidden/>
                    </w:rPr>
                    <w:fldChar w:fldCharType="end"/>
                  </w:r>
                </w:hyperlink>
              </w:p>
              <w:p w14:paraId="05A29DD9" w14:textId="152F6ED1"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40" w:history="1">
                  <w:r w:rsidRPr="00011FD1">
                    <w:rPr>
                      <w:rStyle w:val="Hyperlink"/>
                      <w:rFonts w:eastAsia="SimSun"/>
                      <w:noProof/>
                    </w:rPr>
                    <w:t>Steel Prestressing Materials</w:t>
                  </w:r>
                  <w:r>
                    <w:rPr>
                      <w:noProof/>
                      <w:webHidden/>
                    </w:rPr>
                    <w:tab/>
                  </w:r>
                  <w:r>
                    <w:rPr>
                      <w:noProof/>
                      <w:webHidden/>
                    </w:rPr>
                    <w:fldChar w:fldCharType="begin"/>
                  </w:r>
                  <w:r>
                    <w:rPr>
                      <w:noProof/>
                      <w:webHidden/>
                    </w:rPr>
                    <w:instrText xml:space="preserve"> PAGEREF _Toc190714740 \h </w:instrText>
                  </w:r>
                  <w:r>
                    <w:rPr>
                      <w:noProof/>
                      <w:webHidden/>
                    </w:rPr>
                  </w:r>
                  <w:r>
                    <w:rPr>
                      <w:noProof/>
                      <w:webHidden/>
                    </w:rPr>
                    <w:fldChar w:fldCharType="separate"/>
                  </w:r>
                  <w:r w:rsidR="00AA1CA1">
                    <w:rPr>
                      <w:noProof/>
                      <w:webHidden/>
                    </w:rPr>
                    <w:t>6</w:t>
                  </w:r>
                  <w:r>
                    <w:rPr>
                      <w:noProof/>
                      <w:webHidden/>
                    </w:rPr>
                    <w:fldChar w:fldCharType="end"/>
                  </w:r>
                </w:hyperlink>
              </w:p>
              <w:p w14:paraId="4A8E3B50" w14:textId="4A10DE41"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41" w:history="1">
                  <w:r w:rsidRPr="00011FD1">
                    <w:rPr>
                      <w:rStyle w:val="Hyperlink"/>
                      <w:rFonts w:eastAsia="SimSun"/>
                      <w:noProof/>
                    </w:rPr>
                    <w:t>Traceability</w:t>
                  </w:r>
                  <w:r>
                    <w:rPr>
                      <w:noProof/>
                      <w:webHidden/>
                    </w:rPr>
                    <w:tab/>
                  </w:r>
                  <w:r>
                    <w:rPr>
                      <w:noProof/>
                      <w:webHidden/>
                    </w:rPr>
                    <w:fldChar w:fldCharType="begin"/>
                  </w:r>
                  <w:r>
                    <w:rPr>
                      <w:noProof/>
                      <w:webHidden/>
                    </w:rPr>
                    <w:instrText xml:space="preserve"> PAGEREF _Toc190714741 \h </w:instrText>
                  </w:r>
                  <w:r>
                    <w:rPr>
                      <w:noProof/>
                      <w:webHidden/>
                    </w:rPr>
                  </w:r>
                  <w:r>
                    <w:rPr>
                      <w:noProof/>
                      <w:webHidden/>
                    </w:rPr>
                    <w:fldChar w:fldCharType="separate"/>
                  </w:r>
                  <w:r w:rsidR="00AA1CA1">
                    <w:rPr>
                      <w:noProof/>
                      <w:webHidden/>
                    </w:rPr>
                    <w:t>6</w:t>
                  </w:r>
                  <w:r>
                    <w:rPr>
                      <w:noProof/>
                      <w:webHidden/>
                    </w:rPr>
                    <w:fldChar w:fldCharType="end"/>
                  </w:r>
                </w:hyperlink>
              </w:p>
              <w:p w14:paraId="4D864FB7" w14:textId="74AF5A2A"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42" w:history="1">
                  <w:r w:rsidRPr="00011FD1">
                    <w:rPr>
                      <w:rStyle w:val="Hyperlink"/>
                      <w:rFonts w:eastAsia="SimSun"/>
                      <w:noProof/>
                    </w:rPr>
                    <w:t>Storage and Surface Condition</w:t>
                  </w:r>
                  <w:r>
                    <w:rPr>
                      <w:noProof/>
                      <w:webHidden/>
                    </w:rPr>
                    <w:tab/>
                  </w:r>
                  <w:r>
                    <w:rPr>
                      <w:noProof/>
                      <w:webHidden/>
                    </w:rPr>
                    <w:fldChar w:fldCharType="begin"/>
                  </w:r>
                  <w:r>
                    <w:rPr>
                      <w:noProof/>
                      <w:webHidden/>
                    </w:rPr>
                    <w:instrText xml:space="preserve"> PAGEREF _Toc190714742 \h </w:instrText>
                  </w:r>
                  <w:r>
                    <w:rPr>
                      <w:noProof/>
                      <w:webHidden/>
                    </w:rPr>
                  </w:r>
                  <w:r>
                    <w:rPr>
                      <w:noProof/>
                      <w:webHidden/>
                    </w:rPr>
                    <w:fldChar w:fldCharType="separate"/>
                  </w:r>
                  <w:r w:rsidR="00AA1CA1">
                    <w:rPr>
                      <w:noProof/>
                      <w:webHidden/>
                    </w:rPr>
                    <w:t>7</w:t>
                  </w:r>
                  <w:r>
                    <w:rPr>
                      <w:noProof/>
                      <w:webHidden/>
                    </w:rPr>
                    <w:fldChar w:fldCharType="end"/>
                  </w:r>
                </w:hyperlink>
              </w:p>
              <w:p w14:paraId="34AD0FA6" w14:textId="21EA94A0"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43" w:history="1">
                  <w:r w:rsidRPr="00011FD1">
                    <w:rPr>
                      <w:rStyle w:val="Hyperlink"/>
                      <w:rFonts w:eastAsia="SimSun"/>
                      <w:noProof/>
                    </w:rPr>
                    <w:t>Other Materials</w:t>
                  </w:r>
                  <w:r>
                    <w:rPr>
                      <w:noProof/>
                      <w:webHidden/>
                    </w:rPr>
                    <w:tab/>
                  </w:r>
                  <w:r>
                    <w:rPr>
                      <w:noProof/>
                      <w:webHidden/>
                    </w:rPr>
                    <w:fldChar w:fldCharType="begin"/>
                  </w:r>
                  <w:r>
                    <w:rPr>
                      <w:noProof/>
                      <w:webHidden/>
                    </w:rPr>
                    <w:instrText xml:space="preserve"> PAGEREF _Toc190714743 \h </w:instrText>
                  </w:r>
                  <w:r>
                    <w:rPr>
                      <w:noProof/>
                      <w:webHidden/>
                    </w:rPr>
                  </w:r>
                  <w:r>
                    <w:rPr>
                      <w:noProof/>
                      <w:webHidden/>
                    </w:rPr>
                    <w:fldChar w:fldCharType="separate"/>
                  </w:r>
                  <w:r w:rsidR="00AA1CA1">
                    <w:rPr>
                      <w:noProof/>
                      <w:webHidden/>
                    </w:rPr>
                    <w:t>7</w:t>
                  </w:r>
                  <w:r>
                    <w:rPr>
                      <w:noProof/>
                      <w:webHidden/>
                    </w:rPr>
                    <w:fldChar w:fldCharType="end"/>
                  </w:r>
                </w:hyperlink>
              </w:p>
              <w:p w14:paraId="6E3E29EB" w14:textId="50210140" w:rsidR="00557160" w:rsidRDefault="00557160" w:rsidP="00557160">
                <w:pPr>
                  <w:pStyle w:val="TOC1"/>
                  <w:rPr>
                    <w:rFonts w:asciiTheme="minorHAnsi" w:eastAsiaTheme="minorEastAsia" w:hAnsiTheme="minorHAnsi" w:cstheme="minorBidi"/>
                    <w:b w:val="0"/>
                    <w:noProof/>
                    <w:kern w:val="2"/>
                    <w:sz w:val="24"/>
                    <w:szCs w:val="24"/>
                    <w:lang w:eastAsia="en-AU"/>
                    <w14:ligatures w14:val="standardContextual"/>
                  </w:rPr>
                </w:pPr>
                <w:hyperlink w:anchor="_Toc190714744" w:history="1">
                  <w:r w:rsidRPr="00011FD1">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011FD1">
                    <w:rPr>
                      <w:rStyle w:val="Hyperlink"/>
                      <w:rFonts w:eastAsia="SimSun"/>
                      <w:noProof/>
                    </w:rPr>
                    <w:t>Formwork</w:t>
                  </w:r>
                  <w:r>
                    <w:rPr>
                      <w:noProof/>
                      <w:webHidden/>
                    </w:rPr>
                    <w:tab/>
                  </w:r>
                  <w:r>
                    <w:rPr>
                      <w:noProof/>
                      <w:webHidden/>
                    </w:rPr>
                    <w:fldChar w:fldCharType="begin"/>
                  </w:r>
                  <w:r>
                    <w:rPr>
                      <w:noProof/>
                      <w:webHidden/>
                    </w:rPr>
                    <w:instrText xml:space="preserve"> PAGEREF _Toc190714744 \h </w:instrText>
                  </w:r>
                  <w:r>
                    <w:rPr>
                      <w:noProof/>
                      <w:webHidden/>
                    </w:rPr>
                  </w:r>
                  <w:r>
                    <w:rPr>
                      <w:noProof/>
                      <w:webHidden/>
                    </w:rPr>
                    <w:fldChar w:fldCharType="separate"/>
                  </w:r>
                  <w:r w:rsidR="00AA1CA1">
                    <w:rPr>
                      <w:noProof/>
                      <w:webHidden/>
                    </w:rPr>
                    <w:t>7</w:t>
                  </w:r>
                  <w:r>
                    <w:rPr>
                      <w:noProof/>
                      <w:webHidden/>
                    </w:rPr>
                    <w:fldChar w:fldCharType="end"/>
                  </w:r>
                </w:hyperlink>
              </w:p>
              <w:p w14:paraId="61DB1BAC" w14:textId="34895DAA"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45" w:history="1">
                  <w:r w:rsidRPr="00011FD1">
                    <w:rPr>
                      <w:rStyle w:val="Hyperlink"/>
                      <w:rFonts w:eastAsia="SimSun"/>
                      <w:noProof/>
                    </w:rPr>
                    <w:t>General</w:t>
                  </w:r>
                  <w:r>
                    <w:rPr>
                      <w:noProof/>
                      <w:webHidden/>
                    </w:rPr>
                    <w:tab/>
                  </w:r>
                  <w:r>
                    <w:rPr>
                      <w:noProof/>
                      <w:webHidden/>
                    </w:rPr>
                    <w:fldChar w:fldCharType="begin"/>
                  </w:r>
                  <w:r>
                    <w:rPr>
                      <w:noProof/>
                      <w:webHidden/>
                    </w:rPr>
                    <w:instrText xml:space="preserve"> PAGEREF _Toc190714745 \h </w:instrText>
                  </w:r>
                  <w:r>
                    <w:rPr>
                      <w:noProof/>
                      <w:webHidden/>
                    </w:rPr>
                  </w:r>
                  <w:r>
                    <w:rPr>
                      <w:noProof/>
                      <w:webHidden/>
                    </w:rPr>
                    <w:fldChar w:fldCharType="separate"/>
                  </w:r>
                  <w:r w:rsidR="00AA1CA1">
                    <w:rPr>
                      <w:noProof/>
                      <w:webHidden/>
                    </w:rPr>
                    <w:t>7</w:t>
                  </w:r>
                  <w:r>
                    <w:rPr>
                      <w:noProof/>
                      <w:webHidden/>
                    </w:rPr>
                    <w:fldChar w:fldCharType="end"/>
                  </w:r>
                </w:hyperlink>
              </w:p>
              <w:p w14:paraId="2DC186B4" w14:textId="44349D0F"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46" w:history="1">
                  <w:r w:rsidRPr="00011FD1">
                    <w:rPr>
                      <w:rStyle w:val="Hyperlink"/>
                      <w:rFonts w:eastAsia="SimSun"/>
                      <w:noProof/>
                    </w:rPr>
                    <w:t>Void Formers</w:t>
                  </w:r>
                  <w:r>
                    <w:rPr>
                      <w:noProof/>
                      <w:webHidden/>
                    </w:rPr>
                    <w:tab/>
                  </w:r>
                  <w:r>
                    <w:rPr>
                      <w:noProof/>
                      <w:webHidden/>
                    </w:rPr>
                    <w:fldChar w:fldCharType="begin"/>
                  </w:r>
                  <w:r>
                    <w:rPr>
                      <w:noProof/>
                      <w:webHidden/>
                    </w:rPr>
                    <w:instrText xml:space="preserve"> PAGEREF _Toc190714746 \h </w:instrText>
                  </w:r>
                  <w:r>
                    <w:rPr>
                      <w:noProof/>
                      <w:webHidden/>
                    </w:rPr>
                  </w:r>
                  <w:r>
                    <w:rPr>
                      <w:noProof/>
                      <w:webHidden/>
                    </w:rPr>
                    <w:fldChar w:fldCharType="separate"/>
                  </w:r>
                  <w:r w:rsidR="00AA1CA1">
                    <w:rPr>
                      <w:noProof/>
                      <w:webHidden/>
                    </w:rPr>
                    <w:t>8</w:t>
                  </w:r>
                  <w:r>
                    <w:rPr>
                      <w:noProof/>
                      <w:webHidden/>
                    </w:rPr>
                    <w:fldChar w:fldCharType="end"/>
                  </w:r>
                </w:hyperlink>
              </w:p>
              <w:p w14:paraId="74596C79" w14:textId="13126943"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47" w:history="1">
                  <w:r w:rsidRPr="00011FD1">
                    <w:rPr>
                      <w:rStyle w:val="Hyperlink"/>
                      <w:rFonts w:eastAsia="SimSun"/>
                      <w:noProof/>
                    </w:rPr>
                    <w:t>Fillets</w:t>
                  </w:r>
                  <w:r>
                    <w:rPr>
                      <w:noProof/>
                      <w:webHidden/>
                    </w:rPr>
                    <w:tab/>
                  </w:r>
                  <w:r w:rsidRPr="00557160">
                    <w:rPr>
                      <w:noProof/>
                      <w:webHidden/>
                    </w:rPr>
                    <w:tab/>
                  </w:r>
                  <w:r>
                    <w:rPr>
                      <w:noProof/>
                      <w:webHidden/>
                    </w:rPr>
                    <w:fldChar w:fldCharType="begin"/>
                  </w:r>
                  <w:r>
                    <w:rPr>
                      <w:noProof/>
                      <w:webHidden/>
                    </w:rPr>
                    <w:instrText xml:space="preserve"> PAGEREF _Toc190714747 \h </w:instrText>
                  </w:r>
                  <w:r>
                    <w:rPr>
                      <w:noProof/>
                      <w:webHidden/>
                    </w:rPr>
                  </w:r>
                  <w:r>
                    <w:rPr>
                      <w:noProof/>
                      <w:webHidden/>
                    </w:rPr>
                    <w:fldChar w:fldCharType="separate"/>
                  </w:r>
                  <w:r w:rsidR="00AA1CA1">
                    <w:rPr>
                      <w:noProof/>
                      <w:webHidden/>
                    </w:rPr>
                    <w:t>8</w:t>
                  </w:r>
                  <w:r>
                    <w:rPr>
                      <w:noProof/>
                      <w:webHidden/>
                    </w:rPr>
                    <w:fldChar w:fldCharType="end"/>
                  </w:r>
                </w:hyperlink>
              </w:p>
              <w:p w14:paraId="25A349EE" w14:textId="285FE4B5" w:rsidR="00557160" w:rsidRDefault="00557160" w:rsidP="00557160">
                <w:pPr>
                  <w:pStyle w:val="TOC1"/>
                  <w:rPr>
                    <w:rFonts w:asciiTheme="minorHAnsi" w:eastAsiaTheme="minorEastAsia" w:hAnsiTheme="minorHAnsi" w:cstheme="minorBidi"/>
                    <w:b w:val="0"/>
                    <w:noProof/>
                    <w:kern w:val="2"/>
                    <w:sz w:val="24"/>
                    <w:szCs w:val="24"/>
                    <w:lang w:eastAsia="en-AU"/>
                    <w14:ligatures w14:val="standardContextual"/>
                  </w:rPr>
                </w:pPr>
                <w:hyperlink w:anchor="_Toc190714748" w:history="1">
                  <w:r w:rsidRPr="00011FD1">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011FD1">
                    <w:rPr>
                      <w:rStyle w:val="Hyperlink"/>
                      <w:rFonts w:eastAsia="SimSun"/>
                      <w:noProof/>
                    </w:rPr>
                    <w:t>Equipment</w:t>
                  </w:r>
                  <w:r>
                    <w:rPr>
                      <w:noProof/>
                      <w:webHidden/>
                    </w:rPr>
                    <w:tab/>
                  </w:r>
                  <w:r>
                    <w:rPr>
                      <w:noProof/>
                      <w:webHidden/>
                    </w:rPr>
                    <w:fldChar w:fldCharType="begin"/>
                  </w:r>
                  <w:r>
                    <w:rPr>
                      <w:noProof/>
                      <w:webHidden/>
                    </w:rPr>
                    <w:instrText xml:space="preserve"> PAGEREF _Toc190714748 \h </w:instrText>
                  </w:r>
                  <w:r>
                    <w:rPr>
                      <w:noProof/>
                      <w:webHidden/>
                    </w:rPr>
                  </w:r>
                  <w:r>
                    <w:rPr>
                      <w:noProof/>
                      <w:webHidden/>
                    </w:rPr>
                    <w:fldChar w:fldCharType="separate"/>
                  </w:r>
                  <w:r w:rsidR="00AA1CA1">
                    <w:rPr>
                      <w:noProof/>
                      <w:webHidden/>
                    </w:rPr>
                    <w:t>8</w:t>
                  </w:r>
                  <w:r>
                    <w:rPr>
                      <w:noProof/>
                      <w:webHidden/>
                    </w:rPr>
                    <w:fldChar w:fldCharType="end"/>
                  </w:r>
                </w:hyperlink>
              </w:p>
              <w:p w14:paraId="0457FF90" w14:textId="3D22237A"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49" w:history="1">
                  <w:r w:rsidRPr="00011FD1">
                    <w:rPr>
                      <w:rStyle w:val="Hyperlink"/>
                      <w:rFonts w:eastAsia="SimSun"/>
                      <w:noProof/>
                    </w:rPr>
                    <w:t>Tensioning Equipment</w:t>
                  </w:r>
                  <w:r>
                    <w:rPr>
                      <w:noProof/>
                      <w:webHidden/>
                    </w:rPr>
                    <w:tab/>
                  </w:r>
                  <w:r>
                    <w:rPr>
                      <w:noProof/>
                      <w:webHidden/>
                    </w:rPr>
                    <w:fldChar w:fldCharType="begin"/>
                  </w:r>
                  <w:r>
                    <w:rPr>
                      <w:noProof/>
                      <w:webHidden/>
                    </w:rPr>
                    <w:instrText xml:space="preserve"> PAGEREF _Toc190714749 \h </w:instrText>
                  </w:r>
                  <w:r>
                    <w:rPr>
                      <w:noProof/>
                      <w:webHidden/>
                    </w:rPr>
                  </w:r>
                  <w:r>
                    <w:rPr>
                      <w:noProof/>
                      <w:webHidden/>
                    </w:rPr>
                    <w:fldChar w:fldCharType="separate"/>
                  </w:r>
                  <w:r w:rsidR="00AA1CA1">
                    <w:rPr>
                      <w:noProof/>
                      <w:webHidden/>
                    </w:rPr>
                    <w:t>8</w:t>
                  </w:r>
                  <w:r>
                    <w:rPr>
                      <w:noProof/>
                      <w:webHidden/>
                    </w:rPr>
                    <w:fldChar w:fldCharType="end"/>
                  </w:r>
                </w:hyperlink>
              </w:p>
              <w:p w14:paraId="3EF3F175" w14:textId="31AC50BD"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50" w:history="1">
                  <w:r w:rsidRPr="00011FD1">
                    <w:rPr>
                      <w:rStyle w:val="Hyperlink"/>
                      <w:rFonts w:eastAsia="SimSun"/>
                      <w:noProof/>
                    </w:rPr>
                    <w:t>Stressing Beds</w:t>
                  </w:r>
                  <w:r>
                    <w:rPr>
                      <w:noProof/>
                      <w:webHidden/>
                    </w:rPr>
                    <w:tab/>
                  </w:r>
                  <w:r>
                    <w:rPr>
                      <w:noProof/>
                      <w:webHidden/>
                    </w:rPr>
                    <w:fldChar w:fldCharType="begin"/>
                  </w:r>
                  <w:r>
                    <w:rPr>
                      <w:noProof/>
                      <w:webHidden/>
                    </w:rPr>
                    <w:instrText xml:space="preserve"> PAGEREF _Toc190714750 \h </w:instrText>
                  </w:r>
                  <w:r>
                    <w:rPr>
                      <w:noProof/>
                      <w:webHidden/>
                    </w:rPr>
                  </w:r>
                  <w:r>
                    <w:rPr>
                      <w:noProof/>
                      <w:webHidden/>
                    </w:rPr>
                    <w:fldChar w:fldCharType="separate"/>
                  </w:r>
                  <w:r w:rsidR="00AA1CA1">
                    <w:rPr>
                      <w:noProof/>
                      <w:webHidden/>
                    </w:rPr>
                    <w:t>9</w:t>
                  </w:r>
                  <w:r>
                    <w:rPr>
                      <w:noProof/>
                      <w:webHidden/>
                    </w:rPr>
                    <w:fldChar w:fldCharType="end"/>
                  </w:r>
                </w:hyperlink>
              </w:p>
              <w:p w14:paraId="2F82ED8C" w14:textId="60D6874C" w:rsidR="00557160" w:rsidRDefault="00557160" w:rsidP="00557160">
                <w:pPr>
                  <w:pStyle w:val="TOC1"/>
                  <w:rPr>
                    <w:rFonts w:asciiTheme="minorHAnsi" w:eastAsiaTheme="minorEastAsia" w:hAnsiTheme="minorHAnsi" w:cstheme="minorBidi"/>
                    <w:b w:val="0"/>
                    <w:noProof/>
                    <w:kern w:val="2"/>
                    <w:sz w:val="24"/>
                    <w:szCs w:val="24"/>
                    <w:lang w:eastAsia="en-AU"/>
                    <w14:ligatures w14:val="standardContextual"/>
                  </w:rPr>
                </w:pPr>
                <w:hyperlink w:anchor="_Toc190714751" w:history="1">
                  <w:r w:rsidRPr="00011FD1">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sz w:val="24"/>
                      <w:szCs w:val="24"/>
                      <w:lang w:eastAsia="en-AU"/>
                      <w14:ligatures w14:val="standardContextual"/>
                    </w:rPr>
                    <w:tab/>
                  </w:r>
                  <w:r w:rsidRPr="00011FD1">
                    <w:rPr>
                      <w:rStyle w:val="Hyperlink"/>
                      <w:rFonts w:eastAsia="SimSun"/>
                      <w:noProof/>
                    </w:rPr>
                    <w:t>Stressing Calculations</w:t>
                  </w:r>
                  <w:r>
                    <w:rPr>
                      <w:noProof/>
                      <w:webHidden/>
                    </w:rPr>
                    <w:tab/>
                  </w:r>
                  <w:r>
                    <w:rPr>
                      <w:noProof/>
                      <w:webHidden/>
                    </w:rPr>
                    <w:fldChar w:fldCharType="begin"/>
                  </w:r>
                  <w:r>
                    <w:rPr>
                      <w:noProof/>
                      <w:webHidden/>
                    </w:rPr>
                    <w:instrText xml:space="preserve"> PAGEREF _Toc190714751 \h </w:instrText>
                  </w:r>
                  <w:r>
                    <w:rPr>
                      <w:noProof/>
                      <w:webHidden/>
                    </w:rPr>
                  </w:r>
                  <w:r>
                    <w:rPr>
                      <w:noProof/>
                      <w:webHidden/>
                    </w:rPr>
                    <w:fldChar w:fldCharType="separate"/>
                  </w:r>
                  <w:r w:rsidR="00AA1CA1">
                    <w:rPr>
                      <w:noProof/>
                      <w:webHidden/>
                    </w:rPr>
                    <w:t>9</w:t>
                  </w:r>
                  <w:r>
                    <w:rPr>
                      <w:noProof/>
                      <w:webHidden/>
                    </w:rPr>
                    <w:fldChar w:fldCharType="end"/>
                  </w:r>
                </w:hyperlink>
              </w:p>
              <w:p w14:paraId="4CDFD7BE" w14:textId="12034C81" w:rsidR="00557160" w:rsidRDefault="00557160" w:rsidP="00557160">
                <w:pPr>
                  <w:pStyle w:val="TOC1"/>
                  <w:rPr>
                    <w:rFonts w:asciiTheme="minorHAnsi" w:eastAsiaTheme="minorEastAsia" w:hAnsiTheme="minorHAnsi" w:cstheme="minorBidi"/>
                    <w:b w:val="0"/>
                    <w:noProof/>
                    <w:kern w:val="2"/>
                    <w:sz w:val="24"/>
                    <w:szCs w:val="24"/>
                    <w:lang w:eastAsia="en-AU"/>
                    <w14:ligatures w14:val="standardContextual"/>
                  </w:rPr>
                </w:pPr>
                <w:hyperlink w:anchor="_Toc190714752" w:history="1">
                  <w:r w:rsidRPr="00011FD1">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sz w:val="24"/>
                      <w:szCs w:val="24"/>
                      <w:lang w:eastAsia="en-AU"/>
                      <w14:ligatures w14:val="standardContextual"/>
                    </w:rPr>
                    <w:tab/>
                  </w:r>
                  <w:r w:rsidRPr="00011FD1">
                    <w:rPr>
                      <w:rStyle w:val="Hyperlink"/>
                      <w:rFonts w:eastAsia="SimSun"/>
                      <w:noProof/>
                    </w:rPr>
                    <w:t>Stressing Operations</w:t>
                  </w:r>
                  <w:r>
                    <w:rPr>
                      <w:noProof/>
                      <w:webHidden/>
                    </w:rPr>
                    <w:tab/>
                  </w:r>
                  <w:r>
                    <w:rPr>
                      <w:noProof/>
                      <w:webHidden/>
                    </w:rPr>
                    <w:fldChar w:fldCharType="begin"/>
                  </w:r>
                  <w:r>
                    <w:rPr>
                      <w:noProof/>
                      <w:webHidden/>
                    </w:rPr>
                    <w:instrText xml:space="preserve"> PAGEREF _Toc190714752 \h </w:instrText>
                  </w:r>
                  <w:r>
                    <w:rPr>
                      <w:noProof/>
                      <w:webHidden/>
                    </w:rPr>
                  </w:r>
                  <w:r>
                    <w:rPr>
                      <w:noProof/>
                      <w:webHidden/>
                    </w:rPr>
                    <w:fldChar w:fldCharType="separate"/>
                  </w:r>
                  <w:r w:rsidR="00AA1CA1">
                    <w:rPr>
                      <w:noProof/>
                      <w:webHidden/>
                    </w:rPr>
                    <w:t>10</w:t>
                  </w:r>
                  <w:r>
                    <w:rPr>
                      <w:noProof/>
                      <w:webHidden/>
                    </w:rPr>
                    <w:fldChar w:fldCharType="end"/>
                  </w:r>
                </w:hyperlink>
              </w:p>
              <w:p w14:paraId="42648398" w14:textId="276EA549"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53" w:history="1">
                  <w:r w:rsidRPr="00011FD1">
                    <w:rPr>
                      <w:rStyle w:val="Hyperlink"/>
                      <w:rFonts w:eastAsia="SimSun"/>
                      <w:noProof/>
                    </w:rPr>
                    <w:t>General</w:t>
                  </w:r>
                  <w:r>
                    <w:rPr>
                      <w:noProof/>
                      <w:webHidden/>
                    </w:rPr>
                    <w:tab/>
                  </w:r>
                  <w:r>
                    <w:rPr>
                      <w:noProof/>
                      <w:webHidden/>
                    </w:rPr>
                    <w:fldChar w:fldCharType="begin"/>
                  </w:r>
                  <w:r>
                    <w:rPr>
                      <w:noProof/>
                      <w:webHidden/>
                    </w:rPr>
                    <w:instrText xml:space="preserve"> PAGEREF _Toc190714753 \h </w:instrText>
                  </w:r>
                  <w:r>
                    <w:rPr>
                      <w:noProof/>
                      <w:webHidden/>
                    </w:rPr>
                  </w:r>
                  <w:r>
                    <w:rPr>
                      <w:noProof/>
                      <w:webHidden/>
                    </w:rPr>
                    <w:fldChar w:fldCharType="separate"/>
                  </w:r>
                  <w:r w:rsidR="00AA1CA1">
                    <w:rPr>
                      <w:noProof/>
                      <w:webHidden/>
                    </w:rPr>
                    <w:t>10</w:t>
                  </w:r>
                  <w:r>
                    <w:rPr>
                      <w:noProof/>
                      <w:webHidden/>
                    </w:rPr>
                    <w:fldChar w:fldCharType="end"/>
                  </w:r>
                </w:hyperlink>
              </w:p>
              <w:p w14:paraId="25192374" w14:textId="0885DFDE"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54" w:history="1">
                  <w:r w:rsidRPr="00011FD1">
                    <w:rPr>
                      <w:rStyle w:val="Hyperlink"/>
                      <w:rFonts w:eastAsia="SimSun"/>
                      <w:noProof/>
                    </w:rPr>
                    <w:t>Placing Tendons</w:t>
                  </w:r>
                  <w:r>
                    <w:rPr>
                      <w:noProof/>
                      <w:webHidden/>
                    </w:rPr>
                    <w:tab/>
                  </w:r>
                  <w:r>
                    <w:rPr>
                      <w:noProof/>
                      <w:webHidden/>
                    </w:rPr>
                    <w:fldChar w:fldCharType="begin"/>
                  </w:r>
                  <w:r>
                    <w:rPr>
                      <w:noProof/>
                      <w:webHidden/>
                    </w:rPr>
                    <w:instrText xml:space="preserve"> PAGEREF _Toc190714754 \h </w:instrText>
                  </w:r>
                  <w:r>
                    <w:rPr>
                      <w:noProof/>
                      <w:webHidden/>
                    </w:rPr>
                  </w:r>
                  <w:r>
                    <w:rPr>
                      <w:noProof/>
                      <w:webHidden/>
                    </w:rPr>
                    <w:fldChar w:fldCharType="separate"/>
                  </w:r>
                  <w:r w:rsidR="00AA1CA1">
                    <w:rPr>
                      <w:noProof/>
                      <w:webHidden/>
                    </w:rPr>
                    <w:t>10</w:t>
                  </w:r>
                  <w:r>
                    <w:rPr>
                      <w:noProof/>
                      <w:webHidden/>
                    </w:rPr>
                    <w:fldChar w:fldCharType="end"/>
                  </w:r>
                </w:hyperlink>
              </w:p>
              <w:p w14:paraId="5071ECAF" w14:textId="3E719FF2"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55" w:history="1">
                  <w:r w:rsidRPr="00011FD1">
                    <w:rPr>
                      <w:rStyle w:val="Hyperlink"/>
                      <w:rFonts w:eastAsia="SimSun"/>
                      <w:noProof/>
                    </w:rPr>
                    <w:t>Stressing of Tendons</w:t>
                  </w:r>
                  <w:r>
                    <w:rPr>
                      <w:noProof/>
                      <w:webHidden/>
                    </w:rPr>
                    <w:tab/>
                  </w:r>
                  <w:r>
                    <w:rPr>
                      <w:noProof/>
                      <w:webHidden/>
                    </w:rPr>
                    <w:fldChar w:fldCharType="begin"/>
                  </w:r>
                  <w:r>
                    <w:rPr>
                      <w:noProof/>
                      <w:webHidden/>
                    </w:rPr>
                    <w:instrText xml:space="preserve"> PAGEREF _Toc190714755 \h </w:instrText>
                  </w:r>
                  <w:r>
                    <w:rPr>
                      <w:noProof/>
                      <w:webHidden/>
                    </w:rPr>
                  </w:r>
                  <w:r>
                    <w:rPr>
                      <w:noProof/>
                      <w:webHidden/>
                    </w:rPr>
                    <w:fldChar w:fldCharType="separate"/>
                  </w:r>
                  <w:r w:rsidR="00AA1CA1">
                    <w:rPr>
                      <w:noProof/>
                      <w:webHidden/>
                    </w:rPr>
                    <w:t>11</w:t>
                  </w:r>
                  <w:r>
                    <w:rPr>
                      <w:noProof/>
                      <w:webHidden/>
                    </w:rPr>
                    <w:fldChar w:fldCharType="end"/>
                  </w:r>
                </w:hyperlink>
              </w:p>
              <w:p w14:paraId="3D91E3B8" w14:textId="4D91BED1"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56" w:history="1">
                  <w:r w:rsidRPr="00011FD1">
                    <w:rPr>
                      <w:rStyle w:val="Hyperlink"/>
                      <w:rFonts w:eastAsia="SimSun"/>
                      <w:noProof/>
                    </w:rPr>
                    <w:t>Measurement of Tension in Tendons</w:t>
                  </w:r>
                  <w:r>
                    <w:rPr>
                      <w:noProof/>
                      <w:webHidden/>
                    </w:rPr>
                    <w:tab/>
                  </w:r>
                  <w:r>
                    <w:rPr>
                      <w:noProof/>
                      <w:webHidden/>
                    </w:rPr>
                    <w:fldChar w:fldCharType="begin"/>
                  </w:r>
                  <w:r>
                    <w:rPr>
                      <w:noProof/>
                      <w:webHidden/>
                    </w:rPr>
                    <w:instrText xml:space="preserve"> PAGEREF _Toc190714756 \h </w:instrText>
                  </w:r>
                  <w:r>
                    <w:rPr>
                      <w:noProof/>
                      <w:webHidden/>
                    </w:rPr>
                  </w:r>
                  <w:r>
                    <w:rPr>
                      <w:noProof/>
                      <w:webHidden/>
                    </w:rPr>
                    <w:fldChar w:fldCharType="separate"/>
                  </w:r>
                  <w:r w:rsidR="00AA1CA1">
                    <w:rPr>
                      <w:noProof/>
                      <w:webHidden/>
                    </w:rPr>
                    <w:t>11</w:t>
                  </w:r>
                  <w:r>
                    <w:rPr>
                      <w:noProof/>
                      <w:webHidden/>
                    </w:rPr>
                    <w:fldChar w:fldCharType="end"/>
                  </w:r>
                </w:hyperlink>
              </w:p>
              <w:p w14:paraId="20D9E422" w14:textId="4D09D35C"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57" w:history="1">
                  <w:r w:rsidRPr="00011FD1">
                    <w:rPr>
                      <w:rStyle w:val="Hyperlink"/>
                      <w:rFonts w:eastAsia="SimSun"/>
                      <w:noProof/>
                    </w:rPr>
                    <w:t>Non-Correlation Between Actual and Required Jacking Force</w:t>
                  </w:r>
                  <w:r>
                    <w:rPr>
                      <w:noProof/>
                      <w:webHidden/>
                    </w:rPr>
                    <w:tab/>
                  </w:r>
                  <w:r>
                    <w:rPr>
                      <w:noProof/>
                      <w:webHidden/>
                    </w:rPr>
                    <w:fldChar w:fldCharType="begin"/>
                  </w:r>
                  <w:r>
                    <w:rPr>
                      <w:noProof/>
                      <w:webHidden/>
                    </w:rPr>
                    <w:instrText xml:space="preserve"> PAGEREF _Toc190714757 \h </w:instrText>
                  </w:r>
                  <w:r>
                    <w:rPr>
                      <w:noProof/>
                      <w:webHidden/>
                    </w:rPr>
                  </w:r>
                  <w:r>
                    <w:rPr>
                      <w:noProof/>
                      <w:webHidden/>
                    </w:rPr>
                    <w:fldChar w:fldCharType="separate"/>
                  </w:r>
                  <w:r w:rsidR="00AA1CA1">
                    <w:rPr>
                      <w:noProof/>
                      <w:webHidden/>
                    </w:rPr>
                    <w:t>12</w:t>
                  </w:r>
                  <w:r>
                    <w:rPr>
                      <w:noProof/>
                      <w:webHidden/>
                    </w:rPr>
                    <w:fldChar w:fldCharType="end"/>
                  </w:r>
                </w:hyperlink>
              </w:p>
              <w:p w14:paraId="6211C178" w14:textId="2F97909B"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58" w:history="1">
                  <w:r w:rsidRPr="00011FD1">
                    <w:rPr>
                      <w:rStyle w:val="Hyperlink"/>
                      <w:rFonts w:eastAsia="SimSun"/>
                      <w:noProof/>
                    </w:rPr>
                    <w:t>Action if Concreting is Delayed</w:t>
                  </w:r>
                  <w:r>
                    <w:rPr>
                      <w:noProof/>
                      <w:webHidden/>
                    </w:rPr>
                    <w:tab/>
                  </w:r>
                  <w:r>
                    <w:rPr>
                      <w:noProof/>
                      <w:webHidden/>
                    </w:rPr>
                    <w:fldChar w:fldCharType="begin"/>
                  </w:r>
                  <w:r>
                    <w:rPr>
                      <w:noProof/>
                      <w:webHidden/>
                    </w:rPr>
                    <w:instrText xml:space="preserve"> PAGEREF _Toc190714758 \h </w:instrText>
                  </w:r>
                  <w:r>
                    <w:rPr>
                      <w:noProof/>
                      <w:webHidden/>
                    </w:rPr>
                  </w:r>
                  <w:r>
                    <w:rPr>
                      <w:noProof/>
                      <w:webHidden/>
                    </w:rPr>
                    <w:fldChar w:fldCharType="separate"/>
                  </w:r>
                  <w:r w:rsidR="00AA1CA1">
                    <w:rPr>
                      <w:noProof/>
                      <w:webHidden/>
                    </w:rPr>
                    <w:t>12</w:t>
                  </w:r>
                  <w:r>
                    <w:rPr>
                      <w:noProof/>
                      <w:webHidden/>
                    </w:rPr>
                    <w:fldChar w:fldCharType="end"/>
                  </w:r>
                </w:hyperlink>
              </w:p>
              <w:p w14:paraId="5E37FF9E" w14:textId="7F7AA45B"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59" w:history="1">
                  <w:r w:rsidRPr="00011FD1">
                    <w:rPr>
                      <w:rStyle w:val="Hyperlink"/>
                      <w:rFonts w:eastAsia="SimSun"/>
                      <w:noProof/>
                    </w:rPr>
                    <w:t>Stressing Records</w:t>
                  </w:r>
                  <w:r>
                    <w:rPr>
                      <w:noProof/>
                      <w:webHidden/>
                    </w:rPr>
                    <w:tab/>
                  </w:r>
                  <w:r>
                    <w:rPr>
                      <w:noProof/>
                      <w:webHidden/>
                    </w:rPr>
                    <w:fldChar w:fldCharType="begin"/>
                  </w:r>
                  <w:r>
                    <w:rPr>
                      <w:noProof/>
                      <w:webHidden/>
                    </w:rPr>
                    <w:instrText xml:space="preserve"> PAGEREF _Toc190714759 \h </w:instrText>
                  </w:r>
                  <w:r>
                    <w:rPr>
                      <w:noProof/>
                      <w:webHidden/>
                    </w:rPr>
                  </w:r>
                  <w:r>
                    <w:rPr>
                      <w:noProof/>
                      <w:webHidden/>
                    </w:rPr>
                    <w:fldChar w:fldCharType="separate"/>
                  </w:r>
                  <w:r w:rsidR="00AA1CA1">
                    <w:rPr>
                      <w:noProof/>
                      <w:webHidden/>
                    </w:rPr>
                    <w:t>12</w:t>
                  </w:r>
                  <w:r>
                    <w:rPr>
                      <w:noProof/>
                      <w:webHidden/>
                    </w:rPr>
                    <w:fldChar w:fldCharType="end"/>
                  </w:r>
                </w:hyperlink>
              </w:p>
              <w:p w14:paraId="2556473D" w14:textId="36C25107" w:rsidR="00557160" w:rsidRDefault="00557160" w:rsidP="00557160">
                <w:pPr>
                  <w:pStyle w:val="TOC1"/>
                  <w:rPr>
                    <w:rFonts w:asciiTheme="minorHAnsi" w:eastAsiaTheme="minorEastAsia" w:hAnsiTheme="minorHAnsi" w:cstheme="minorBidi"/>
                    <w:b w:val="0"/>
                    <w:noProof/>
                    <w:kern w:val="2"/>
                    <w:sz w:val="24"/>
                    <w:szCs w:val="24"/>
                    <w:lang w:eastAsia="en-AU"/>
                    <w14:ligatures w14:val="standardContextual"/>
                  </w:rPr>
                </w:pPr>
                <w:hyperlink w:anchor="_Toc190714760" w:history="1">
                  <w:r w:rsidRPr="00011FD1">
                    <w:rPr>
                      <w:rStyle w:val="Hyperlink"/>
                      <w:rFonts w:eastAsia="SimSun"/>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kern w:val="2"/>
                      <w:sz w:val="24"/>
                      <w:szCs w:val="24"/>
                      <w:lang w:eastAsia="en-AU"/>
                      <w14:ligatures w14:val="standardContextual"/>
                    </w:rPr>
                    <w:tab/>
                  </w:r>
                  <w:r w:rsidRPr="00011FD1">
                    <w:rPr>
                      <w:rStyle w:val="Hyperlink"/>
                      <w:rFonts w:eastAsia="SimSun"/>
                      <w:noProof/>
                    </w:rPr>
                    <w:t>Concrete Placement</w:t>
                  </w:r>
                  <w:r>
                    <w:rPr>
                      <w:noProof/>
                      <w:webHidden/>
                    </w:rPr>
                    <w:tab/>
                  </w:r>
                  <w:r>
                    <w:rPr>
                      <w:noProof/>
                      <w:webHidden/>
                    </w:rPr>
                    <w:fldChar w:fldCharType="begin"/>
                  </w:r>
                  <w:r>
                    <w:rPr>
                      <w:noProof/>
                      <w:webHidden/>
                    </w:rPr>
                    <w:instrText xml:space="preserve"> PAGEREF _Toc190714760 \h </w:instrText>
                  </w:r>
                  <w:r>
                    <w:rPr>
                      <w:noProof/>
                      <w:webHidden/>
                    </w:rPr>
                  </w:r>
                  <w:r>
                    <w:rPr>
                      <w:noProof/>
                      <w:webHidden/>
                    </w:rPr>
                    <w:fldChar w:fldCharType="separate"/>
                  </w:r>
                  <w:r w:rsidR="00AA1CA1">
                    <w:rPr>
                      <w:noProof/>
                      <w:webHidden/>
                    </w:rPr>
                    <w:t>13</w:t>
                  </w:r>
                  <w:r>
                    <w:rPr>
                      <w:noProof/>
                      <w:webHidden/>
                    </w:rPr>
                    <w:fldChar w:fldCharType="end"/>
                  </w:r>
                </w:hyperlink>
              </w:p>
              <w:p w14:paraId="79F7A5C8" w14:textId="75052936"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61" w:history="1">
                  <w:r w:rsidRPr="00011FD1">
                    <w:rPr>
                      <w:rStyle w:val="Hyperlink"/>
                      <w:rFonts w:eastAsia="SimSun"/>
                      <w:noProof/>
                    </w:rPr>
                    <w:t>Placement</w:t>
                  </w:r>
                  <w:r>
                    <w:rPr>
                      <w:noProof/>
                      <w:webHidden/>
                    </w:rPr>
                    <w:tab/>
                  </w:r>
                  <w:r>
                    <w:rPr>
                      <w:noProof/>
                      <w:webHidden/>
                    </w:rPr>
                    <w:fldChar w:fldCharType="begin"/>
                  </w:r>
                  <w:r>
                    <w:rPr>
                      <w:noProof/>
                      <w:webHidden/>
                    </w:rPr>
                    <w:instrText xml:space="preserve"> PAGEREF _Toc190714761 \h </w:instrText>
                  </w:r>
                  <w:r>
                    <w:rPr>
                      <w:noProof/>
                      <w:webHidden/>
                    </w:rPr>
                  </w:r>
                  <w:r>
                    <w:rPr>
                      <w:noProof/>
                      <w:webHidden/>
                    </w:rPr>
                    <w:fldChar w:fldCharType="separate"/>
                  </w:r>
                  <w:r w:rsidR="00AA1CA1">
                    <w:rPr>
                      <w:noProof/>
                      <w:webHidden/>
                    </w:rPr>
                    <w:t>13</w:t>
                  </w:r>
                  <w:r>
                    <w:rPr>
                      <w:noProof/>
                      <w:webHidden/>
                    </w:rPr>
                    <w:fldChar w:fldCharType="end"/>
                  </w:r>
                </w:hyperlink>
              </w:p>
              <w:p w14:paraId="2C9FD375" w14:textId="7AC830AE" w:rsidR="00557160" w:rsidRDefault="00557160" w:rsidP="00557160">
                <w:pPr>
                  <w:pStyle w:val="TOC2"/>
                  <w:tabs>
                    <w:tab w:val="clear" w:pos="1134"/>
                    <w:tab w:val="left" w:pos="1313"/>
                  </w:tabs>
                  <w:ind w:left="1313" w:hanging="746"/>
                  <w:rPr>
                    <w:rFonts w:asciiTheme="minorHAnsi" w:eastAsiaTheme="minorEastAsia" w:hAnsiTheme="minorHAnsi" w:cstheme="minorBidi"/>
                    <w:bCs w:val="0"/>
                    <w:noProof/>
                    <w:kern w:val="2"/>
                    <w:sz w:val="24"/>
                    <w:szCs w:val="24"/>
                    <w:lang w:eastAsia="en-AU"/>
                    <w14:ligatures w14:val="standardContextual"/>
                  </w:rPr>
                </w:pPr>
                <w:hyperlink w:anchor="_Toc190714762" w:history="1">
                  <w:r w:rsidRPr="00011FD1">
                    <w:rPr>
                      <w:rStyle w:val="Hyperlink"/>
                      <w:rFonts w:eastAsia="SimSun"/>
                      <w:noProof/>
                    </w:rPr>
                    <w:t>Finish</w:t>
                  </w:r>
                  <w:r>
                    <w:rPr>
                      <w:noProof/>
                      <w:webHidden/>
                    </w:rPr>
                    <w:tab/>
                  </w:r>
                  <w:r w:rsidRPr="00557160">
                    <w:rPr>
                      <w:noProof/>
                      <w:webHidden/>
                    </w:rPr>
                    <w:tab/>
                  </w:r>
                  <w:r>
                    <w:rPr>
                      <w:noProof/>
                      <w:webHidden/>
                    </w:rPr>
                    <w:fldChar w:fldCharType="begin"/>
                  </w:r>
                  <w:r>
                    <w:rPr>
                      <w:noProof/>
                      <w:webHidden/>
                    </w:rPr>
                    <w:instrText xml:space="preserve"> PAGEREF _Toc190714762 \h </w:instrText>
                  </w:r>
                  <w:r>
                    <w:rPr>
                      <w:noProof/>
                      <w:webHidden/>
                    </w:rPr>
                  </w:r>
                  <w:r>
                    <w:rPr>
                      <w:noProof/>
                      <w:webHidden/>
                    </w:rPr>
                    <w:fldChar w:fldCharType="separate"/>
                  </w:r>
                  <w:r w:rsidR="00AA1CA1">
                    <w:rPr>
                      <w:noProof/>
                      <w:webHidden/>
                    </w:rPr>
                    <w:t>13</w:t>
                  </w:r>
                  <w:r>
                    <w:rPr>
                      <w:noProof/>
                      <w:webHidden/>
                    </w:rPr>
                    <w:fldChar w:fldCharType="end"/>
                  </w:r>
                </w:hyperlink>
              </w:p>
              <w:p w14:paraId="0A7FF544" w14:textId="628FC96C" w:rsidR="00557160" w:rsidRDefault="00557160" w:rsidP="00557160">
                <w:pPr>
                  <w:pStyle w:val="TOC1"/>
                  <w:rPr>
                    <w:rFonts w:asciiTheme="minorHAnsi" w:eastAsiaTheme="minorEastAsia" w:hAnsiTheme="minorHAnsi" w:cstheme="minorBidi"/>
                    <w:b w:val="0"/>
                    <w:noProof/>
                    <w:kern w:val="2"/>
                    <w:sz w:val="24"/>
                    <w:szCs w:val="24"/>
                    <w:lang w:eastAsia="en-AU"/>
                    <w14:ligatures w14:val="standardContextual"/>
                  </w:rPr>
                </w:pPr>
                <w:hyperlink w:anchor="_Toc190714763" w:history="1">
                  <w:r w:rsidRPr="00011FD1">
                    <w:rPr>
                      <w:rStyle w:val="Hyperlink"/>
                      <w:rFonts w:eastAsia="SimSun"/>
                      <w:noProof/>
                      <w14:scene3d>
                        <w14:camera w14:prst="orthographicFront"/>
                        <w14:lightRig w14:rig="threePt" w14:dir="t">
                          <w14:rot w14:lat="0" w14:lon="0" w14:rev="0"/>
                        </w14:lightRig>
                      </w14:scene3d>
                    </w:rPr>
                    <w:t>13.</w:t>
                  </w:r>
                  <w:r>
                    <w:rPr>
                      <w:rFonts w:asciiTheme="minorHAnsi" w:eastAsiaTheme="minorEastAsia" w:hAnsiTheme="minorHAnsi" w:cstheme="minorBidi"/>
                      <w:b w:val="0"/>
                      <w:noProof/>
                      <w:kern w:val="2"/>
                      <w:sz w:val="24"/>
                      <w:szCs w:val="24"/>
                      <w:lang w:eastAsia="en-AU"/>
                      <w14:ligatures w14:val="standardContextual"/>
                    </w:rPr>
                    <w:tab/>
                  </w:r>
                  <w:r w:rsidRPr="00011FD1">
                    <w:rPr>
                      <w:rStyle w:val="Hyperlink"/>
                      <w:rFonts w:eastAsia="SimSun"/>
                      <w:noProof/>
                    </w:rPr>
                    <w:t>Transfer of Prestress</w:t>
                  </w:r>
                  <w:r>
                    <w:rPr>
                      <w:noProof/>
                      <w:webHidden/>
                    </w:rPr>
                    <w:tab/>
                  </w:r>
                  <w:r>
                    <w:rPr>
                      <w:noProof/>
                      <w:webHidden/>
                    </w:rPr>
                    <w:fldChar w:fldCharType="begin"/>
                  </w:r>
                  <w:r>
                    <w:rPr>
                      <w:noProof/>
                      <w:webHidden/>
                    </w:rPr>
                    <w:instrText xml:space="preserve"> PAGEREF _Toc190714763 \h </w:instrText>
                  </w:r>
                  <w:r>
                    <w:rPr>
                      <w:noProof/>
                      <w:webHidden/>
                    </w:rPr>
                  </w:r>
                  <w:r>
                    <w:rPr>
                      <w:noProof/>
                      <w:webHidden/>
                    </w:rPr>
                    <w:fldChar w:fldCharType="separate"/>
                  </w:r>
                  <w:r w:rsidR="00AA1CA1">
                    <w:rPr>
                      <w:noProof/>
                      <w:webHidden/>
                    </w:rPr>
                    <w:t>14</w:t>
                  </w:r>
                  <w:r>
                    <w:rPr>
                      <w:noProof/>
                      <w:webHidden/>
                    </w:rPr>
                    <w:fldChar w:fldCharType="end"/>
                  </w:r>
                </w:hyperlink>
              </w:p>
              <w:p w14:paraId="69F0E94C" w14:textId="5DAA5875"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64" w:history="1">
                  <w:r w:rsidRPr="00011FD1">
                    <w:rPr>
                      <w:rStyle w:val="Hyperlink"/>
                      <w:rFonts w:eastAsia="SimSun"/>
                      <w:noProof/>
                    </w:rPr>
                    <w:t>General</w:t>
                  </w:r>
                  <w:r>
                    <w:rPr>
                      <w:noProof/>
                      <w:webHidden/>
                    </w:rPr>
                    <w:tab/>
                  </w:r>
                  <w:r>
                    <w:rPr>
                      <w:noProof/>
                      <w:webHidden/>
                    </w:rPr>
                    <w:fldChar w:fldCharType="begin"/>
                  </w:r>
                  <w:r>
                    <w:rPr>
                      <w:noProof/>
                      <w:webHidden/>
                    </w:rPr>
                    <w:instrText xml:space="preserve"> PAGEREF _Toc190714764 \h </w:instrText>
                  </w:r>
                  <w:r>
                    <w:rPr>
                      <w:noProof/>
                      <w:webHidden/>
                    </w:rPr>
                  </w:r>
                  <w:r>
                    <w:rPr>
                      <w:noProof/>
                      <w:webHidden/>
                    </w:rPr>
                    <w:fldChar w:fldCharType="separate"/>
                  </w:r>
                  <w:r w:rsidR="00AA1CA1">
                    <w:rPr>
                      <w:noProof/>
                      <w:webHidden/>
                    </w:rPr>
                    <w:t>14</w:t>
                  </w:r>
                  <w:r>
                    <w:rPr>
                      <w:noProof/>
                      <w:webHidden/>
                    </w:rPr>
                    <w:fldChar w:fldCharType="end"/>
                  </w:r>
                </w:hyperlink>
              </w:p>
              <w:p w14:paraId="5A330045" w14:textId="6F2CF834"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65" w:history="1">
                  <w:r w:rsidRPr="00011FD1">
                    <w:rPr>
                      <w:rStyle w:val="Hyperlink"/>
                      <w:rFonts w:eastAsia="SimSun"/>
                      <w:noProof/>
                    </w:rPr>
                    <w:t>Precautions for Delayed Transfer</w:t>
                  </w:r>
                  <w:r>
                    <w:rPr>
                      <w:noProof/>
                      <w:webHidden/>
                    </w:rPr>
                    <w:tab/>
                  </w:r>
                  <w:r>
                    <w:rPr>
                      <w:noProof/>
                      <w:webHidden/>
                    </w:rPr>
                    <w:fldChar w:fldCharType="begin"/>
                  </w:r>
                  <w:r>
                    <w:rPr>
                      <w:noProof/>
                      <w:webHidden/>
                    </w:rPr>
                    <w:instrText xml:space="preserve"> PAGEREF _Toc190714765 \h </w:instrText>
                  </w:r>
                  <w:r>
                    <w:rPr>
                      <w:noProof/>
                      <w:webHidden/>
                    </w:rPr>
                  </w:r>
                  <w:r>
                    <w:rPr>
                      <w:noProof/>
                      <w:webHidden/>
                    </w:rPr>
                    <w:fldChar w:fldCharType="separate"/>
                  </w:r>
                  <w:r w:rsidR="00AA1CA1">
                    <w:rPr>
                      <w:noProof/>
                      <w:webHidden/>
                    </w:rPr>
                    <w:t>14</w:t>
                  </w:r>
                  <w:r>
                    <w:rPr>
                      <w:noProof/>
                      <w:webHidden/>
                    </w:rPr>
                    <w:fldChar w:fldCharType="end"/>
                  </w:r>
                </w:hyperlink>
              </w:p>
              <w:p w14:paraId="719E33FA" w14:textId="42284618"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66" w:history="1">
                  <w:r w:rsidRPr="00011FD1">
                    <w:rPr>
                      <w:rStyle w:val="Hyperlink"/>
                      <w:rFonts w:eastAsia="SimSun"/>
                      <w:noProof/>
                    </w:rPr>
                    <w:t>Production of Subsequent Members</w:t>
                  </w:r>
                  <w:r>
                    <w:rPr>
                      <w:noProof/>
                      <w:webHidden/>
                    </w:rPr>
                    <w:tab/>
                  </w:r>
                  <w:r>
                    <w:rPr>
                      <w:noProof/>
                      <w:webHidden/>
                    </w:rPr>
                    <w:fldChar w:fldCharType="begin"/>
                  </w:r>
                  <w:r>
                    <w:rPr>
                      <w:noProof/>
                      <w:webHidden/>
                    </w:rPr>
                    <w:instrText xml:space="preserve"> PAGEREF _Toc190714766 \h </w:instrText>
                  </w:r>
                  <w:r>
                    <w:rPr>
                      <w:noProof/>
                      <w:webHidden/>
                    </w:rPr>
                  </w:r>
                  <w:r>
                    <w:rPr>
                      <w:noProof/>
                      <w:webHidden/>
                    </w:rPr>
                    <w:fldChar w:fldCharType="separate"/>
                  </w:r>
                  <w:r w:rsidR="00AA1CA1">
                    <w:rPr>
                      <w:noProof/>
                      <w:webHidden/>
                    </w:rPr>
                    <w:t>15</w:t>
                  </w:r>
                  <w:r>
                    <w:rPr>
                      <w:noProof/>
                      <w:webHidden/>
                    </w:rPr>
                    <w:fldChar w:fldCharType="end"/>
                  </w:r>
                </w:hyperlink>
              </w:p>
              <w:p w14:paraId="5D3CE0A6" w14:textId="7CB3F123" w:rsidR="00557160" w:rsidRDefault="00557160" w:rsidP="00557160">
                <w:pPr>
                  <w:pStyle w:val="TOC2"/>
                  <w:rPr>
                    <w:rFonts w:asciiTheme="minorHAnsi" w:eastAsiaTheme="minorEastAsia" w:hAnsiTheme="minorHAnsi" w:cstheme="minorBidi"/>
                    <w:bCs w:val="0"/>
                    <w:noProof/>
                    <w:kern w:val="2"/>
                    <w:sz w:val="24"/>
                    <w:szCs w:val="24"/>
                    <w:lang w:eastAsia="en-AU"/>
                    <w14:ligatures w14:val="standardContextual"/>
                  </w:rPr>
                </w:pPr>
                <w:hyperlink w:anchor="_Toc190714767" w:history="1">
                  <w:r w:rsidRPr="00011FD1">
                    <w:rPr>
                      <w:rStyle w:val="Hyperlink"/>
                      <w:rFonts w:eastAsia="SimSun"/>
                      <w:noProof/>
                    </w:rPr>
                    <w:t>Treatment After Transfer of Prestress</w:t>
                  </w:r>
                  <w:r>
                    <w:rPr>
                      <w:noProof/>
                      <w:webHidden/>
                    </w:rPr>
                    <w:tab/>
                  </w:r>
                  <w:r>
                    <w:rPr>
                      <w:noProof/>
                      <w:webHidden/>
                    </w:rPr>
                    <w:fldChar w:fldCharType="begin"/>
                  </w:r>
                  <w:r>
                    <w:rPr>
                      <w:noProof/>
                      <w:webHidden/>
                    </w:rPr>
                    <w:instrText xml:space="preserve"> PAGEREF _Toc190714767 \h </w:instrText>
                  </w:r>
                  <w:r>
                    <w:rPr>
                      <w:noProof/>
                      <w:webHidden/>
                    </w:rPr>
                  </w:r>
                  <w:r>
                    <w:rPr>
                      <w:noProof/>
                      <w:webHidden/>
                    </w:rPr>
                    <w:fldChar w:fldCharType="separate"/>
                  </w:r>
                  <w:r w:rsidR="00AA1CA1">
                    <w:rPr>
                      <w:noProof/>
                      <w:webHidden/>
                    </w:rPr>
                    <w:t>15</w:t>
                  </w:r>
                  <w:r>
                    <w:rPr>
                      <w:noProof/>
                      <w:webHidden/>
                    </w:rPr>
                    <w:fldChar w:fldCharType="end"/>
                  </w:r>
                </w:hyperlink>
              </w:p>
              <w:p w14:paraId="038330A0" w14:textId="4AC6870F" w:rsidR="00557160" w:rsidRDefault="00557160" w:rsidP="00557160">
                <w:pPr>
                  <w:pStyle w:val="TOC1"/>
                  <w:rPr>
                    <w:rFonts w:asciiTheme="minorHAnsi" w:eastAsiaTheme="minorEastAsia" w:hAnsiTheme="minorHAnsi" w:cstheme="minorBidi"/>
                    <w:b w:val="0"/>
                    <w:noProof/>
                    <w:kern w:val="2"/>
                    <w:sz w:val="24"/>
                    <w:szCs w:val="24"/>
                    <w:lang w:eastAsia="en-AU"/>
                    <w14:ligatures w14:val="standardContextual"/>
                  </w:rPr>
                </w:pPr>
                <w:hyperlink w:anchor="_Toc190714768" w:history="1">
                  <w:r w:rsidRPr="00011FD1">
                    <w:rPr>
                      <w:rStyle w:val="Hyperlink"/>
                      <w:rFonts w:eastAsia="SimSun"/>
                      <w:noProof/>
                      <w14:scene3d>
                        <w14:camera w14:prst="orthographicFront"/>
                        <w14:lightRig w14:rig="threePt" w14:dir="t">
                          <w14:rot w14:lat="0" w14:lon="0" w14:rev="0"/>
                        </w14:lightRig>
                      </w14:scene3d>
                    </w:rPr>
                    <w:t>14.</w:t>
                  </w:r>
                  <w:r>
                    <w:rPr>
                      <w:rFonts w:asciiTheme="minorHAnsi" w:eastAsiaTheme="minorEastAsia" w:hAnsiTheme="minorHAnsi" w:cstheme="minorBidi"/>
                      <w:b w:val="0"/>
                      <w:noProof/>
                      <w:kern w:val="2"/>
                      <w:sz w:val="24"/>
                      <w:szCs w:val="24"/>
                      <w:lang w:eastAsia="en-AU"/>
                      <w14:ligatures w14:val="standardContextual"/>
                    </w:rPr>
                    <w:tab/>
                  </w:r>
                  <w:r w:rsidRPr="00011FD1">
                    <w:rPr>
                      <w:rStyle w:val="Hyperlink"/>
                      <w:rFonts w:eastAsia="SimSun"/>
                      <w:noProof/>
                    </w:rPr>
                    <w:t>Tolerances</w:t>
                  </w:r>
                  <w:r>
                    <w:rPr>
                      <w:noProof/>
                      <w:webHidden/>
                    </w:rPr>
                    <w:tab/>
                  </w:r>
                  <w:r>
                    <w:rPr>
                      <w:noProof/>
                      <w:webHidden/>
                    </w:rPr>
                    <w:fldChar w:fldCharType="begin"/>
                  </w:r>
                  <w:r>
                    <w:rPr>
                      <w:noProof/>
                      <w:webHidden/>
                    </w:rPr>
                    <w:instrText xml:space="preserve"> PAGEREF _Toc190714768 \h </w:instrText>
                  </w:r>
                  <w:r>
                    <w:rPr>
                      <w:noProof/>
                      <w:webHidden/>
                    </w:rPr>
                  </w:r>
                  <w:r>
                    <w:rPr>
                      <w:noProof/>
                      <w:webHidden/>
                    </w:rPr>
                    <w:fldChar w:fldCharType="separate"/>
                  </w:r>
                  <w:r w:rsidR="00AA1CA1">
                    <w:rPr>
                      <w:noProof/>
                      <w:webHidden/>
                    </w:rPr>
                    <w:t>16</w:t>
                  </w:r>
                  <w:r>
                    <w:rPr>
                      <w:noProof/>
                      <w:webHidden/>
                    </w:rPr>
                    <w:fldChar w:fldCharType="end"/>
                  </w:r>
                </w:hyperlink>
              </w:p>
              <w:p w14:paraId="5AED2850" w14:textId="74DF5B09" w:rsidR="00557160" w:rsidRDefault="00557160" w:rsidP="00557160">
                <w:pPr>
                  <w:pStyle w:val="TOC1"/>
                  <w:rPr>
                    <w:rFonts w:asciiTheme="minorHAnsi" w:eastAsiaTheme="minorEastAsia" w:hAnsiTheme="minorHAnsi" w:cstheme="minorBidi"/>
                    <w:b w:val="0"/>
                    <w:noProof/>
                    <w:kern w:val="2"/>
                    <w:sz w:val="24"/>
                    <w:szCs w:val="24"/>
                    <w:lang w:eastAsia="en-AU"/>
                    <w14:ligatures w14:val="standardContextual"/>
                  </w:rPr>
                </w:pPr>
                <w:hyperlink w:anchor="_Toc190714769" w:history="1">
                  <w:r w:rsidRPr="00011FD1">
                    <w:rPr>
                      <w:rStyle w:val="Hyperlink"/>
                      <w:rFonts w:eastAsia="SimSun"/>
                      <w:noProof/>
                      <w14:scene3d>
                        <w14:camera w14:prst="orthographicFront"/>
                        <w14:lightRig w14:rig="threePt" w14:dir="t">
                          <w14:rot w14:lat="0" w14:lon="0" w14:rev="0"/>
                        </w14:lightRig>
                      </w14:scene3d>
                    </w:rPr>
                    <w:t>15.</w:t>
                  </w:r>
                  <w:r>
                    <w:rPr>
                      <w:rFonts w:asciiTheme="minorHAnsi" w:eastAsiaTheme="minorEastAsia" w:hAnsiTheme="minorHAnsi" w:cstheme="minorBidi"/>
                      <w:b w:val="0"/>
                      <w:noProof/>
                      <w:kern w:val="2"/>
                      <w:sz w:val="24"/>
                      <w:szCs w:val="24"/>
                      <w:lang w:eastAsia="en-AU"/>
                      <w14:ligatures w14:val="standardContextual"/>
                    </w:rPr>
                    <w:tab/>
                  </w:r>
                  <w:r w:rsidRPr="00011FD1">
                    <w:rPr>
                      <w:rStyle w:val="Hyperlink"/>
                      <w:rFonts w:eastAsia="SimSun"/>
                      <w:noProof/>
                    </w:rPr>
                    <w:t>Marking, Handling, Storing and Transportation</w:t>
                  </w:r>
                  <w:r>
                    <w:rPr>
                      <w:noProof/>
                      <w:webHidden/>
                    </w:rPr>
                    <w:tab/>
                  </w:r>
                  <w:r>
                    <w:rPr>
                      <w:noProof/>
                      <w:webHidden/>
                    </w:rPr>
                    <w:fldChar w:fldCharType="begin"/>
                  </w:r>
                  <w:r>
                    <w:rPr>
                      <w:noProof/>
                      <w:webHidden/>
                    </w:rPr>
                    <w:instrText xml:space="preserve"> PAGEREF _Toc190714769 \h </w:instrText>
                  </w:r>
                  <w:r>
                    <w:rPr>
                      <w:noProof/>
                      <w:webHidden/>
                    </w:rPr>
                  </w:r>
                  <w:r>
                    <w:rPr>
                      <w:noProof/>
                      <w:webHidden/>
                    </w:rPr>
                    <w:fldChar w:fldCharType="separate"/>
                  </w:r>
                  <w:r w:rsidR="00AA1CA1">
                    <w:rPr>
                      <w:noProof/>
                      <w:webHidden/>
                    </w:rPr>
                    <w:t>18</w:t>
                  </w:r>
                  <w:r>
                    <w:rPr>
                      <w:noProof/>
                      <w:webHidden/>
                    </w:rPr>
                    <w:fldChar w:fldCharType="end"/>
                  </w:r>
                </w:hyperlink>
              </w:p>
              <w:p w14:paraId="57307C1F" w14:textId="7B87975F" w:rsidR="00557160" w:rsidRDefault="00557160" w:rsidP="00557160">
                <w:pPr>
                  <w:pStyle w:val="TOC1"/>
                  <w:rPr>
                    <w:rFonts w:asciiTheme="minorHAnsi" w:eastAsiaTheme="minorEastAsia" w:hAnsiTheme="minorHAnsi" w:cstheme="minorBidi"/>
                    <w:b w:val="0"/>
                    <w:noProof/>
                    <w:kern w:val="2"/>
                    <w:sz w:val="24"/>
                    <w:szCs w:val="24"/>
                    <w:lang w:eastAsia="en-AU"/>
                    <w14:ligatures w14:val="standardContextual"/>
                  </w:rPr>
                </w:pPr>
                <w:hyperlink w:anchor="_Toc190714770" w:history="1">
                  <w:r w:rsidRPr="00011FD1">
                    <w:rPr>
                      <w:rStyle w:val="Hyperlink"/>
                      <w:rFonts w:eastAsia="SimSun"/>
                      <w:noProof/>
                      <w14:scene3d>
                        <w14:camera w14:prst="orthographicFront"/>
                        <w14:lightRig w14:rig="threePt" w14:dir="t">
                          <w14:rot w14:lat="0" w14:lon="0" w14:rev="0"/>
                        </w14:lightRig>
                      </w14:scene3d>
                    </w:rPr>
                    <w:t>16.</w:t>
                  </w:r>
                  <w:r>
                    <w:rPr>
                      <w:rFonts w:asciiTheme="minorHAnsi" w:eastAsiaTheme="minorEastAsia" w:hAnsiTheme="minorHAnsi" w:cstheme="minorBidi"/>
                      <w:b w:val="0"/>
                      <w:noProof/>
                      <w:kern w:val="2"/>
                      <w:sz w:val="24"/>
                      <w:szCs w:val="24"/>
                      <w:lang w:eastAsia="en-AU"/>
                      <w14:ligatures w14:val="standardContextual"/>
                    </w:rPr>
                    <w:tab/>
                  </w:r>
                  <w:r w:rsidRPr="00011FD1">
                    <w:rPr>
                      <w:rStyle w:val="Hyperlink"/>
                      <w:rFonts w:eastAsia="SimSun"/>
                      <w:noProof/>
                    </w:rPr>
                    <w:t>Inspection and Records</w:t>
                  </w:r>
                  <w:r>
                    <w:rPr>
                      <w:noProof/>
                      <w:webHidden/>
                    </w:rPr>
                    <w:tab/>
                  </w:r>
                  <w:r>
                    <w:rPr>
                      <w:noProof/>
                      <w:webHidden/>
                    </w:rPr>
                    <w:fldChar w:fldCharType="begin"/>
                  </w:r>
                  <w:r>
                    <w:rPr>
                      <w:noProof/>
                      <w:webHidden/>
                    </w:rPr>
                    <w:instrText xml:space="preserve"> PAGEREF _Toc190714770 \h </w:instrText>
                  </w:r>
                  <w:r>
                    <w:rPr>
                      <w:noProof/>
                      <w:webHidden/>
                    </w:rPr>
                  </w:r>
                  <w:r>
                    <w:rPr>
                      <w:noProof/>
                      <w:webHidden/>
                    </w:rPr>
                    <w:fldChar w:fldCharType="separate"/>
                  </w:r>
                  <w:r w:rsidR="00AA1CA1">
                    <w:rPr>
                      <w:noProof/>
                      <w:webHidden/>
                    </w:rPr>
                    <w:t>18</w:t>
                  </w:r>
                  <w:r>
                    <w:rPr>
                      <w:noProof/>
                      <w:webHidden/>
                    </w:rPr>
                    <w:fldChar w:fldCharType="end"/>
                  </w:r>
                </w:hyperlink>
              </w:p>
              <w:p w14:paraId="7A16A326" w14:textId="4FA2DCB8" w:rsidR="00557160" w:rsidRDefault="00557160" w:rsidP="00557160">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90714771" w:history="1">
                  <w:r w:rsidRPr="00011FD1">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011FD1">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_Toc190714771 \h </w:instrText>
                  </w:r>
                  <w:r>
                    <w:rPr>
                      <w:noProof/>
                      <w:webHidden/>
                    </w:rPr>
                  </w:r>
                  <w:r>
                    <w:rPr>
                      <w:noProof/>
                      <w:webHidden/>
                    </w:rPr>
                    <w:fldChar w:fldCharType="separate"/>
                  </w:r>
                  <w:r w:rsidR="00AA1CA1">
                    <w:rPr>
                      <w:noProof/>
                      <w:webHidden/>
                    </w:rPr>
                    <w:t>20</w:t>
                  </w:r>
                  <w:r>
                    <w:rPr>
                      <w:noProof/>
                      <w:webHidden/>
                    </w:rPr>
                    <w:fldChar w:fldCharType="end"/>
                  </w:r>
                </w:hyperlink>
              </w:p>
              <w:p w14:paraId="731494AC" w14:textId="517DEC9A" w:rsidR="00AF1D72" w:rsidRPr="00C14837" w:rsidRDefault="00B23DC4" w:rsidP="0045577D">
                <w:pPr>
                  <w:pStyle w:val="TOC1"/>
                  <w:tabs>
                    <w:tab w:val="left" w:pos="1571"/>
                  </w:tabs>
                  <w:ind w:left="468"/>
                  <w:rPr>
                    <w:rFonts w:cs="Arial"/>
                    <w:b w:val="0"/>
                    <w:bCs/>
                  </w:rPr>
                </w:pPr>
                <w:r w:rsidRPr="00C14837">
                  <w:rPr>
                    <w:rFonts w:cs="Arial"/>
                    <w:b w:val="0"/>
                    <w:bCs/>
                  </w:rPr>
                  <w:fldChar w:fldCharType="end"/>
                </w:r>
              </w:p>
            </w:sdtContent>
          </w:sdt>
        </w:tc>
      </w:tr>
    </w:tbl>
    <w:p w14:paraId="7FA9E9E5" w14:textId="12D2B50B" w:rsidR="00991F4D" w:rsidRPr="00C14837" w:rsidRDefault="00AF1D72" w:rsidP="00820332">
      <w:pPr>
        <w:pStyle w:val="Heading1"/>
      </w:pPr>
      <w:bookmarkStart w:id="2" w:name="_Toc190714732"/>
      <w:r w:rsidRPr="00C14837">
        <w:lastRenderedPageBreak/>
        <w:t>Scope</w:t>
      </w:r>
      <w:bookmarkEnd w:id="0"/>
      <w:bookmarkEnd w:id="2"/>
    </w:p>
    <w:p w14:paraId="46D42684" w14:textId="4EBF4AA9" w:rsidR="00426092" w:rsidRPr="00C14837" w:rsidRDefault="00FA1BDC" w:rsidP="00C14837">
      <w:pPr>
        <w:pStyle w:val="Bodynumbered1"/>
      </w:pPr>
      <w:bookmarkStart w:id="3" w:name="_Toc514678946"/>
      <w:bookmarkStart w:id="4" w:name="_Toc886733"/>
      <w:bookmarkStart w:id="5" w:name="_Toc886732"/>
      <w:r w:rsidRPr="00C14837">
        <w:t xml:space="preserve">Austroads Technical Specification ATS 5326 sets out the requirements for the supply of pretensioned precast </w:t>
      </w:r>
      <w:r w:rsidR="000D7679" w:rsidRPr="00C14837">
        <w:t>c</w:t>
      </w:r>
      <w:r w:rsidRPr="00C14837">
        <w:t xml:space="preserve">oncrete members </w:t>
      </w:r>
      <w:bookmarkStart w:id="6" w:name="_Hlk38280438"/>
      <w:r w:rsidRPr="00C14837">
        <w:t>(‘</w:t>
      </w:r>
      <w:bookmarkStart w:id="7" w:name="_Hlk126564649"/>
      <w:bookmarkStart w:id="8" w:name="_Hlk38551574"/>
      <w:r w:rsidRPr="00C14837">
        <w:t>Pretensioned Members</w:t>
      </w:r>
      <w:bookmarkEnd w:id="7"/>
      <w:r w:rsidRPr="00C14837">
        <w:t>’</w:t>
      </w:r>
      <w:bookmarkEnd w:id="6"/>
      <w:bookmarkEnd w:id="8"/>
      <w:r w:rsidRPr="00C14837">
        <w:t>)</w:t>
      </w:r>
      <w:r w:rsidR="00F5237C" w:rsidRPr="00C14837">
        <w:t xml:space="preserve">, </w:t>
      </w:r>
      <w:r w:rsidR="00DF0733" w:rsidRPr="00C14837">
        <w:t xml:space="preserve">such as </w:t>
      </w:r>
      <w:r w:rsidR="00426092" w:rsidRPr="00C14837">
        <w:t>piles,</w:t>
      </w:r>
      <w:r w:rsidR="00F5237C" w:rsidRPr="00C14837">
        <w:t xml:space="preserve"> </w:t>
      </w:r>
      <w:r w:rsidR="00426092" w:rsidRPr="00C14837">
        <w:t xml:space="preserve">girders </w:t>
      </w:r>
      <w:r w:rsidR="00096218" w:rsidRPr="00C14837">
        <w:t>and</w:t>
      </w:r>
      <w:r w:rsidR="00426092" w:rsidRPr="00C14837">
        <w:t xml:space="preserve"> </w:t>
      </w:r>
      <w:bookmarkStart w:id="9" w:name="_Hlk71715268"/>
      <w:r w:rsidR="000D694C" w:rsidRPr="00C14837">
        <w:t>bridge</w:t>
      </w:r>
      <w:r w:rsidR="007513EC" w:rsidRPr="00C14837">
        <w:t xml:space="preserve"> planks </w:t>
      </w:r>
      <w:r w:rsidR="00944B2E" w:rsidRPr="00C14837">
        <w:t xml:space="preserve">/ </w:t>
      </w:r>
      <w:r w:rsidR="000D694C" w:rsidRPr="00C14837">
        <w:t>deck units</w:t>
      </w:r>
      <w:bookmarkEnd w:id="9"/>
      <w:r w:rsidRPr="00C14837">
        <w:t>.</w:t>
      </w:r>
    </w:p>
    <w:p w14:paraId="50BDC464" w14:textId="5052F8A1" w:rsidR="000A2065" w:rsidRPr="00C14837" w:rsidRDefault="000A2065" w:rsidP="00C14837">
      <w:pPr>
        <w:pStyle w:val="Bodynumbered1"/>
      </w:pPr>
      <w:r w:rsidRPr="00C14837">
        <w:t xml:space="preserve">The Contractor must ensure that the Manufacturer of the </w:t>
      </w:r>
      <w:r w:rsidR="00015FB0" w:rsidRPr="00C14837">
        <w:t>Pretensioned Members</w:t>
      </w:r>
      <w:r w:rsidRPr="00C14837">
        <w:t xml:space="preserve"> complies with this Specification</w:t>
      </w:r>
      <w:r w:rsidR="00D62475" w:rsidRPr="00C14837">
        <w:t xml:space="preserve"> and the Drawings</w:t>
      </w:r>
      <w:r w:rsidRPr="00C14837">
        <w:t>. The Contractor may be the same entity as the Manufacturer.</w:t>
      </w:r>
    </w:p>
    <w:p w14:paraId="54A98511" w14:textId="77777777" w:rsidR="005E49A1" w:rsidRPr="00C14837" w:rsidRDefault="005E49A1" w:rsidP="00820332">
      <w:pPr>
        <w:pStyle w:val="Heading1"/>
      </w:pPr>
      <w:bookmarkStart w:id="10" w:name="_Toc190714733"/>
      <w:r w:rsidRPr="00C14837">
        <w:t>Referenced Documents</w:t>
      </w:r>
      <w:bookmarkEnd w:id="10"/>
    </w:p>
    <w:p w14:paraId="4CCC5450" w14:textId="61CB5AA0" w:rsidR="005E49A1" w:rsidRPr="00C14837" w:rsidRDefault="005E49A1" w:rsidP="00C14837">
      <w:pPr>
        <w:pStyle w:val="Bodynumbered1"/>
      </w:pPr>
      <w:r w:rsidRPr="00C14837">
        <w:t xml:space="preserve">The following documents are referenced in this </w:t>
      </w:r>
      <w:r w:rsidR="00276C14" w:rsidRPr="00C14837">
        <w:t>S</w:t>
      </w:r>
      <w:r w:rsidRPr="00C14837">
        <w:t>pecification:</w:t>
      </w:r>
      <w:bookmarkStart w:id="11" w:name="_Hlk15994260"/>
    </w:p>
    <w:tbl>
      <w:tblPr>
        <w:tblStyle w:val="TableGrid"/>
        <w:tblW w:w="0" w:type="auto"/>
        <w:tblInd w:w="552" w:type="dxa"/>
        <w:tblBorders>
          <w:top w:val="single" w:sz="18"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18" w:space="0" w:color="244061" w:themeColor="accent1" w:themeShade="80"/>
          <w:insideV w:val="single" w:sz="12" w:space="0" w:color="244061" w:themeColor="accent1" w:themeShade="80"/>
        </w:tblBorders>
        <w:tblCellMar>
          <w:left w:w="0" w:type="dxa"/>
        </w:tblCellMar>
        <w:tblLook w:val="04A0" w:firstRow="1" w:lastRow="0" w:firstColumn="1" w:lastColumn="0" w:noHBand="0" w:noVBand="1"/>
      </w:tblPr>
      <w:tblGrid>
        <w:gridCol w:w="8337"/>
      </w:tblGrid>
      <w:tr w:rsidR="00A877CF" w:rsidRPr="00C14837" w14:paraId="2557CE44" w14:textId="77777777" w:rsidTr="00644DED">
        <w:tc>
          <w:tcPr>
            <w:tcW w:w="8337" w:type="dxa"/>
          </w:tcPr>
          <w:bookmarkEnd w:id="11"/>
          <w:p w14:paraId="4555FD0D" w14:textId="77777777" w:rsidR="00A877CF" w:rsidRPr="00C14837" w:rsidRDefault="00A877CF" w:rsidP="00B06A3E">
            <w:pPr>
              <w:keepLines/>
              <w:widowControl/>
              <w:spacing w:before="120" w:after="120"/>
              <w:ind w:left="2977" w:hanging="2977"/>
              <w:rPr>
                <w:rFonts w:ascii="Arial" w:hAnsi="Arial"/>
                <w:b/>
                <w:color w:val="004259"/>
                <w:sz w:val="20"/>
              </w:rPr>
            </w:pPr>
            <w:r w:rsidRPr="00C14837">
              <w:rPr>
                <w:rFonts w:ascii="Arial" w:hAnsi="Arial"/>
                <w:b/>
                <w:color w:val="004259"/>
                <w:sz w:val="20"/>
              </w:rPr>
              <w:t>Australian / New Zealand Standards</w:t>
            </w:r>
          </w:p>
          <w:p w14:paraId="768D9F2E" w14:textId="77777777" w:rsidR="00A877CF" w:rsidRPr="00C14837" w:rsidRDefault="00A877CF" w:rsidP="00B06A3E">
            <w:pPr>
              <w:keepLines/>
              <w:widowControl/>
              <w:spacing w:before="120" w:after="120"/>
              <w:ind w:left="2118" w:hanging="2127"/>
              <w:rPr>
                <w:rFonts w:ascii="Arial" w:hAnsi="Arial"/>
                <w:bCs/>
                <w:sz w:val="20"/>
              </w:rPr>
            </w:pPr>
            <w:r w:rsidRPr="00C14837">
              <w:rPr>
                <w:rFonts w:ascii="Arial" w:hAnsi="Arial"/>
                <w:bCs/>
                <w:sz w:val="20"/>
              </w:rPr>
              <w:t>AS 1319</w:t>
            </w:r>
            <w:r w:rsidRPr="00C14837">
              <w:rPr>
                <w:rFonts w:ascii="Arial" w:hAnsi="Arial"/>
                <w:bCs/>
                <w:sz w:val="20"/>
              </w:rPr>
              <w:tab/>
              <w:t>Safety signs for the occupational environment</w:t>
            </w:r>
          </w:p>
          <w:p w14:paraId="70E9E121" w14:textId="77777777" w:rsidR="003C3F23" w:rsidRPr="00C14837" w:rsidRDefault="003C3F23" w:rsidP="00B06A3E">
            <w:pPr>
              <w:keepLines/>
              <w:widowControl/>
              <w:spacing w:before="120" w:after="120"/>
              <w:ind w:left="2118" w:hanging="2127"/>
              <w:rPr>
                <w:rFonts w:ascii="Arial" w:hAnsi="Arial"/>
                <w:bCs/>
                <w:sz w:val="20"/>
              </w:rPr>
            </w:pPr>
            <w:r w:rsidRPr="00C14837">
              <w:rPr>
                <w:rFonts w:ascii="Arial" w:hAnsi="Arial"/>
                <w:bCs/>
                <w:sz w:val="20"/>
              </w:rPr>
              <w:t>AS 1366.3</w:t>
            </w:r>
            <w:r w:rsidRPr="00C14837">
              <w:rPr>
                <w:rFonts w:ascii="Arial" w:hAnsi="Arial"/>
                <w:bCs/>
                <w:sz w:val="20"/>
              </w:rPr>
              <w:tab/>
              <w:t>Rigid cellular polystyrene – Moulded</w:t>
            </w:r>
          </w:p>
          <w:p w14:paraId="68219375" w14:textId="6D8279E6" w:rsidR="00DB2A7E" w:rsidRPr="00C14837" w:rsidRDefault="00DB2A7E" w:rsidP="00B06A3E">
            <w:pPr>
              <w:keepLines/>
              <w:widowControl/>
              <w:spacing w:before="120" w:after="120"/>
              <w:ind w:left="2118" w:hanging="2127"/>
              <w:rPr>
                <w:rFonts w:ascii="Arial" w:hAnsi="Arial"/>
                <w:bCs/>
                <w:sz w:val="20"/>
              </w:rPr>
            </w:pPr>
            <w:r w:rsidRPr="00C14837">
              <w:rPr>
                <w:rFonts w:ascii="Arial" w:hAnsi="Arial"/>
                <w:bCs/>
                <w:sz w:val="20"/>
              </w:rPr>
              <w:t xml:space="preserve">AS 2193 </w:t>
            </w:r>
            <w:r w:rsidRPr="00C14837">
              <w:rPr>
                <w:rFonts w:ascii="Arial" w:hAnsi="Arial"/>
                <w:bCs/>
                <w:sz w:val="20"/>
              </w:rPr>
              <w:tab/>
              <w:t>Calibration and classification of force measuring systems</w:t>
            </w:r>
          </w:p>
          <w:p w14:paraId="590A40A1" w14:textId="77777777" w:rsidR="00DB2A7E" w:rsidRPr="00C14837" w:rsidRDefault="00DB2A7E" w:rsidP="00B06A3E">
            <w:pPr>
              <w:keepLines/>
              <w:widowControl/>
              <w:spacing w:before="120" w:after="120"/>
              <w:ind w:left="2118" w:hanging="2127"/>
              <w:rPr>
                <w:rFonts w:ascii="Arial" w:hAnsi="Arial"/>
                <w:bCs/>
                <w:sz w:val="20"/>
              </w:rPr>
            </w:pPr>
            <w:r w:rsidRPr="00C14837">
              <w:rPr>
                <w:rFonts w:ascii="Arial" w:hAnsi="Arial"/>
                <w:bCs/>
                <w:sz w:val="20"/>
              </w:rPr>
              <w:t xml:space="preserve">AS 3850.3 </w:t>
            </w:r>
            <w:r w:rsidRPr="00C14837">
              <w:rPr>
                <w:rFonts w:ascii="Arial" w:hAnsi="Arial"/>
                <w:bCs/>
                <w:sz w:val="20"/>
              </w:rPr>
              <w:tab/>
              <w:t>Prefabricated concrete elements, Part 3: Civil construction</w:t>
            </w:r>
          </w:p>
          <w:p w14:paraId="2249DCE4" w14:textId="79A964D0" w:rsidR="0068494F" w:rsidRPr="00C14837" w:rsidRDefault="0068494F" w:rsidP="00B06A3E">
            <w:pPr>
              <w:keepLines/>
              <w:widowControl/>
              <w:spacing w:before="120" w:after="120"/>
              <w:ind w:left="2118" w:hanging="2127"/>
              <w:rPr>
                <w:rFonts w:ascii="Arial" w:hAnsi="Arial"/>
                <w:bCs/>
                <w:sz w:val="20"/>
              </w:rPr>
            </w:pPr>
            <w:r w:rsidRPr="00C14837">
              <w:rPr>
                <w:rFonts w:ascii="Arial" w:hAnsi="Arial"/>
                <w:bCs/>
                <w:sz w:val="20"/>
              </w:rPr>
              <w:t xml:space="preserve">AS 5100.5 </w:t>
            </w:r>
            <w:r w:rsidRPr="00C14837">
              <w:rPr>
                <w:rFonts w:ascii="Arial" w:hAnsi="Arial"/>
                <w:bCs/>
                <w:sz w:val="20"/>
              </w:rPr>
              <w:tab/>
              <w:t xml:space="preserve">Bridge Design Part 5: Concrete </w:t>
            </w:r>
          </w:p>
          <w:p w14:paraId="2A076B7C" w14:textId="5BA69FB5" w:rsidR="00A877CF" w:rsidRPr="00C14837" w:rsidRDefault="00A877CF" w:rsidP="00B06A3E">
            <w:pPr>
              <w:keepLines/>
              <w:widowControl/>
              <w:spacing w:before="120" w:after="120"/>
              <w:ind w:left="2118" w:hanging="2127"/>
              <w:rPr>
                <w:rFonts w:ascii="Arial" w:hAnsi="Arial"/>
                <w:bCs/>
                <w:sz w:val="20"/>
              </w:rPr>
            </w:pPr>
            <w:r w:rsidRPr="00C14837">
              <w:rPr>
                <w:rFonts w:ascii="Arial" w:hAnsi="Arial"/>
                <w:bCs/>
                <w:sz w:val="20"/>
              </w:rPr>
              <w:t>AS 4672.1</w:t>
            </w:r>
            <w:r w:rsidRPr="00C14837">
              <w:rPr>
                <w:rFonts w:ascii="Arial" w:hAnsi="Arial"/>
                <w:bCs/>
                <w:sz w:val="20"/>
              </w:rPr>
              <w:tab/>
              <w:t>Steel prestressing materials – General Requirements</w:t>
            </w:r>
          </w:p>
          <w:p w14:paraId="79B32DBD" w14:textId="77777777" w:rsidR="00A877CF" w:rsidRPr="00C14837" w:rsidRDefault="00A877CF" w:rsidP="00B06A3E">
            <w:pPr>
              <w:keepLines/>
              <w:widowControl/>
              <w:spacing w:before="120" w:after="120"/>
              <w:ind w:left="2118" w:hanging="2127"/>
              <w:rPr>
                <w:rFonts w:ascii="Arial" w:hAnsi="Arial"/>
                <w:bCs/>
                <w:sz w:val="20"/>
              </w:rPr>
            </w:pPr>
            <w:r w:rsidRPr="00C14837">
              <w:rPr>
                <w:rFonts w:ascii="Arial" w:hAnsi="Arial"/>
                <w:bCs/>
                <w:sz w:val="20"/>
              </w:rPr>
              <w:t>AS/NZS 4672.2</w:t>
            </w:r>
            <w:r w:rsidRPr="00C14837">
              <w:rPr>
                <w:rFonts w:ascii="Arial" w:hAnsi="Arial"/>
                <w:bCs/>
                <w:sz w:val="20"/>
              </w:rPr>
              <w:tab/>
              <w:t>Steel prestressing materials – Testing Requirements</w:t>
            </w:r>
          </w:p>
          <w:p w14:paraId="69EEA69E" w14:textId="34DCCAB6" w:rsidR="00A877CF" w:rsidRPr="00C14837" w:rsidRDefault="00A877CF" w:rsidP="00B06A3E">
            <w:pPr>
              <w:keepLines/>
              <w:widowControl/>
              <w:spacing w:before="120" w:after="120"/>
              <w:ind w:left="2118" w:hanging="2127"/>
              <w:rPr>
                <w:rFonts w:ascii="Arial" w:hAnsi="Arial"/>
                <w:bCs/>
                <w:sz w:val="20"/>
              </w:rPr>
            </w:pPr>
            <w:r w:rsidRPr="00C14837">
              <w:rPr>
                <w:rFonts w:ascii="Arial" w:hAnsi="Arial"/>
                <w:bCs/>
                <w:sz w:val="20"/>
              </w:rPr>
              <w:t>AS/NZS 4680</w:t>
            </w:r>
            <w:r w:rsidRPr="00C14837">
              <w:rPr>
                <w:rFonts w:ascii="Arial" w:hAnsi="Arial"/>
                <w:bCs/>
                <w:sz w:val="20"/>
              </w:rPr>
              <w:tab/>
              <w:t>Hot</w:t>
            </w:r>
            <w:r w:rsidR="00074CC4" w:rsidRPr="00C14837">
              <w:rPr>
                <w:rFonts w:ascii="Arial" w:hAnsi="Arial"/>
                <w:bCs/>
                <w:sz w:val="20"/>
              </w:rPr>
              <w:t xml:space="preserve"> </w:t>
            </w:r>
            <w:r w:rsidRPr="00C14837">
              <w:rPr>
                <w:rFonts w:ascii="Arial" w:hAnsi="Arial"/>
                <w:bCs/>
                <w:sz w:val="20"/>
              </w:rPr>
              <w:t>dip galvanized (zinc) coatings on fabricated ferrous articles</w:t>
            </w:r>
          </w:p>
          <w:p w14:paraId="7006D5B0" w14:textId="4C562D09" w:rsidR="00A877CF" w:rsidRPr="00C14837" w:rsidRDefault="00A877CF" w:rsidP="00B06A3E">
            <w:pPr>
              <w:keepLines/>
              <w:widowControl/>
              <w:spacing w:before="120" w:after="120"/>
              <w:ind w:left="2118" w:hanging="2127"/>
              <w:rPr>
                <w:rFonts w:ascii="Arial" w:hAnsi="Arial"/>
                <w:bCs/>
                <w:sz w:val="20"/>
              </w:rPr>
            </w:pPr>
            <w:r w:rsidRPr="00C14837">
              <w:rPr>
                <w:rFonts w:ascii="Arial" w:hAnsi="Arial"/>
                <w:bCs/>
                <w:sz w:val="20"/>
              </w:rPr>
              <w:t>AS/NZS</w:t>
            </w:r>
            <w:r w:rsidR="004B3968" w:rsidRPr="00C14837">
              <w:rPr>
                <w:rFonts w:ascii="Arial" w:hAnsi="Arial"/>
                <w:bCs/>
                <w:sz w:val="20"/>
              </w:rPr>
              <w:t xml:space="preserve"> </w:t>
            </w:r>
            <w:r w:rsidRPr="00C14837">
              <w:rPr>
                <w:rFonts w:ascii="Arial" w:hAnsi="Arial"/>
                <w:bCs/>
                <w:sz w:val="20"/>
              </w:rPr>
              <w:t>ISO 9001</w:t>
            </w:r>
            <w:r w:rsidRPr="00C14837">
              <w:rPr>
                <w:rFonts w:ascii="Arial" w:hAnsi="Arial"/>
                <w:bCs/>
                <w:sz w:val="20"/>
              </w:rPr>
              <w:tab/>
              <w:t>Quality management systems – Requirements</w:t>
            </w:r>
          </w:p>
          <w:p w14:paraId="06EBF662" w14:textId="45623F5D" w:rsidR="00322665" w:rsidRPr="00C14837" w:rsidRDefault="002A092C" w:rsidP="00B06A3E">
            <w:pPr>
              <w:keepLines/>
              <w:widowControl/>
              <w:spacing w:before="120" w:after="120"/>
              <w:ind w:left="2118" w:hanging="2127"/>
              <w:rPr>
                <w:rFonts w:ascii="Arial" w:hAnsi="Arial"/>
                <w:bCs/>
                <w:sz w:val="20"/>
              </w:rPr>
            </w:pPr>
            <w:r w:rsidRPr="00C14837">
              <w:rPr>
                <w:rFonts w:ascii="Arial" w:hAnsi="Arial"/>
                <w:bCs/>
                <w:sz w:val="20"/>
              </w:rPr>
              <w:t>AS ISO/IEC 17025</w:t>
            </w:r>
            <w:r w:rsidRPr="00C14837">
              <w:rPr>
                <w:rFonts w:ascii="Arial" w:hAnsi="Arial"/>
                <w:bCs/>
                <w:sz w:val="20"/>
              </w:rPr>
              <w:tab/>
              <w:t>General requirements for the competence of testing and calibration laboratories</w:t>
            </w:r>
          </w:p>
        </w:tc>
      </w:tr>
      <w:tr w:rsidR="00A877CF" w:rsidRPr="00C14837" w14:paraId="774A6420" w14:textId="77777777" w:rsidTr="00644DED">
        <w:tc>
          <w:tcPr>
            <w:tcW w:w="8337" w:type="dxa"/>
          </w:tcPr>
          <w:p w14:paraId="3490D72D" w14:textId="77777777" w:rsidR="00A877CF" w:rsidRPr="00C14837" w:rsidRDefault="00A877CF" w:rsidP="00B06A3E">
            <w:pPr>
              <w:keepLines/>
              <w:widowControl/>
              <w:spacing w:before="120" w:after="120"/>
              <w:ind w:left="2977" w:hanging="2986"/>
              <w:rPr>
                <w:rFonts w:ascii="Arial" w:hAnsi="Arial"/>
                <w:b/>
                <w:color w:val="004259"/>
                <w:sz w:val="20"/>
              </w:rPr>
            </w:pPr>
            <w:r w:rsidRPr="00C14837">
              <w:rPr>
                <w:rFonts w:ascii="Arial" w:hAnsi="Arial"/>
                <w:b/>
                <w:color w:val="004259"/>
                <w:sz w:val="20"/>
              </w:rPr>
              <w:t>Austroads</w:t>
            </w:r>
          </w:p>
          <w:p w14:paraId="2541C4BD" w14:textId="77777777" w:rsidR="000177EB" w:rsidRPr="00C14837" w:rsidRDefault="006B2CDF" w:rsidP="00B06A3E">
            <w:pPr>
              <w:keepLines/>
              <w:widowControl/>
              <w:spacing w:before="120" w:after="120"/>
              <w:ind w:left="2118" w:hanging="2127"/>
              <w:rPr>
                <w:rFonts w:ascii="Arial" w:hAnsi="Arial"/>
                <w:bCs/>
                <w:sz w:val="20"/>
              </w:rPr>
            </w:pPr>
            <w:bookmarkStart w:id="12" w:name="_Hlk126337743"/>
            <w:r w:rsidRPr="00C14837">
              <w:rPr>
                <w:rFonts w:ascii="Arial" w:hAnsi="Arial"/>
                <w:bCs/>
                <w:sz w:val="20"/>
              </w:rPr>
              <w:t xml:space="preserve">ATS </w:t>
            </w:r>
            <w:r w:rsidR="000177EB" w:rsidRPr="00C14837">
              <w:rPr>
                <w:rFonts w:ascii="Arial" w:hAnsi="Arial"/>
                <w:bCs/>
                <w:sz w:val="20"/>
              </w:rPr>
              <w:t>5310</w:t>
            </w:r>
            <w:r w:rsidR="000177EB" w:rsidRPr="00C14837">
              <w:rPr>
                <w:rFonts w:ascii="Arial" w:hAnsi="Arial"/>
                <w:bCs/>
                <w:sz w:val="20"/>
              </w:rPr>
              <w:tab/>
              <w:t>Steel for the Reinforcement of Concrete</w:t>
            </w:r>
          </w:p>
          <w:bookmarkEnd w:id="12"/>
          <w:p w14:paraId="3BB52B52" w14:textId="646C2E86" w:rsidR="00A877CF" w:rsidRPr="00C14837" w:rsidRDefault="00A877CF" w:rsidP="00B06A3E">
            <w:pPr>
              <w:keepLines/>
              <w:widowControl/>
              <w:spacing w:before="120" w:after="120"/>
              <w:ind w:left="2118" w:hanging="2127"/>
              <w:rPr>
                <w:rFonts w:ascii="Arial" w:hAnsi="Arial"/>
                <w:bCs/>
                <w:sz w:val="20"/>
              </w:rPr>
            </w:pPr>
            <w:r w:rsidRPr="00C14837">
              <w:rPr>
                <w:rFonts w:ascii="Arial" w:hAnsi="Arial"/>
                <w:bCs/>
                <w:sz w:val="20"/>
              </w:rPr>
              <w:t>ATS 5315</w:t>
            </w:r>
            <w:r w:rsidRPr="00C14837">
              <w:rPr>
                <w:rFonts w:ascii="Arial" w:hAnsi="Arial"/>
                <w:bCs/>
                <w:sz w:val="20"/>
              </w:rPr>
              <w:tab/>
              <w:t>Supply of Special Class Concrete</w:t>
            </w:r>
          </w:p>
          <w:p w14:paraId="304BCD1F" w14:textId="77777777" w:rsidR="00A877CF" w:rsidRPr="00C14837" w:rsidRDefault="00A877CF" w:rsidP="00B06A3E">
            <w:pPr>
              <w:keepLines/>
              <w:widowControl/>
              <w:spacing w:before="120" w:after="120"/>
              <w:ind w:left="2118" w:hanging="2127"/>
              <w:rPr>
                <w:rFonts w:ascii="Arial" w:hAnsi="Arial"/>
                <w:bCs/>
                <w:sz w:val="20"/>
              </w:rPr>
            </w:pPr>
            <w:r w:rsidRPr="00C14837">
              <w:rPr>
                <w:rFonts w:ascii="Arial" w:hAnsi="Arial"/>
                <w:bCs/>
                <w:sz w:val="20"/>
              </w:rPr>
              <w:t>ATS 5320</w:t>
            </w:r>
            <w:r w:rsidRPr="00C14837">
              <w:rPr>
                <w:rFonts w:ascii="Arial" w:hAnsi="Arial"/>
                <w:bCs/>
                <w:sz w:val="20"/>
              </w:rPr>
              <w:tab/>
              <w:t>Placement of Concrete</w:t>
            </w:r>
          </w:p>
          <w:p w14:paraId="6708DA0D" w14:textId="358E8DCB" w:rsidR="00A877CF" w:rsidRPr="00C14837" w:rsidRDefault="00A877CF" w:rsidP="00B06A3E">
            <w:pPr>
              <w:keepLines/>
              <w:widowControl/>
              <w:spacing w:before="120" w:after="120"/>
              <w:ind w:left="2118" w:hanging="2127"/>
              <w:rPr>
                <w:rFonts w:ascii="Arial" w:hAnsi="Arial"/>
                <w:bCs/>
                <w:sz w:val="20"/>
              </w:rPr>
            </w:pPr>
            <w:r w:rsidRPr="00C14837">
              <w:rPr>
                <w:rFonts w:ascii="Arial" w:hAnsi="Arial"/>
                <w:bCs/>
                <w:sz w:val="20"/>
              </w:rPr>
              <w:t xml:space="preserve">ATS 5325 </w:t>
            </w:r>
            <w:r w:rsidRPr="00C14837">
              <w:rPr>
                <w:rFonts w:ascii="Arial" w:hAnsi="Arial"/>
                <w:bCs/>
                <w:sz w:val="20"/>
              </w:rPr>
              <w:tab/>
              <w:t>Precast Concrete Members</w:t>
            </w:r>
          </w:p>
          <w:p w14:paraId="59A222FA" w14:textId="77777777" w:rsidR="00A877CF" w:rsidRPr="00C14837" w:rsidRDefault="00A877CF" w:rsidP="00B06A3E">
            <w:pPr>
              <w:keepLines/>
              <w:widowControl/>
              <w:spacing w:before="120" w:after="120"/>
              <w:ind w:left="2118" w:hanging="2127"/>
              <w:rPr>
                <w:rFonts w:ascii="Arial" w:hAnsi="Arial"/>
                <w:bCs/>
                <w:sz w:val="20"/>
              </w:rPr>
            </w:pPr>
            <w:r w:rsidRPr="00C14837">
              <w:rPr>
                <w:rFonts w:ascii="Arial" w:hAnsi="Arial"/>
                <w:bCs/>
                <w:sz w:val="20"/>
              </w:rPr>
              <w:t>ATS 5340</w:t>
            </w:r>
            <w:r w:rsidRPr="00C14837">
              <w:rPr>
                <w:rFonts w:ascii="Arial" w:hAnsi="Arial"/>
                <w:bCs/>
                <w:sz w:val="20"/>
              </w:rPr>
              <w:tab/>
              <w:t>Cementitious Patch Repair of Concrete</w:t>
            </w:r>
          </w:p>
          <w:p w14:paraId="12B12C50" w14:textId="6BDC7B49" w:rsidR="00872703" w:rsidRPr="00C14837" w:rsidRDefault="00872703" w:rsidP="00B06A3E">
            <w:pPr>
              <w:keepLines/>
              <w:widowControl/>
              <w:spacing w:before="120" w:after="120"/>
              <w:ind w:left="2118" w:hanging="2127"/>
              <w:rPr>
                <w:rFonts w:ascii="Arial" w:hAnsi="Arial"/>
                <w:bCs/>
                <w:sz w:val="20"/>
              </w:rPr>
            </w:pPr>
            <w:r w:rsidRPr="00C14837">
              <w:rPr>
                <w:rFonts w:ascii="Arial" w:hAnsi="Arial"/>
                <w:bCs/>
                <w:sz w:val="20"/>
              </w:rPr>
              <w:t xml:space="preserve">ATS 5410 </w:t>
            </w:r>
            <w:r w:rsidRPr="00C14837">
              <w:rPr>
                <w:rFonts w:ascii="Arial" w:hAnsi="Arial"/>
                <w:bCs/>
                <w:sz w:val="20"/>
              </w:rPr>
              <w:tab/>
              <w:t xml:space="preserve">Structural Steelwork – Fabrication and Erection </w:t>
            </w:r>
          </w:p>
          <w:p w14:paraId="3AE6FBB7" w14:textId="7E1BFC76" w:rsidR="00856C3F" w:rsidRPr="00C14837" w:rsidRDefault="00856C3F" w:rsidP="00B06A3E">
            <w:pPr>
              <w:keepLines/>
              <w:widowControl/>
              <w:spacing w:before="120" w:after="120"/>
              <w:ind w:left="2118" w:hanging="2127"/>
              <w:rPr>
                <w:rFonts w:ascii="Arial" w:hAnsi="Arial"/>
                <w:bCs/>
                <w:sz w:val="20"/>
              </w:rPr>
            </w:pPr>
            <w:r w:rsidRPr="00C14837">
              <w:rPr>
                <w:rFonts w:ascii="Arial" w:hAnsi="Arial"/>
                <w:bCs/>
                <w:sz w:val="20"/>
              </w:rPr>
              <w:t>ATS 5430</w:t>
            </w:r>
            <w:r w:rsidRPr="00C14837">
              <w:rPr>
                <w:rFonts w:ascii="Arial" w:hAnsi="Arial"/>
                <w:bCs/>
                <w:sz w:val="20"/>
              </w:rPr>
              <w:tab/>
              <w:t xml:space="preserve">Fabrication of </w:t>
            </w:r>
            <w:proofErr w:type="gramStart"/>
            <w:r w:rsidRPr="00C14837">
              <w:rPr>
                <w:rFonts w:ascii="Arial" w:hAnsi="Arial"/>
                <w:bCs/>
                <w:sz w:val="20"/>
              </w:rPr>
              <w:t>Stainless Steel</w:t>
            </w:r>
            <w:proofErr w:type="gramEnd"/>
            <w:r w:rsidRPr="00C14837">
              <w:rPr>
                <w:rFonts w:ascii="Arial" w:hAnsi="Arial"/>
                <w:bCs/>
                <w:sz w:val="20"/>
              </w:rPr>
              <w:t xml:space="preserve"> Components </w:t>
            </w:r>
          </w:p>
          <w:p w14:paraId="7785F8E3" w14:textId="7705F723" w:rsidR="00764DCC" w:rsidRPr="00C14837" w:rsidRDefault="00764DCC" w:rsidP="00B06A3E">
            <w:pPr>
              <w:keepLines/>
              <w:widowControl/>
              <w:spacing w:before="120" w:after="120"/>
              <w:ind w:left="2118" w:hanging="2127"/>
              <w:rPr>
                <w:rFonts w:ascii="Arial" w:hAnsi="Arial"/>
                <w:bCs/>
                <w:sz w:val="20"/>
              </w:rPr>
            </w:pPr>
            <w:r w:rsidRPr="00C14837">
              <w:rPr>
                <w:rFonts w:ascii="Arial" w:hAnsi="Arial"/>
                <w:bCs/>
                <w:sz w:val="20"/>
              </w:rPr>
              <w:t xml:space="preserve">ATS 5850 </w:t>
            </w:r>
            <w:r w:rsidRPr="00C14837">
              <w:rPr>
                <w:rFonts w:ascii="Arial" w:hAnsi="Arial"/>
                <w:bCs/>
                <w:sz w:val="20"/>
              </w:rPr>
              <w:tab/>
              <w:t xml:space="preserve">Handling, Storage, Transportation and Erection of Structural Members </w:t>
            </w:r>
          </w:p>
          <w:p w14:paraId="06BC0CF9" w14:textId="28B46EF1" w:rsidR="00F628E0" w:rsidRPr="00C14837" w:rsidRDefault="00F628E0" w:rsidP="009D0B35">
            <w:pPr>
              <w:keepLines/>
              <w:widowControl/>
              <w:spacing w:before="120" w:after="120"/>
              <w:ind w:left="2303" w:hanging="1855"/>
              <w:rPr>
                <w:rFonts w:ascii="Arial" w:hAnsi="Arial"/>
                <w:b/>
                <w:color w:val="004259"/>
                <w:sz w:val="20"/>
              </w:rPr>
            </w:pPr>
          </w:p>
        </w:tc>
      </w:tr>
    </w:tbl>
    <w:p w14:paraId="2AE3365F" w14:textId="77777777" w:rsidR="009D0B35" w:rsidRPr="00C14837" w:rsidRDefault="009D0B35" w:rsidP="009D0B35"/>
    <w:p w14:paraId="2ECC0E9E" w14:textId="77777777" w:rsidR="009D0B35" w:rsidRPr="00C14837" w:rsidRDefault="009D0B35" w:rsidP="009D0B35">
      <w:r w:rsidRPr="00C14837">
        <w:br w:type="page"/>
      </w:r>
    </w:p>
    <w:p w14:paraId="159394C7" w14:textId="69A9B685" w:rsidR="009F08ED" w:rsidRPr="00C14837" w:rsidRDefault="009F08ED" w:rsidP="00820332">
      <w:pPr>
        <w:pStyle w:val="Heading1"/>
        <w:rPr>
          <w:rFonts w:eastAsiaTheme="majorEastAsia"/>
        </w:rPr>
      </w:pPr>
      <w:bookmarkStart w:id="13" w:name="_Toc190714734"/>
      <w:r w:rsidRPr="00C14837">
        <w:lastRenderedPageBreak/>
        <w:t>Definitions</w:t>
      </w:r>
      <w:bookmarkEnd w:id="13"/>
    </w:p>
    <w:p w14:paraId="385C868C" w14:textId="6AA0B578" w:rsidR="00E02E68" w:rsidRPr="00C14837" w:rsidRDefault="00FA1BDC" w:rsidP="00820332">
      <w:pPr>
        <w:pStyle w:val="Bodynumbered1"/>
        <w:rPr>
          <w:rFonts w:eastAsia="SimSun"/>
        </w:rPr>
      </w:pPr>
      <w:bookmarkStart w:id="14" w:name="1.3.1_Definitions_–_Personnel"/>
      <w:bookmarkStart w:id="15" w:name="1.4_Work_Health_&amp;_Safety_(WHS)"/>
      <w:bookmarkStart w:id="16" w:name="1.6.3_Principal_Supplied_Components"/>
      <w:bookmarkStart w:id="17" w:name="4_Design,_Specification,_Documentation_a"/>
      <w:bookmarkEnd w:id="14"/>
      <w:bookmarkEnd w:id="15"/>
      <w:bookmarkEnd w:id="16"/>
      <w:bookmarkEnd w:id="17"/>
      <w:r w:rsidRPr="00C14837">
        <w:rPr>
          <w:rFonts w:eastAsia="SimSun"/>
        </w:rPr>
        <w:t xml:space="preserve">In addition </w:t>
      </w:r>
      <w:r w:rsidRPr="00C14837">
        <w:rPr>
          <w:rFonts w:eastAsia="Arial"/>
          <w:lang w:bidi="en-US"/>
        </w:rPr>
        <w:t>to</w:t>
      </w:r>
      <w:r w:rsidRPr="00C14837">
        <w:rPr>
          <w:rFonts w:eastAsia="SimSun"/>
        </w:rPr>
        <w:t xml:space="preserve"> the definitions set out in</w:t>
      </w:r>
      <w:r w:rsidR="003035AF" w:rsidRPr="00C14837">
        <w:rPr>
          <w:rFonts w:eastAsia="SimSun"/>
        </w:rPr>
        <w:t xml:space="preserve"> AS 4672.1 and</w:t>
      </w:r>
      <w:r w:rsidRPr="00C14837">
        <w:rPr>
          <w:rFonts w:eastAsia="SimSun"/>
        </w:rPr>
        <w:t xml:space="preserve"> AS 5100</w:t>
      </w:r>
      <w:r w:rsidR="003035AF" w:rsidRPr="00C14837">
        <w:rPr>
          <w:rFonts w:eastAsia="SimSun"/>
        </w:rPr>
        <w:t>.5</w:t>
      </w:r>
      <w:r w:rsidRPr="00C14837">
        <w:rPr>
          <w:rFonts w:eastAsia="SimSun"/>
        </w:rPr>
        <w:t>, the following definitions apply to this Specification:</w:t>
      </w:r>
    </w:p>
    <w:tbl>
      <w:tblPr>
        <w:tblStyle w:val="TableGrid"/>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tblCellMar>
        <w:tblLook w:val="04A0" w:firstRow="1" w:lastRow="0" w:firstColumn="1" w:lastColumn="0" w:noHBand="0" w:noVBand="1"/>
      </w:tblPr>
      <w:tblGrid>
        <w:gridCol w:w="2976"/>
        <w:gridCol w:w="5536"/>
      </w:tblGrid>
      <w:tr w:rsidR="00B91612" w:rsidRPr="00C14837" w14:paraId="13F3ABB6" w14:textId="77777777" w:rsidTr="00B06A3E">
        <w:tc>
          <w:tcPr>
            <w:tcW w:w="2976" w:type="dxa"/>
          </w:tcPr>
          <w:p w14:paraId="76E14068" w14:textId="659C6F35" w:rsidR="00B91612" w:rsidRPr="00C14837" w:rsidRDefault="002F76A0" w:rsidP="00B06A3E">
            <w:pPr>
              <w:spacing w:before="120" w:after="120"/>
              <w:ind w:left="-288" w:firstLine="288"/>
              <w:rPr>
                <w:rFonts w:ascii="Arial" w:eastAsiaTheme="minorHAnsi" w:hAnsi="Arial" w:cs="Arial"/>
                <w:b/>
                <w:sz w:val="20"/>
                <w:szCs w:val="20"/>
                <w:lang w:val="en-US"/>
              </w:rPr>
            </w:pPr>
            <w:r w:rsidRPr="00C14837">
              <w:rPr>
                <w:rFonts w:ascii="Arial" w:eastAsiaTheme="minorHAnsi" w:hAnsi="Arial" w:cs="Arial"/>
                <w:b/>
                <w:sz w:val="20"/>
                <w:szCs w:val="20"/>
                <w:lang w:val="en-US"/>
              </w:rPr>
              <w:t>Manufacturer</w:t>
            </w:r>
            <w:r w:rsidR="00667013" w:rsidRPr="00C14837">
              <w:rPr>
                <w:rFonts w:ascii="Arial" w:eastAsiaTheme="minorHAnsi" w:hAnsi="Arial" w:cs="Arial"/>
                <w:b/>
                <w:sz w:val="20"/>
                <w:szCs w:val="20"/>
                <w:lang w:val="en-US"/>
              </w:rPr>
              <w:t>:</w:t>
            </w:r>
          </w:p>
        </w:tc>
        <w:tc>
          <w:tcPr>
            <w:tcW w:w="5536" w:type="dxa"/>
          </w:tcPr>
          <w:p w14:paraId="3A70C99F" w14:textId="19A8A62D" w:rsidR="00B91612" w:rsidRPr="00C14837" w:rsidRDefault="002F76A0" w:rsidP="00D209A6">
            <w:pPr>
              <w:spacing w:before="120" w:after="120"/>
              <w:ind w:left="142"/>
              <w:rPr>
                <w:rFonts w:ascii="Arial" w:eastAsiaTheme="minorHAnsi" w:hAnsi="Arial" w:cs="Arial"/>
                <w:bCs/>
                <w:sz w:val="20"/>
                <w:szCs w:val="20"/>
                <w:lang w:val="en-US"/>
              </w:rPr>
            </w:pPr>
            <w:r w:rsidRPr="00C14837">
              <w:rPr>
                <w:rFonts w:ascii="Arial" w:eastAsiaTheme="minorHAnsi" w:hAnsi="Arial" w:cs="Arial"/>
                <w:bCs/>
                <w:sz w:val="20"/>
                <w:szCs w:val="20"/>
                <w:lang w:val="en-US"/>
              </w:rPr>
              <w:t xml:space="preserve">The entity responsible for the manufacture of the </w:t>
            </w:r>
            <w:r w:rsidR="00015FB0" w:rsidRPr="00C14837">
              <w:rPr>
                <w:rFonts w:ascii="Arial" w:eastAsiaTheme="minorHAnsi" w:hAnsi="Arial" w:cs="Arial"/>
                <w:bCs/>
                <w:sz w:val="20"/>
                <w:szCs w:val="20"/>
                <w:lang w:val="en-US"/>
              </w:rPr>
              <w:t>Pretensioned Members</w:t>
            </w:r>
            <w:r w:rsidRPr="00C14837">
              <w:rPr>
                <w:rFonts w:ascii="Arial" w:eastAsiaTheme="minorHAnsi" w:hAnsi="Arial" w:cs="Arial"/>
                <w:bCs/>
                <w:sz w:val="20"/>
                <w:szCs w:val="20"/>
                <w:lang w:val="en-US"/>
              </w:rPr>
              <w:t xml:space="preserve"> in accordance with this Specification.</w:t>
            </w:r>
          </w:p>
        </w:tc>
      </w:tr>
      <w:tr w:rsidR="002710CD" w:rsidRPr="00C14837" w14:paraId="2968DEE0" w14:textId="77777777" w:rsidTr="00B06A3E">
        <w:tc>
          <w:tcPr>
            <w:tcW w:w="2976" w:type="dxa"/>
          </w:tcPr>
          <w:p w14:paraId="74ED23AA" w14:textId="1F3502AA" w:rsidR="002710CD" w:rsidRPr="00C14837" w:rsidRDefault="002710CD" w:rsidP="00B06A3E">
            <w:pPr>
              <w:spacing w:before="120" w:after="120"/>
              <w:ind w:left="2"/>
              <w:rPr>
                <w:rFonts w:ascii="Arial" w:eastAsiaTheme="minorHAnsi" w:hAnsi="Arial" w:cs="Arial"/>
                <w:b/>
                <w:sz w:val="20"/>
                <w:szCs w:val="20"/>
                <w:lang w:val="en-US"/>
              </w:rPr>
            </w:pPr>
            <w:r w:rsidRPr="00C14837">
              <w:rPr>
                <w:rFonts w:ascii="Arial" w:eastAsiaTheme="minorHAnsi" w:hAnsi="Arial" w:cs="Arial"/>
                <w:b/>
                <w:sz w:val="20"/>
                <w:szCs w:val="20"/>
                <w:lang w:val="en-US"/>
              </w:rPr>
              <w:t>Principal’s Registration Scheme:</w:t>
            </w:r>
          </w:p>
        </w:tc>
        <w:tc>
          <w:tcPr>
            <w:tcW w:w="5536" w:type="dxa"/>
          </w:tcPr>
          <w:p w14:paraId="487E1E9A" w14:textId="4D4B9296" w:rsidR="002710CD" w:rsidRPr="00C14837" w:rsidRDefault="002710CD" w:rsidP="00D209A6">
            <w:pPr>
              <w:spacing w:before="120" w:after="120"/>
              <w:ind w:left="142"/>
              <w:rPr>
                <w:rFonts w:ascii="Arial" w:eastAsiaTheme="minorHAnsi" w:hAnsi="Arial" w:cs="Arial"/>
                <w:bCs/>
                <w:sz w:val="20"/>
                <w:szCs w:val="20"/>
                <w:lang w:val="en-US"/>
              </w:rPr>
            </w:pPr>
            <w:r w:rsidRPr="00C14837">
              <w:rPr>
                <w:rFonts w:ascii="Arial" w:eastAsiaTheme="minorHAnsi" w:hAnsi="Arial" w:cs="Arial"/>
                <w:bCs/>
                <w:sz w:val="20"/>
                <w:szCs w:val="20"/>
                <w:lang w:val="en-US"/>
              </w:rPr>
              <w:t>A scheme for the prequalification, registration or approval of products, manufacturers, suppliers and/or Professional Engineers in operation in the jurisdiction where the</w:t>
            </w:r>
            <w:r w:rsidR="0074295C" w:rsidRPr="00C14837">
              <w:rPr>
                <w:rFonts w:ascii="Arial" w:eastAsiaTheme="minorHAnsi" w:hAnsi="Arial" w:cs="Arial"/>
                <w:bCs/>
                <w:sz w:val="20"/>
                <w:szCs w:val="20"/>
                <w:lang w:val="en-US"/>
              </w:rPr>
              <w:t xml:space="preserve"> Pretensioned Members</w:t>
            </w:r>
            <w:r w:rsidR="0074295C">
              <w:rPr>
                <w:rFonts w:ascii="Arial" w:eastAsiaTheme="minorHAnsi" w:hAnsi="Arial" w:cs="Arial"/>
                <w:bCs/>
                <w:sz w:val="20"/>
                <w:szCs w:val="20"/>
                <w:lang w:val="en-US"/>
              </w:rPr>
              <w:t xml:space="preserve"> are</w:t>
            </w:r>
            <w:r w:rsidRPr="00C14837">
              <w:rPr>
                <w:rFonts w:ascii="Arial" w:eastAsiaTheme="minorHAnsi" w:hAnsi="Arial" w:cs="Arial"/>
                <w:bCs/>
                <w:sz w:val="20"/>
                <w:szCs w:val="20"/>
                <w:lang w:val="en-US"/>
              </w:rPr>
              <w:t xml:space="preserve"> to be </w:t>
            </w:r>
            <w:r w:rsidR="0074295C">
              <w:rPr>
                <w:rFonts w:ascii="Arial" w:eastAsiaTheme="minorHAnsi" w:hAnsi="Arial" w:cs="Arial"/>
                <w:bCs/>
                <w:sz w:val="20"/>
                <w:szCs w:val="20"/>
                <w:lang w:val="en-US"/>
              </w:rPr>
              <w:t>installed</w:t>
            </w:r>
            <w:r w:rsidRPr="00C14837">
              <w:rPr>
                <w:rFonts w:ascii="Arial" w:eastAsiaTheme="minorHAnsi" w:hAnsi="Arial" w:cs="Arial"/>
                <w:bCs/>
                <w:sz w:val="20"/>
                <w:szCs w:val="20"/>
                <w:lang w:val="en-US"/>
              </w:rPr>
              <w:t>.</w:t>
            </w:r>
          </w:p>
        </w:tc>
      </w:tr>
      <w:tr w:rsidR="002710CD" w:rsidRPr="00C14837" w14:paraId="6D77C488" w14:textId="77777777" w:rsidTr="00B06A3E">
        <w:tc>
          <w:tcPr>
            <w:tcW w:w="2976" w:type="dxa"/>
          </w:tcPr>
          <w:p w14:paraId="507EABE2" w14:textId="094CBF0E" w:rsidR="002710CD" w:rsidRPr="00C14837" w:rsidRDefault="002710CD" w:rsidP="00B06A3E">
            <w:pPr>
              <w:spacing w:before="120" w:after="120"/>
              <w:ind w:left="-288" w:firstLine="288"/>
              <w:rPr>
                <w:rFonts w:ascii="Arial" w:eastAsia="SimSun" w:hAnsi="Arial"/>
                <w:b/>
                <w:sz w:val="20"/>
                <w:szCs w:val="20"/>
                <w:lang w:val="en-US" w:eastAsia="en-AU"/>
              </w:rPr>
            </w:pPr>
            <w:r w:rsidRPr="00C14837">
              <w:rPr>
                <w:rFonts w:ascii="Arial" w:eastAsiaTheme="minorHAnsi" w:hAnsi="Arial" w:cs="Arial"/>
                <w:b/>
                <w:sz w:val="20"/>
                <w:szCs w:val="20"/>
                <w:lang w:val="en-US"/>
              </w:rPr>
              <w:t>Professional</w:t>
            </w:r>
            <w:r w:rsidRPr="00C14837">
              <w:rPr>
                <w:rFonts w:ascii="Arial" w:eastAsia="SimSun" w:hAnsi="Arial" w:cs="Arial"/>
                <w:b/>
                <w:sz w:val="20"/>
                <w:szCs w:val="20"/>
                <w:lang w:val="en-US" w:eastAsia="ja-JP"/>
              </w:rPr>
              <w:t xml:space="preserve"> Engineer:</w:t>
            </w:r>
          </w:p>
          <w:p w14:paraId="373B048D" w14:textId="77777777" w:rsidR="002710CD" w:rsidRPr="00C14837" w:rsidRDefault="002710CD" w:rsidP="00B06A3E">
            <w:pPr>
              <w:spacing w:before="120" w:after="120"/>
              <w:ind w:left="-288" w:firstLine="288"/>
              <w:rPr>
                <w:rFonts w:ascii="Arial" w:eastAsiaTheme="minorHAnsi" w:hAnsi="Arial" w:cs="Arial"/>
                <w:b/>
                <w:sz w:val="20"/>
                <w:szCs w:val="20"/>
                <w:lang w:val="en-US"/>
              </w:rPr>
            </w:pPr>
          </w:p>
        </w:tc>
        <w:tc>
          <w:tcPr>
            <w:tcW w:w="5536" w:type="dxa"/>
          </w:tcPr>
          <w:p w14:paraId="6275E500" w14:textId="77777777" w:rsidR="002710CD" w:rsidRPr="00C14837" w:rsidRDefault="002710CD" w:rsidP="00D209A6">
            <w:pPr>
              <w:widowControl/>
              <w:autoSpaceDE/>
              <w:autoSpaceDN/>
              <w:spacing w:before="120" w:after="120"/>
              <w:ind w:left="142"/>
              <w:rPr>
                <w:rFonts w:ascii="Arial" w:eastAsia="SimSun" w:hAnsi="Arial" w:cs="Arial"/>
                <w:sz w:val="20"/>
                <w:szCs w:val="20"/>
                <w:lang w:val="en-US" w:eastAsia="ja-JP"/>
              </w:rPr>
            </w:pPr>
            <w:r w:rsidRPr="00C14837">
              <w:rPr>
                <w:rFonts w:ascii="Arial" w:eastAsia="SimSun" w:hAnsi="Arial" w:cs="Arial"/>
                <w:sz w:val="20"/>
                <w:szCs w:val="20"/>
                <w:lang w:val="en-US" w:eastAsia="ja-JP"/>
              </w:rPr>
              <w:t>A person who:</w:t>
            </w:r>
          </w:p>
          <w:p w14:paraId="5FDF2630" w14:textId="77777777" w:rsidR="002710CD" w:rsidRPr="00C14837" w:rsidRDefault="002710CD" w:rsidP="008E0AB9">
            <w:pPr>
              <w:widowControl/>
              <w:numPr>
                <w:ilvl w:val="0"/>
                <w:numId w:val="23"/>
              </w:numPr>
              <w:autoSpaceDE/>
              <w:autoSpaceDN/>
              <w:spacing w:before="120" w:after="120"/>
              <w:ind w:left="572" w:hanging="425"/>
              <w:rPr>
                <w:rFonts w:ascii="Arial" w:eastAsia="SimSun" w:hAnsi="Arial" w:cs="Arial"/>
                <w:sz w:val="20"/>
                <w:szCs w:val="20"/>
                <w:lang w:val="en-US" w:eastAsia="ja-JP"/>
              </w:rPr>
            </w:pPr>
            <w:r w:rsidRPr="00C14837">
              <w:rPr>
                <w:rFonts w:ascii="Arial" w:eastAsia="SimSun" w:hAnsi="Arial" w:cs="Arial"/>
                <w:sz w:val="20"/>
                <w:szCs w:val="20"/>
                <w:lang w:val="en-US" w:eastAsia="ja-JP"/>
              </w:rPr>
              <w:t xml:space="preserve">has at least 5 years of relevant experience in the design or manufacture (as appropriate) of Pretensioned </w:t>
            </w:r>
            <w:proofErr w:type="gramStart"/>
            <w:r w:rsidRPr="00C14837">
              <w:rPr>
                <w:rFonts w:ascii="Arial" w:eastAsia="SimSun" w:hAnsi="Arial" w:cs="Arial"/>
                <w:sz w:val="20"/>
                <w:szCs w:val="20"/>
                <w:lang w:val="en-US" w:eastAsia="ja-JP"/>
              </w:rPr>
              <w:t>Members;</w:t>
            </w:r>
            <w:proofErr w:type="gramEnd"/>
          </w:p>
          <w:p w14:paraId="0EC8DC94" w14:textId="77777777" w:rsidR="002710CD" w:rsidRPr="00C14837" w:rsidRDefault="002710CD" w:rsidP="008E0AB9">
            <w:pPr>
              <w:widowControl/>
              <w:numPr>
                <w:ilvl w:val="0"/>
                <w:numId w:val="23"/>
              </w:numPr>
              <w:autoSpaceDE/>
              <w:autoSpaceDN/>
              <w:spacing w:before="120" w:after="120"/>
              <w:ind w:left="572" w:hanging="425"/>
              <w:rPr>
                <w:rFonts w:ascii="Arial" w:eastAsia="SimSun" w:hAnsi="Arial" w:cs="Arial"/>
                <w:sz w:val="20"/>
                <w:szCs w:val="20"/>
                <w:lang w:val="en-US" w:eastAsia="ja-JP"/>
              </w:rPr>
            </w:pPr>
            <w:r w:rsidRPr="00C14837">
              <w:rPr>
                <w:rFonts w:ascii="Arial" w:eastAsia="SimSun" w:hAnsi="Arial" w:cs="Arial"/>
                <w:sz w:val="20"/>
                <w:szCs w:val="20"/>
                <w:lang w:val="en-US" w:eastAsia="ja-JP"/>
              </w:rPr>
              <w:t xml:space="preserve">is registered on any scheme of registration of engineers prescribed by legislation in the applicable </w:t>
            </w:r>
            <w:proofErr w:type="gramStart"/>
            <w:r w:rsidRPr="00C14837">
              <w:rPr>
                <w:rFonts w:ascii="Arial" w:eastAsia="SimSun" w:hAnsi="Arial" w:cs="Arial"/>
                <w:sz w:val="20"/>
                <w:szCs w:val="20"/>
                <w:lang w:val="en-US" w:eastAsia="ja-JP"/>
              </w:rPr>
              <w:t>jurisdiction;</w:t>
            </w:r>
            <w:proofErr w:type="gramEnd"/>
          </w:p>
          <w:p w14:paraId="4AC2C4C6" w14:textId="77777777" w:rsidR="002710CD" w:rsidRPr="00C14837" w:rsidRDefault="002710CD" w:rsidP="008E0AB9">
            <w:pPr>
              <w:widowControl/>
              <w:numPr>
                <w:ilvl w:val="0"/>
                <w:numId w:val="23"/>
              </w:numPr>
              <w:autoSpaceDE/>
              <w:autoSpaceDN/>
              <w:spacing w:before="120" w:after="120"/>
              <w:ind w:left="572" w:hanging="425"/>
              <w:rPr>
                <w:rFonts w:ascii="Arial" w:eastAsia="SimSun" w:hAnsi="Arial" w:cs="Arial"/>
                <w:sz w:val="20"/>
                <w:szCs w:val="20"/>
                <w:lang w:val="en-US" w:eastAsia="ja-JP"/>
              </w:rPr>
            </w:pPr>
            <w:r w:rsidRPr="00C14837">
              <w:rPr>
                <w:rFonts w:ascii="Arial" w:eastAsia="SimSun" w:hAnsi="Arial" w:cs="Arial"/>
                <w:sz w:val="20"/>
                <w:szCs w:val="20"/>
                <w:lang w:val="en-US" w:eastAsia="ja-JP"/>
              </w:rPr>
              <w:t xml:space="preserve">is appropriately registered or prequalified if the </w:t>
            </w:r>
            <w:proofErr w:type="gramStart"/>
            <w:r w:rsidRPr="00C14837">
              <w:rPr>
                <w:rFonts w:ascii="Arial" w:eastAsia="SimSun" w:hAnsi="Arial" w:cs="Arial"/>
                <w:sz w:val="20"/>
                <w:szCs w:val="20"/>
                <w:lang w:val="en-US" w:eastAsia="ja-JP"/>
              </w:rPr>
              <w:t>Principal</w:t>
            </w:r>
            <w:proofErr w:type="gramEnd"/>
            <w:r w:rsidRPr="00C14837">
              <w:rPr>
                <w:rFonts w:ascii="Arial" w:eastAsia="SimSun" w:hAnsi="Arial" w:cs="Arial"/>
                <w:sz w:val="20"/>
                <w:szCs w:val="20"/>
                <w:lang w:val="en-US" w:eastAsia="ja-JP"/>
              </w:rPr>
              <w:t xml:space="preserve"> has implemented an applicable registration or prequalification scheme; and</w:t>
            </w:r>
          </w:p>
          <w:p w14:paraId="2D03C3D0" w14:textId="77777777" w:rsidR="002710CD" w:rsidRPr="00C14837" w:rsidRDefault="002710CD" w:rsidP="008E0AB9">
            <w:pPr>
              <w:widowControl/>
              <w:numPr>
                <w:ilvl w:val="0"/>
                <w:numId w:val="23"/>
              </w:numPr>
              <w:autoSpaceDE/>
              <w:autoSpaceDN/>
              <w:spacing w:before="120" w:after="120"/>
              <w:ind w:left="572" w:hanging="425"/>
              <w:rPr>
                <w:rFonts w:ascii="Arial" w:eastAsia="SimSun" w:hAnsi="Arial" w:cs="Arial"/>
                <w:sz w:val="20"/>
                <w:szCs w:val="20"/>
                <w:lang w:val="en-US" w:eastAsia="ja-JP"/>
              </w:rPr>
            </w:pPr>
            <w:r w:rsidRPr="00C14837">
              <w:rPr>
                <w:rFonts w:ascii="Arial" w:eastAsia="SimSun" w:hAnsi="Arial" w:cs="Arial"/>
                <w:sz w:val="20"/>
                <w:szCs w:val="20"/>
                <w:lang w:val="en-US" w:eastAsia="ja-JP"/>
              </w:rPr>
              <w:t xml:space="preserve">satisfies at least one of the following requirements: </w:t>
            </w:r>
          </w:p>
          <w:p w14:paraId="047BBAEA" w14:textId="77777777" w:rsidR="002710CD" w:rsidRPr="00C14837" w:rsidRDefault="002710CD" w:rsidP="008E0AB9">
            <w:pPr>
              <w:keepLines/>
              <w:widowControl/>
              <w:numPr>
                <w:ilvl w:val="0"/>
                <w:numId w:val="13"/>
              </w:numPr>
              <w:autoSpaceDE/>
              <w:autoSpaceDN/>
              <w:spacing w:before="120" w:after="120"/>
              <w:ind w:left="992" w:hanging="420"/>
              <w:rPr>
                <w:rFonts w:ascii="Arial" w:eastAsia="SimSun" w:hAnsi="Arial"/>
                <w:sz w:val="20"/>
                <w:szCs w:val="20"/>
                <w:lang w:val="en-US" w:eastAsia="en-AU"/>
              </w:rPr>
            </w:pPr>
            <w:r w:rsidRPr="00C14837">
              <w:rPr>
                <w:rFonts w:ascii="Arial" w:eastAsia="SimSun" w:hAnsi="Arial"/>
                <w:sz w:val="20"/>
                <w:szCs w:val="20"/>
                <w:lang w:val="en-US" w:eastAsia="en-AU"/>
              </w:rPr>
              <w:t>is a Chartered Professional Engineer; or</w:t>
            </w:r>
          </w:p>
          <w:p w14:paraId="6E2A7282" w14:textId="56D123A6" w:rsidR="002710CD" w:rsidRPr="00C14837" w:rsidRDefault="002710CD" w:rsidP="008E0AB9">
            <w:pPr>
              <w:keepLines/>
              <w:widowControl/>
              <w:numPr>
                <w:ilvl w:val="0"/>
                <w:numId w:val="13"/>
              </w:numPr>
              <w:autoSpaceDE/>
              <w:autoSpaceDN/>
              <w:spacing w:before="120" w:after="120"/>
              <w:ind w:left="992" w:hanging="420"/>
              <w:rPr>
                <w:rFonts w:ascii="Arial" w:eastAsiaTheme="minorHAnsi" w:hAnsi="Arial" w:cs="Arial"/>
                <w:bCs/>
                <w:sz w:val="20"/>
                <w:szCs w:val="20"/>
                <w:lang w:val="en-US"/>
              </w:rPr>
            </w:pPr>
            <w:r w:rsidRPr="00C14837">
              <w:rPr>
                <w:rFonts w:ascii="Arial" w:eastAsia="SimSun" w:hAnsi="Arial"/>
                <w:sz w:val="20"/>
                <w:szCs w:val="20"/>
                <w:lang w:val="en-US" w:eastAsia="en-AU"/>
              </w:rPr>
              <w:t xml:space="preserve">holds a </w:t>
            </w:r>
            <w:r w:rsidR="00362AEA">
              <w:rPr>
                <w:rFonts w:ascii="Arial" w:eastAsia="SimSun" w:hAnsi="Arial"/>
                <w:sz w:val="20"/>
                <w:szCs w:val="20"/>
                <w:lang w:val="en-US" w:eastAsia="en-AU"/>
              </w:rPr>
              <w:t>4-year</w:t>
            </w:r>
            <w:r w:rsidRPr="00C14837">
              <w:rPr>
                <w:rFonts w:ascii="Arial" w:eastAsia="SimSun" w:hAnsi="Arial"/>
                <w:sz w:val="20"/>
                <w:szCs w:val="20"/>
                <w:lang w:val="en-US" w:eastAsia="en-AU"/>
              </w:rPr>
              <w:t xml:space="preserve"> civil engineering degree from a university that is accredited under the Washington Accord and is registered in a relevant area of practice on the National Engineering Register (in Australia) or the Register of Chartered Professional Engineers (in New Zealand)</w:t>
            </w:r>
            <w:r w:rsidR="00693660">
              <w:rPr>
                <w:rFonts w:ascii="Arial" w:eastAsia="SimSun" w:hAnsi="Arial"/>
                <w:sz w:val="20"/>
                <w:szCs w:val="20"/>
                <w:lang w:val="en-US" w:eastAsia="en-AU"/>
              </w:rPr>
              <w:t>.</w:t>
            </w:r>
          </w:p>
        </w:tc>
      </w:tr>
      <w:tr w:rsidR="00807A1C" w:rsidRPr="00C14837" w14:paraId="2D946DCE" w14:textId="77777777" w:rsidTr="00B06A3E">
        <w:tc>
          <w:tcPr>
            <w:tcW w:w="2976" w:type="dxa"/>
          </w:tcPr>
          <w:p w14:paraId="22B98CA2" w14:textId="3F641D95" w:rsidR="00807A1C" w:rsidRPr="00C14837" w:rsidRDefault="00807A1C" w:rsidP="00B06A3E">
            <w:pPr>
              <w:spacing w:before="120" w:after="120"/>
              <w:ind w:left="-288" w:firstLine="288"/>
              <w:rPr>
                <w:rFonts w:ascii="Arial" w:eastAsiaTheme="minorHAnsi" w:hAnsi="Arial" w:cs="Arial"/>
                <w:b/>
                <w:sz w:val="20"/>
                <w:szCs w:val="20"/>
                <w:lang w:val="en-US"/>
              </w:rPr>
            </w:pPr>
            <w:r w:rsidRPr="00C14837">
              <w:rPr>
                <w:rFonts w:ascii="Arial" w:eastAsiaTheme="minorHAnsi" w:hAnsi="Arial" w:cs="Arial"/>
                <w:b/>
                <w:sz w:val="20"/>
                <w:szCs w:val="20"/>
                <w:lang w:val="en-US"/>
              </w:rPr>
              <w:t>Required Jacking Force:</w:t>
            </w:r>
          </w:p>
        </w:tc>
        <w:tc>
          <w:tcPr>
            <w:tcW w:w="5536" w:type="dxa"/>
          </w:tcPr>
          <w:p w14:paraId="4354F6FF" w14:textId="56CB43A3" w:rsidR="00807A1C" w:rsidRPr="00C14837" w:rsidRDefault="00807A1C" w:rsidP="00D209A6">
            <w:pPr>
              <w:spacing w:before="120" w:after="120"/>
              <w:ind w:left="142"/>
              <w:rPr>
                <w:rFonts w:ascii="Arial" w:eastAsiaTheme="minorHAnsi" w:hAnsi="Arial" w:cs="Arial"/>
                <w:bCs/>
                <w:sz w:val="20"/>
                <w:szCs w:val="20"/>
                <w:lang w:val="en-US"/>
              </w:rPr>
            </w:pPr>
            <w:r w:rsidRPr="00C14837">
              <w:rPr>
                <w:rFonts w:ascii="Arial" w:eastAsiaTheme="minorHAnsi" w:hAnsi="Arial" w:cs="Arial"/>
                <w:bCs/>
                <w:sz w:val="20"/>
                <w:szCs w:val="20"/>
                <w:lang w:val="en-US"/>
              </w:rPr>
              <w:t xml:space="preserve">The force required at the jack, which includes allowances for losses due to friction, slip at anchorages, shortening of the stressing bed, pull-in on transfer of prestress and any other causes, to achieve the </w:t>
            </w:r>
            <w:r w:rsidR="006E7071" w:rsidRPr="00C14837">
              <w:rPr>
                <w:rFonts w:ascii="Arial" w:eastAsiaTheme="minorHAnsi" w:hAnsi="Arial" w:cs="Arial"/>
                <w:bCs/>
                <w:sz w:val="20"/>
                <w:szCs w:val="20"/>
                <w:lang w:val="en-US"/>
              </w:rPr>
              <w:t>Specified Tendon Force</w:t>
            </w:r>
            <w:r w:rsidRPr="00C14837">
              <w:rPr>
                <w:rFonts w:ascii="Arial" w:eastAsiaTheme="minorHAnsi" w:hAnsi="Arial" w:cs="Arial"/>
                <w:bCs/>
                <w:sz w:val="20"/>
                <w:szCs w:val="20"/>
                <w:lang w:val="en-US"/>
              </w:rPr>
              <w:t>.</w:t>
            </w:r>
          </w:p>
        </w:tc>
      </w:tr>
      <w:tr w:rsidR="004A37E0" w:rsidRPr="00C14837" w14:paraId="2132635C" w14:textId="77777777" w:rsidTr="00B06A3E">
        <w:tc>
          <w:tcPr>
            <w:tcW w:w="2976" w:type="dxa"/>
          </w:tcPr>
          <w:p w14:paraId="459F3387" w14:textId="3CF9F5C8" w:rsidR="004A37E0" w:rsidRPr="00C14837" w:rsidRDefault="00E55068" w:rsidP="00B06A3E">
            <w:pPr>
              <w:spacing w:before="120" w:after="120"/>
              <w:ind w:left="-288" w:firstLine="288"/>
              <w:rPr>
                <w:rFonts w:ascii="Arial" w:eastAsiaTheme="minorHAnsi" w:hAnsi="Arial" w:cs="Arial"/>
                <w:b/>
                <w:sz w:val="20"/>
                <w:szCs w:val="20"/>
                <w:lang w:val="en-US"/>
              </w:rPr>
            </w:pPr>
            <w:r w:rsidRPr="00C14837">
              <w:rPr>
                <w:rFonts w:ascii="Arial" w:eastAsiaTheme="minorHAnsi" w:hAnsi="Arial" w:cs="Arial"/>
                <w:b/>
                <w:sz w:val="20"/>
                <w:szCs w:val="20"/>
                <w:lang w:val="en-US"/>
              </w:rPr>
              <w:t>Specified Tendon Force</w:t>
            </w:r>
            <w:r w:rsidR="00B06A3E">
              <w:rPr>
                <w:rFonts w:ascii="Arial" w:eastAsiaTheme="minorHAnsi" w:hAnsi="Arial" w:cs="Arial"/>
                <w:b/>
                <w:sz w:val="20"/>
                <w:szCs w:val="20"/>
                <w:lang w:val="en-US"/>
              </w:rPr>
              <w:t>:</w:t>
            </w:r>
          </w:p>
        </w:tc>
        <w:tc>
          <w:tcPr>
            <w:tcW w:w="5536" w:type="dxa"/>
          </w:tcPr>
          <w:p w14:paraId="0788ABC5" w14:textId="305179FD" w:rsidR="004A37E0" w:rsidRPr="00C14837" w:rsidRDefault="00E55068" w:rsidP="00D209A6">
            <w:pPr>
              <w:spacing w:before="120" w:after="120"/>
              <w:ind w:left="142"/>
              <w:rPr>
                <w:rFonts w:ascii="Arial" w:eastAsiaTheme="minorHAnsi" w:hAnsi="Arial" w:cs="Arial"/>
                <w:bCs/>
                <w:sz w:val="20"/>
                <w:szCs w:val="20"/>
                <w:lang w:val="en-US"/>
              </w:rPr>
            </w:pPr>
            <w:r w:rsidRPr="00C14837">
              <w:rPr>
                <w:rFonts w:ascii="Arial" w:eastAsiaTheme="minorHAnsi" w:hAnsi="Arial" w:cs="Arial"/>
                <w:bCs/>
                <w:sz w:val="20"/>
                <w:szCs w:val="20"/>
                <w:lang w:val="en-US"/>
              </w:rPr>
              <w:t>The</w:t>
            </w:r>
            <w:r w:rsidR="00AD1722" w:rsidRPr="00C14837">
              <w:rPr>
                <w:rFonts w:ascii="Arial" w:eastAsiaTheme="minorHAnsi" w:hAnsi="Arial" w:cs="Arial"/>
                <w:bCs/>
                <w:sz w:val="20"/>
                <w:szCs w:val="20"/>
                <w:lang w:val="en-US"/>
              </w:rPr>
              <w:t xml:space="preserve"> average </w:t>
            </w:r>
            <w:r w:rsidRPr="00C14837">
              <w:rPr>
                <w:rFonts w:ascii="Arial" w:eastAsiaTheme="minorHAnsi" w:hAnsi="Arial" w:cs="Arial"/>
                <w:bCs/>
                <w:sz w:val="20"/>
                <w:szCs w:val="20"/>
                <w:lang w:val="en-US"/>
              </w:rPr>
              <w:t>f</w:t>
            </w:r>
            <w:r w:rsidR="004A37E0" w:rsidRPr="00C14837">
              <w:rPr>
                <w:rFonts w:ascii="Arial" w:eastAsiaTheme="minorHAnsi" w:hAnsi="Arial" w:cs="Arial"/>
                <w:bCs/>
                <w:sz w:val="20"/>
                <w:szCs w:val="20"/>
                <w:lang w:val="en-US"/>
              </w:rPr>
              <w:t xml:space="preserve">orce </w:t>
            </w:r>
            <w:r w:rsidR="00362AEA">
              <w:rPr>
                <w:rFonts w:ascii="Arial" w:eastAsiaTheme="minorHAnsi" w:hAnsi="Arial" w:cs="Arial"/>
                <w:bCs/>
                <w:sz w:val="20"/>
                <w:szCs w:val="20"/>
                <w:lang w:val="en-US"/>
              </w:rPr>
              <w:t>that</w:t>
            </w:r>
            <w:r w:rsidR="00362AEA" w:rsidRPr="00C14837">
              <w:rPr>
                <w:rFonts w:ascii="Arial" w:eastAsiaTheme="minorHAnsi" w:hAnsi="Arial" w:cs="Arial"/>
                <w:bCs/>
                <w:sz w:val="20"/>
                <w:szCs w:val="20"/>
                <w:lang w:val="en-US"/>
              </w:rPr>
              <w:t xml:space="preserve"> </w:t>
            </w:r>
            <w:r w:rsidR="00321272" w:rsidRPr="00C14837">
              <w:rPr>
                <w:rFonts w:ascii="Arial" w:eastAsiaTheme="minorHAnsi" w:hAnsi="Arial" w:cs="Arial"/>
                <w:bCs/>
                <w:sz w:val="20"/>
                <w:szCs w:val="20"/>
                <w:lang w:val="en-US"/>
              </w:rPr>
              <w:t xml:space="preserve">is </w:t>
            </w:r>
            <w:r w:rsidR="009274FF" w:rsidRPr="00C14837">
              <w:rPr>
                <w:rFonts w:ascii="Arial" w:eastAsiaTheme="minorHAnsi" w:hAnsi="Arial" w:cs="Arial"/>
                <w:bCs/>
                <w:sz w:val="20"/>
                <w:szCs w:val="20"/>
                <w:lang w:val="en-US"/>
              </w:rPr>
              <w:t xml:space="preserve">specified </w:t>
            </w:r>
            <w:r w:rsidR="00684D0B" w:rsidRPr="00C14837">
              <w:rPr>
                <w:rFonts w:ascii="Arial" w:eastAsiaTheme="minorHAnsi" w:hAnsi="Arial" w:cs="Arial"/>
                <w:bCs/>
                <w:sz w:val="20"/>
                <w:szCs w:val="20"/>
                <w:lang w:val="en-US"/>
              </w:rPr>
              <w:t xml:space="preserve">on the Drawings (or other Contract documents) </w:t>
            </w:r>
            <w:r w:rsidR="009274FF" w:rsidRPr="00C14837">
              <w:rPr>
                <w:rFonts w:ascii="Arial" w:eastAsiaTheme="minorHAnsi" w:hAnsi="Arial" w:cs="Arial"/>
                <w:bCs/>
                <w:sz w:val="20"/>
                <w:szCs w:val="20"/>
                <w:lang w:val="en-US"/>
              </w:rPr>
              <w:t xml:space="preserve">to </w:t>
            </w:r>
            <w:r w:rsidR="004A37E0" w:rsidRPr="00C14837">
              <w:rPr>
                <w:rFonts w:ascii="Arial" w:eastAsiaTheme="minorHAnsi" w:hAnsi="Arial" w:cs="Arial"/>
                <w:bCs/>
                <w:sz w:val="20"/>
                <w:szCs w:val="20"/>
                <w:lang w:val="en-US"/>
              </w:rPr>
              <w:t>remain in the tendon</w:t>
            </w:r>
            <w:r w:rsidR="00AD1722" w:rsidRPr="00C14837">
              <w:rPr>
                <w:rFonts w:ascii="Arial" w:eastAsiaTheme="minorHAnsi" w:hAnsi="Arial" w:cs="Arial"/>
                <w:bCs/>
                <w:sz w:val="20"/>
                <w:szCs w:val="20"/>
                <w:lang w:val="en-US"/>
              </w:rPr>
              <w:t>s</w:t>
            </w:r>
            <w:r w:rsidR="004A37E0" w:rsidRPr="00C14837">
              <w:rPr>
                <w:rFonts w:ascii="Arial" w:eastAsiaTheme="minorHAnsi" w:hAnsi="Arial" w:cs="Arial"/>
                <w:bCs/>
                <w:sz w:val="20"/>
                <w:szCs w:val="20"/>
                <w:lang w:val="en-US"/>
              </w:rPr>
              <w:t xml:space="preserve"> </w:t>
            </w:r>
            <w:r w:rsidR="003F4EF7" w:rsidRPr="00C14837">
              <w:rPr>
                <w:rFonts w:ascii="Arial" w:eastAsiaTheme="minorHAnsi" w:hAnsi="Arial" w:cs="Arial"/>
                <w:bCs/>
                <w:sz w:val="20"/>
                <w:szCs w:val="20"/>
                <w:lang w:val="en-US"/>
              </w:rPr>
              <w:t xml:space="preserve">immediately after </w:t>
            </w:r>
            <w:r w:rsidR="00362AEA">
              <w:rPr>
                <w:rFonts w:ascii="Arial" w:eastAsiaTheme="minorHAnsi" w:hAnsi="Arial" w:cs="Arial"/>
                <w:bCs/>
                <w:sz w:val="20"/>
                <w:szCs w:val="20"/>
                <w:lang w:val="en-US"/>
              </w:rPr>
              <w:t xml:space="preserve">the </w:t>
            </w:r>
            <w:r w:rsidR="003F4EF7" w:rsidRPr="00C14837">
              <w:rPr>
                <w:rFonts w:ascii="Arial" w:eastAsiaTheme="minorHAnsi" w:hAnsi="Arial" w:cs="Arial"/>
                <w:bCs/>
                <w:sz w:val="20"/>
                <w:szCs w:val="20"/>
                <w:lang w:val="en-US"/>
              </w:rPr>
              <w:t>release of the tensioning jacks and before concreting</w:t>
            </w:r>
            <w:r w:rsidR="00FF52A7" w:rsidRPr="00C14837">
              <w:rPr>
                <w:rFonts w:ascii="Arial" w:eastAsiaTheme="minorHAnsi" w:hAnsi="Arial" w:cs="Arial"/>
                <w:bCs/>
                <w:sz w:val="20"/>
                <w:szCs w:val="20"/>
                <w:lang w:val="en-US"/>
              </w:rPr>
              <w:t>,</w:t>
            </w:r>
            <w:r w:rsidR="003F4EF7" w:rsidRPr="00C14837">
              <w:t xml:space="preserve"> </w:t>
            </w:r>
            <w:r w:rsidR="0087307A" w:rsidRPr="00C14837">
              <w:rPr>
                <w:rFonts w:ascii="Arial" w:eastAsiaTheme="minorHAnsi" w:hAnsi="Arial" w:cs="Arial"/>
                <w:bCs/>
                <w:sz w:val="20"/>
                <w:szCs w:val="20"/>
                <w:lang w:val="en-US"/>
              </w:rPr>
              <w:t>within the length of any Pretension Member</w:t>
            </w:r>
            <w:r w:rsidR="00AD1722" w:rsidRPr="00C14837">
              <w:rPr>
                <w:rFonts w:ascii="Arial" w:eastAsiaTheme="minorHAnsi" w:hAnsi="Arial" w:cs="Arial"/>
                <w:bCs/>
                <w:sz w:val="20"/>
                <w:szCs w:val="20"/>
                <w:lang w:val="en-US"/>
              </w:rPr>
              <w:t>.</w:t>
            </w:r>
          </w:p>
        </w:tc>
      </w:tr>
      <w:tr w:rsidR="009D0D6C" w:rsidRPr="00C14837" w14:paraId="4F3D4A17" w14:textId="77777777" w:rsidTr="00B06A3E">
        <w:tc>
          <w:tcPr>
            <w:tcW w:w="2976" w:type="dxa"/>
          </w:tcPr>
          <w:p w14:paraId="5ADA1D9A" w14:textId="76DD288C" w:rsidR="009D0D6C" w:rsidRPr="00C14837" w:rsidRDefault="009D0D6C" w:rsidP="00E87B69">
            <w:pPr>
              <w:spacing w:before="120" w:after="120"/>
              <w:rPr>
                <w:rFonts w:ascii="Arial" w:eastAsiaTheme="minorHAnsi" w:hAnsi="Arial" w:cs="Arial"/>
                <w:b/>
                <w:sz w:val="20"/>
                <w:szCs w:val="20"/>
                <w:lang w:val="en-US"/>
              </w:rPr>
            </w:pPr>
            <w:r w:rsidRPr="00C14837">
              <w:rPr>
                <w:rFonts w:ascii="Arial" w:eastAsiaTheme="minorHAnsi" w:hAnsi="Arial" w:cs="Arial"/>
                <w:b/>
                <w:sz w:val="20"/>
                <w:szCs w:val="20"/>
                <w:lang w:val="en-US"/>
              </w:rPr>
              <w:t xml:space="preserve">Type of Pretensioned </w:t>
            </w:r>
            <w:r w:rsidR="00E87B69">
              <w:rPr>
                <w:rFonts w:ascii="Arial" w:eastAsiaTheme="minorHAnsi" w:hAnsi="Arial" w:cs="Arial"/>
                <w:b/>
                <w:sz w:val="20"/>
                <w:szCs w:val="20"/>
                <w:lang w:val="en-US"/>
              </w:rPr>
              <w:br/>
            </w:r>
            <w:r w:rsidRPr="00C14837">
              <w:rPr>
                <w:rFonts w:ascii="Arial" w:eastAsiaTheme="minorHAnsi" w:hAnsi="Arial" w:cs="Arial"/>
                <w:b/>
                <w:sz w:val="20"/>
                <w:szCs w:val="20"/>
                <w:lang w:val="en-US"/>
              </w:rPr>
              <w:t>Member</w:t>
            </w:r>
            <w:r w:rsidR="00E87B69">
              <w:rPr>
                <w:rFonts w:ascii="Arial" w:eastAsiaTheme="minorHAnsi" w:hAnsi="Arial" w:cs="Arial"/>
                <w:b/>
                <w:sz w:val="20"/>
                <w:szCs w:val="20"/>
                <w:lang w:val="en-US"/>
              </w:rPr>
              <w:t>:</w:t>
            </w:r>
          </w:p>
        </w:tc>
        <w:tc>
          <w:tcPr>
            <w:tcW w:w="5536" w:type="dxa"/>
          </w:tcPr>
          <w:p w14:paraId="7CAE8BFC" w14:textId="2C354626" w:rsidR="009D0D6C" w:rsidRPr="00C14837" w:rsidRDefault="009D0D6C" w:rsidP="00D209A6">
            <w:pPr>
              <w:spacing w:before="120" w:after="120"/>
              <w:ind w:left="142"/>
              <w:rPr>
                <w:rFonts w:ascii="Arial" w:eastAsiaTheme="minorHAnsi" w:hAnsi="Arial" w:cs="Arial"/>
                <w:bCs/>
                <w:sz w:val="20"/>
                <w:szCs w:val="20"/>
                <w:lang w:val="en-US"/>
              </w:rPr>
            </w:pPr>
            <w:r w:rsidRPr="00C14837">
              <w:rPr>
                <w:rFonts w:ascii="Arial" w:eastAsiaTheme="minorHAnsi" w:hAnsi="Arial" w:cs="Arial"/>
                <w:bCs/>
                <w:sz w:val="20"/>
                <w:szCs w:val="20"/>
                <w:lang w:val="en-US"/>
              </w:rPr>
              <w:t xml:space="preserve">Refer to clause </w:t>
            </w:r>
            <w:r w:rsidR="002F3225" w:rsidRPr="00C14837">
              <w:rPr>
                <w:rFonts w:ascii="Arial" w:eastAsiaTheme="minorHAnsi" w:hAnsi="Arial" w:cs="Arial"/>
                <w:bCs/>
                <w:sz w:val="20"/>
                <w:szCs w:val="20"/>
                <w:lang w:val="en-US"/>
              </w:rPr>
              <w:fldChar w:fldCharType="begin"/>
            </w:r>
            <w:r w:rsidR="002F3225" w:rsidRPr="00C14837">
              <w:rPr>
                <w:rFonts w:ascii="Arial" w:eastAsiaTheme="minorHAnsi" w:hAnsi="Arial" w:cs="Arial"/>
                <w:bCs/>
                <w:sz w:val="20"/>
                <w:szCs w:val="20"/>
                <w:lang w:val="en-US"/>
              </w:rPr>
              <w:instrText xml:space="preserve"> REF _Ref132643052 \r \h </w:instrText>
            </w:r>
            <w:r w:rsidR="00C14837">
              <w:rPr>
                <w:rFonts w:ascii="Arial" w:eastAsiaTheme="minorHAnsi" w:hAnsi="Arial" w:cs="Arial"/>
                <w:bCs/>
                <w:sz w:val="20"/>
                <w:szCs w:val="20"/>
                <w:lang w:val="en-US"/>
              </w:rPr>
              <w:instrText xml:space="preserve"> \* MERGEFORMAT </w:instrText>
            </w:r>
            <w:r w:rsidR="002F3225" w:rsidRPr="00C14837">
              <w:rPr>
                <w:rFonts w:ascii="Arial" w:eastAsiaTheme="minorHAnsi" w:hAnsi="Arial" w:cs="Arial"/>
                <w:bCs/>
                <w:sz w:val="20"/>
                <w:szCs w:val="20"/>
                <w:lang w:val="en-US"/>
              </w:rPr>
            </w:r>
            <w:r w:rsidR="002F3225" w:rsidRPr="00C14837">
              <w:rPr>
                <w:rFonts w:ascii="Arial" w:eastAsiaTheme="minorHAnsi" w:hAnsi="Arial" w:cs="Arial"/>
                <w:bCs/>
                <w:sz w:val="20"/>
                <w:szCs w:val="20"/>
                <w:lang w:val="en-US"/>
              </w:rPr>
              <w:fldChar w:fldCharType="separate"/>
            </w:r>
            <w:r w:rsidR="001F56C0">
              <w:rPr>
                <w:rFonts w:ascii="Arial" w:eastAsiaTheme="minorHAnsi" w:hAnsi="Arial" w:cs="Arial"/>
                <w:bCs/>
                <w:sz w:val="20"/>
                <w:szCs w:val="20"/>
                <w:lang w:val="en-US"/>
              </w:rPr>
              <w:t>11.2</w:t>
            </w:r>
            <w:r w:rsidR="002F3225" w:rsidRPr="00C14837">
              <w:rPr>
                <w:rFonts w:ascii="Arial" w:eastAsiaTheme="minorHAnsi" w:hAnsi="Arial" w:cs="Arial"/>
                <w:bCs/>
                <w:sz w:val="20"/>
                <w:szCs w:val="20"/>
                <w:lang w:val="en-US"/>
              </w:rPr>
              <w:fldChar w:fldCharType="end"/>
            </w:r>
            <w:r w:rsidR="00E87B69">
              <w:rPr>
                <w:rFonts w:ascii="Arial" w:eastAsiaTheme="minorHAnsi" w:hAnsi="Arial" w:cs="Arial"/>
                <w:bCs/>
                <w:sz w:val="20"/>
                <w:szCs w:val="20"/>
                <w:lang w:val="en-US"/>
              </w:rPr>
              <w:t>.</w:t>
            </w:r>
          </w:p>
        </w:tc>
      </w:tr>
    </w:tbl>
    <w:p w14:paraId="516337E0" w14:textId="6C8DB238" w:rsidR="00D32834" w:rsidRPr="00C14837" w:rsidRDefault="003F7623" w:rsidP="00820332">
      <w:pPr>
        <w:pStyle w:val="Heading1"/>
      </w:pPr>
      <w:bookmarkStart w:id="18" w:name="_Toc514678947"/>
      <w:bookmarkStart w:id="19" w:name="_Toc886734"/>
      <w:bookmarkStart w:id="20" w:name="_Ref94517592"/>
      <w:bookmarkStart w:id="21" w:name="_Toc190714735"/>
      <w:bookmarkEnd w:id="3"/>
      <w:bookmarkEnd w:id="4"/>
      <w:bookmarkEnd w:id="5"/>
      <w:r w:rsidRPr="00C14837">
        <w:lastRenderedPageBreak/>
        <w:t>Quality System Requirements</w:t>
      </w:r>
      <w:bookmarkEnd w:id="18"/>
      <w:bookmarkEnd w:id="19"/>
      <w:bookmarkEnd w:id="20"/>
      <w:bookmarkEnd w:id="21"/>
    </w:p>
    <w:p w14:paraId="42B9FE3C" w14:textId="764AFD82" w:rsidR="00AF0B19" w:rsidRPr="00C14837" w:rsidRDefault="00530D13" w:rsidP="008E0AB9">
      <w:pPr>
        <w:pStyle w:val="Bodynumbered1"/>
        <w:keepNext/>
        <w:ind w:hanging="578"/>
        <w:rPr>
          <w:rFonts w:eastAsia="Arial"/>
          <w:lang w:bidi="en-US"/>
        </w:rPr>
      </w:pPr>
      <w:bookmarkStart w:id="22" w:name="_Ref9599800"/>
      <w:bookmarkStart w:id="23" w:name="_Ref23162668"/>
      <w:r w:rsidRPr="00C14837">
        <w:rPr>
          <w:rFonts w:eastAsia="Arial"/>
          <w:lang w:bidi="en-US"/>
        </w:rPr>
        <w:t xml:space="preserve">The Contractor must prepare and implement a </w:t>
      </w:r>
      <w:r w:rsidR="009103AF" w:rsidRPr="00C14837">
        <w:rPr>
          <w:rFonts w:eastAsia="Arial"/>
          <w:lang w:bidi="en-US"/>
        </w:rPr>
        <w:t>Quality Plan</w:t>
      </w:r>
      <w:r w:rsidRPr="00C14837">
        <w:rPr>
          <w:rFonts w:eastAsia="Arial"/>
          <w:lang w:bidi="en-US"/>
        </w:rPr>
        <w:t xml:space="preserve"> that includes the documentation in Table</w:t>
      </w:r>
      <w:r w:rsidR="00E74BC3">
        <w:rPr>
          <w:rFonts w:eastAsia="Arial"/>
          <w:lang w:bidi="en-US"/>
        </w:rPr>
        <w:t> </w:t>
      </w:r>
      <w:r w:rsidRPr="00C14837">
        <w:rPr>
          <w:rFonts w:eastAsia="Arial"/>
          <w:lang w:bidi="en-US"/>
        </w:rPr>
        <w:fldChar w:fldCharType="begin"/>
      </w:r>
      <w:r w:rsidRPr="00C14837">
        <w:rPr>
          <w:rFonts w:eastAsia="Arial"/>
          <w:lang w:bidi="en-US"/>
        </w:rPr>
        <w:instrText xml:space="preserve"> REF _Ref9599800 \r \h  \* MERGEFORMAT </w:instrText>
      </w:r>
      <w:r w:rsidRPr="00C14837">
        <w:rPr>
          <w:rFonts w:eastAsia="Arial"/>
          <w:lang w:bidi="en-US"/>
        </w:rPr>
      </w:r>
      <w:r w:rsidRPr="00C14837">
        <w:rPr>
          <w:rFonts w:eastAsia="Arial"/>
          <w:lang w:bidi="en-US"/>
        </w:rPr>
        <w:fldChar w:fldCharType="separate"/>
      </w:r>
      <w:r w:rsidR="001F56C0">
        <w:rPr>
          <w:rFonts w:eastAsia="Arial"/>
          <w:lang w:bidi="en-US"/>
        </w:rPr>
        <w:t>4.1</w:t>
      </w:r>
      <w:r w:rsidRPr="00C14837">
        <w:rPr>
          <w:rFonts w:eastAsia="Arial"/>
          <w:lang w:bidi="en-US"/>
        </w:rPr>
        <w:fldChar w:fldCharType="end"/>
      </w:r>
      <w:r w:rsidRPr="00C14837">
        <w:rPr>
          <w:rFonts w:eastAsia="Arial"/>
          <w:lang w:bidi="en-US"/>
        </w:rPr>
        <w:t>.</w:t>
      </w:r>
    </w:p>
    <w:p w14:paraId="745B1A09" w14:textId="34608A72" w:rsidR="00530D13" w:rsidRPr="00C14837" w:rsidRDefault="00530D13" w:rsidP="000703D4">
      <w:pPr>
        <w:pStyle w:val="Caption"/>
        <w:rPr>
          <w:lang w:bidi="en-US"/>
        </w:rPr>
      </w:pPr>
      <w:r w:rsidRPr="00C14837">
        <w:rPr>
          <w:lang w:bidi="en-US"/>
        </w:rPr>
        <w:t xml:space="preserve">Table </w:t>
      </w:r>
      <w:r w:rsidRPr="00C14837">
        <w:rPr>
          <w:lang w:bidi="en-US"/>
        </w:rPr>
        <w:fldChar w:fldCharType="begin"/>
      </w:r>
      <w:r w:rsidRPr="00C14837">
        <w:rPr>
          <w:lang w:bidi="en-US"/>
        </w:rPr>
        <w:instrText xml:space="preserve"> REF _Ref9599800 \r \h  \* MERGEFORMAT </w:instrText>
      </w:r>
      <w:r w:rsidRPr="00C14837">
        <w:rPr>
          <w:lang w:bidi="en-US"/>
        </w:rPr>
      </w:r>
      <w:r w:rsidRPr="00C14837">
        <w:rPr>
          <w:lang w:bidi="en-US"/>
        </w:rPr>
        <w:fldChar w:fldCharType="separate"/>
      </w:r>
      <w:r w:rsidR="001F56C0">
        <w:rPr>
          <w:lang w:bidi="en-US"/>
        </w:rPr>
        <w:t>4.1</w:t>
      </w:r>
      <w:r w:rsidRPr="00C14837">
        <w:rPr>
          <w:lang w:bidi="en-US"/>
        </w:rPr>
        <w:fldChar w:fldCharType="end"/>
      </w:r>
      <w:r w:rsidR="008E0AB9">
        <w:rPr>
          <w:lang w:bidi="en-US"/>
        </w:rPr>
        <w:t>:</w:t>
      </w:r>
      <w:r w:rsidR="008E0AB9">
        <w:rPr>
          <w:lang w:bidi="en-US"/>
        </w:rPr>
        <w:tab/>
      </w:r>
      <w:r w:rsidRPr="00C14837">
        <w:rPr>
          <w:lang w:bidi="en-US"/>
        </w:rPr>
        <w:t>Quality Plan</w:t>
      </w:r>
    </w:p>
    <w:tbl>
      <w:tblPr>
        <w:tblW w:w="9079" w:type="dxa"/>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Layout w:type="fixed"/>
        <w:tblCellMar>
          <w:left w:w="56" w:type="dxa"/>
          <w:right w:w="56" w:type="dxa"/>
        </w:tblCellMar>
        <w:tblLook w:val="0000" w:firstRow="0" w:lastRow="0" w:firstColumn="0" w:lastColumn="0" w:noHBand="0" w:noVBand="0"/>
      </w:tblPr>
      <w:tblGrid>
        <w:gridCol w:w="993"/>
        <w:gridCol w:w="8086"/>
      </w:tblGrid>
      <w:tr w:rsidR="00530D13" w:rsidRPr="00C14837" w14:paraId="3E2BDDCB" w14:textId="77777777" w:rsidTr="008E0AB9">
        <w:trPr>
          <w:tblHeader/>
        </w:trPr>
        <w:tc>
          <w:tcPr>
            <w:tcW w:w="993" w:type="dxa"/>
            <w:shd w:val="clear" w:color="auto" w:fill="A6A6A6" w:themeFill="background1" w:themeFillShade="A6"/>
          </w:tcPr>
          <w:bookmarkEnd w:id="22"/>
          <w:p w14:paraId="6602CE18" w14:textId="77777777" w:rsidR="00530D13" w:rsidRPr="008E0AB9" w:rsidRDefault="00530D13" w:rsidP="008E0AB9">
            <w:pPr>
              <w:pStyle w:val="TableHeader"/>
            </w:pPr>
            <w:r w:rsidRPr="008E0AB9">
              <w:t>Clause</w:t>
            </w:r>
          </w:p>
        </w:tc>
        <w:tc>
          <w:tcPr>
            <w:tcW w:w="8086" w:type="dxa"/>
            <w:shd w:val="clear" w:color="auto" w:fill="A6A6A6" w:themeFill="background1" w:themeFillShade="A6"/>
          </w:tcPr>
          <w:p w14:paraId="14A94E41" w14:textId="4D177AC1" w:rsidR="00530D13" w:rsidRPr="008E0AB9" w:rsidRDefault="00530D13" w:rsidP="008E0AB9">
            <w:pPr>
              <w:pStyle w:val="TableHeader"/>
            </w:pPr>
            <w:r w:rsidRPr="008E0AB9">
              <w:t xml:space="preserve">Description of </w:t>
            </w:r>
            <w:r w:rsidR="00D33215" w:rsidRPr="008E0AB9">
              <w:t>document</w:t>
            </w:r>
          </w:p>
        </w:tc>
      </w:tr>
      <w:tr w:rsidR="00C447DC" w:rsidRPr="00C14837" w14:paraId="64F4658C" w14:textId="77777777" w:rsidTr="008E0AB9">
        <w:tc>
          <w:tcPr>
            <w:tcW w:w="993" w:type="dxa"/>
            <w:shd w:val="clear" w:color="auto" w:fill="D9D9D9" w:themeFill="background1" w:themeFillShade="D9"/>
          </w:tcPr>
          <w:p w14:paraId="2D515B01" w14:textId="0B2AEE68" w:rsidR="00C447DC" w:rsidRPr="00C14837" w:rsidRDefault="00014C57" w:rsidP="008E0AB9">
            <w:pPr>
              <w:pStyle w:val="Tabletext"/>
            </w:pPr>
            <w:r w:rsidRPr="00C14837">
              <w:fldChar w:fldCharType="begin"/>
            </w:r>
            <w:r w:rsidRPr="00C14837">
              <w:instrText xml:space="preserve"> REF _Ref107930312 \r \h </w:instrText>
            </w:r>
            <w:r w:rsidR="00D42849" w:rsidRPr="00C14837">
              <w:instrText xml:space="preserve"> \* MERGEFORMAT </w:instrText>
            </w:r>
            <w:r w:rsidRPr="00C14837">
              <w:fldChar w:fldCharType="separate"/>
            </w:r>
            <w:r w:rsidR="001F56C0">
              <w:t>4.2</w:t>
            </w:r>
            <w:r w:rsidRPr="00C14837">
              <w:fldChar w:fldCharType="end"/>
            </w:r>
          </w:p>
        </w:tc>
        <w:tc>
          <w:tcPr>
            <w:tcW w:w="8086" w:type="dxa"/>
            <w:shd w:val="clear" w:color="auto" w:fill="D9D9D9" w:themeFill="background1" w:themeFillShade="D9"/>
          </w:tcPr>
          <w:p w14:paraId="251D0277" w14:textId="6FE7C791" w:rsidR="00C447DC" w:rsidRPr="00C14837" w:rsidRDefault="001A0FD8" w:rsidP="008E0AB9">
            <w:pPr>
              <w:pStyle w:val="Tabletext"/>
            </w:pPr>
            <w:r w:rsidRPr="00C14837">
              <w:t>Name of the manufacturer</w:t>
            </w:r>
            <w:r w:rsidR="004D2BFD" w:rsidRPr="00C14837">
              <w:t>,</w:t>
            </w:r>
            <w:r w:rsidRPr="00C14837">
              <w:t xml:space="preserve"> place of manufacture</w:t>
            </w:r>
            <w:r w:rsidR="007D46AC" w:rsidRPr="00C14837">
              <w:t xml:space="preserve"> and evidence of AS/NZS ISO 9001 certification</w:t>
            </w:r>
            <w:r w:rsidR="001B3661" w:rsidRPr="00C14837">
              <w:t>.</w:t>
            </w:r>
          </w:p>
        </w:tc>
      </w:tr>
      <w:tr w:rsidR="00DA7B17" w:rsidRPr="00C14837" w14:paraId="1D042B2C" w14:textId="77777777" w:rsidTr="008E0AB9">
        <w:tc>
          <w:tcPr>
            <w:tcW w:w="993" w:type="dxa"/>
            <w:shd w:val="clear" w:color="auto" w:fill="D9D9D9" w:themeFill="background1" w:themeFillShade="D9"/>
          </w:tcPr>
          <w:p w14:paraId="008C2150" w14:textId="31B7A077" w:rsidR="00DA7B17" w:rsidRPr="00C14837" w:rsidRDefault="00DA7B17" w:rsidP="008E0AB9">
            <w:pPr>
              <w:pStyle w:val="Tabletext"/>
            </w:pPr>
            <w:r w:rsidRPr="00C14837">
              <w:fldChar w:fldCharType="begin"/>
            </w:r>
            <w:r w:rsidRPr="00C14837">
              <w:instrText xml:space="preserve"> REF _Ref94516456 \r \h </w:instrText>
            </w:r>
            <w:r w:rsidR="00D42849" w:rsidRPr="00C14837">
              <w:instrText xml:space="preserve"> \* MERGEFORMAT </w:instrText>
            </w:r>
            <w:r w:rsidRPr="00C14837">
              <w:fldChar w:fldCharType="separate"/>
            </w:r>
            <w:r w:rsidR="001F56C0">
              <w:t>5.1</w:t>
            </w:r>
            <w:r w:rsidRPr="00C14837">
              <w:fldChar w:fldCharType="end"/>
            </w:r>
          </w:p>
        </w:tc>
        <w:tc>
          <w:tcPr>
            <w:tcW w:w="8086" w:type="dxa"/>
            <w:shd w:val="clear" w:color="auto" w:fill="D9D9D9" w:themeFill="background1" w:themeFillShade="D9"/>
          </w:tcPr>
          <w:p w14:paraId="1AE6A2E7" w14:textId="4B7D8B91" w:rsidR="00DA7B17" w:rsidRPr="00C14837" w:rsidRDefault="00DA7B17" w:rsidP="008E0AB9">
            <w:pPr>
              <w:pStyle w:val="Tabletext"/>
            </w:pPr>
            <w:r w:rsidRPr="00C14837">
              <w:t>Details of the training</w:t>
            </w:r>
            <w:r w:rsidR="000E6969" w:rsidRPr="00C14837">
              <w:t xml:space="preserve"> and</w:t>
            </w:r>
            <w:r w:rsidRPr="00C14837">
              <w:t xml:space="preserve"> experience </w:t>
            </w:r>
            <w:r w:rsidR="004F5087" w:rsidRPr="00C14837">
              <w:t>of the supervisor, other key personnel and the professional Engineer.</w:t>
            </w:r>
          </w:p>
        </w:tc>
      </w:tr>
      <w:tr w:rsidR="00601F81" w:rsidRPr="00C14837" w14:paraId="6638CF69" w14:textId="77777777" w:rsidTr="008E0AB9">
        <w:tc>
          <w:tcPr>
            <w:tcW w:w="993" w:type="dxa"/>
            <w:shd w:val="clear" w:color="auto" w:fill="D9D9D9" w:themeFill="background1" w:themeFillShade="D9"/>
          </w:tcPr>
          <w:p w14:paraId="1B5B7D92" w14:textId="4A7B3C8E" w:rsidR="00601F81" w:rsidRPr="00C14837" w:rsidRDefault="00601F81" w:rsidP="008E0AB9">
            <w:pPr>
              <w:pStyle w:val="Tabletext"/>
            </w:pPr>
            <w:r w:rsidRPr="00C14837">
              <w:fldChar w:fldCharType="begin"/>
            </w:r>
            <w:r w:rsidRPr="00C14837">
              <w:instrText xml:space="preserve"> REF _Ref94516261 \r \h </w:instrText>
            </w:r>
            <w:r w:rsidR="00011928" w:rsidRPr="00C14837">
              <w:instrText xml:space="preserve"> \* MERGEFORMAT </w:instrText>
            </w:r>
            <w:r w:rsidRPr="00C14837">
              <w:fldChar w:fldCharType="separate"/>
            </w:r>
            <w:r w:rsidR="001F56C0">
              <w:t>6.1</w:t>
            </w:r>
            <w:r w:rsidRPr="00C14837">
              <w:fldChar w:fldCharType="end"/>
            </w:r>
          </w:p>
        </w:tc>
        <w:tc>
          <w:tcPr>
            <w:tcW w:w="8086" w:type="dxa"/>
            <w:shd w:val="clear" w:color="auto" w:fill="D9D9D9" w:themeFill="background1" w:themeFillShade="D9"/>
          </w:tcPr>
          <w:p w14:paraId="1FED1B30" w14:textId="3EBEACF5" w:rsidR="00601F81" w:rsidRPr="00C14837" w:rsidRDefault="00601F81" w:rsidP="008E0AB9">
            <w:pPr>
              <w:pStyle w:val="Tabletext"/>
            </w:pPr>
            <w:r w:rsidRPr="00C14837">
              <w:t>Certification from a Professional Engineer that the Pretensioned Members comply with Clause 6.1</w:t>
            </w:r>
            <w:r w:rsidR="00970310" w:rsidRPr="00C14837">
              <w:t xml:space="preserve"> (where applicable)</w:t>
            </w:r>
            <w:r w:rsidR="00EB4527" w:rsidRPr="00C14837">
              <w:t>.</w:t>
            </w:r>
          </w:p>
        </w:tc>
      </w:tr>
      <w:tr w:rsidR="00230A1D" w:rsidRPr="00C14837" w14:paraId="028849B6" w14:textId="77777777" w:rsidTr="008E0AB9">
        <w:tc>
          <w:tcPr>
            <w:tcW w:w="993" w:type="dxa"/>
            <w:shd w:val="clear" w:color="auto" w:fill="D9D9D9" w:themeFill="background1" w:themeFillShade="D9"/>
          </w:tcPr>
          <w:p w14:paraId="7C6A034A" w14:textId="43B34689" w:rsidR="00230A1D" w:rsidRPr="00C14837" w:rsidRDefault="000D6812" w:rsidP="008E0AB9">
            <w:pPr>
              <w:pStyle w:val="Tabletext"/>
            </w:pPr>
            <w:r w:rsidRPr="00C14837">
              <w:fldChar w:fldCharType="begin"/>
            </w:r>
            <w:r w:rsidRPr="00C14837">
              <w:instrText xml:space="preserve"> REF _Ref127099188 \r \h </w:instrText>
            </w:r>
            <w:r w:rsidR="00D42849" w:rsidRPr="00C14837">
              <w:instrText xml:space="preserve"> \* MERGEFORMAT </w:instrText>
            </w:r>
            <w:r w:rsidRPr="00C14837">
              <w:fldChar w:fldCharType="separate"/>
            </w:r>
            <w:r w:rsidR="001F56C0">
              <w:t>7.1</w:t>
            </w:r>
            <w:r w:rsidRPr="00C14837">
              <w:fldChar w:fldCharType="end"/>
            </w:r>
          </w:p>
        </w:tc>
        <w:tc>
          <w:tcPr>
            <w:tcW w:w="8086" w:type="dxa"/>
            <w:shd w:val="clear" w:color="auto" w:fill="D9D9D9" w:themeFill="background1" w:themeFillShade="D9"/>
          </w:tcPr>
          <w:p w14:paraId="378849E9" w14:textId="33FE15C3" w:rsidR="00230A1D" w:rsidRPr="00C14837" w:rsidRDefault="00230A1D" w:rsidP="008E0AB9">
            <w:pPr>
              <w:pStyle w:val="Tabletext"/>
            </w:pPr>
            <w:r w:rsidRPr="00C14837">
              <w:t>Details of</w:t>
            </w:r>
            <w:r w:rsidR="007724C2" w:rsidRPr="00C14837">
              <w:t xml:space="preserve"> the prestressing materials</w:t>
            </w:r>
            <w:r w:rsidR="00EB4527" w:rsidRPr="00C14837">
              <w:t>.</w:t>
            </w:r>
            <w:r w:rsidRPr="00C14837">
              <w:t xml:space="preserve"> </w:t>
            </w:r>
          </w:p>
        </w:tc>
      </w:tr>
      <w:tr w:rsidR="0038540B" w:rsidRPr="00C14837" w14:paraId="25678660" w14:textId="77777777" w:rsidTr="008E0AB9">
        <w:tc>
          <w:tcPr>
            <w:tcW w:w="993" w:type="dxa"/>
            <w:shd w:val="clear" w:color="auto" w:fill="D9D9D9" w:themeFill="background1" w:themeFillShade="D9"/>
          </w:tcPr>
          <w:p w14:paraId="69C1A5D1" w14:textId="24E13EF4" w:rsidR="0038540B" w:rsidRPr="00C14837" w:rsidRDefault="00E749CD" w:rsidP="008E0AB9">
            <w:pPr>
              <w:pStyle w:val="Tabletext"/>
            </w:pPr>
            <w:r w:rsidRPr="00C14837">
              <w:fldChar w:fldCharType="begin"/>
            </w:r>
            <w:r w:rsidRPr="00C14837">
              <w:instrText xml:space="preserve"> REF _Ref96072355 \r \h </w:instrText>
            </w:r>
            <w:r w:rsidR="00D42849" w:rsidRPr="00C14837">
              <w:instrText xml:space="preserve"> \* MERGEFORMAT </w:instrText>
            </w:r>
            <w:r w:rsidRPr="00C14837">
              <w:fldChar w:fldCharType="separate"/>
            </w:r>
            <w:r w:rsidR="001F56C0">
              <w:t>8.6</w:t>
            </w:r>
            <w:r w:rsidRPr="00C14837">
              <w:fldChar w:fldCharType="end"/>
            </w:r>
          </w:p>
        </w:tc>
        <w:tc>
          <w:tcPr>
            <w:tcW w:w="8086" w:type="dxa"/>
            <w:shd w:val="clear" w:color="auto" w:fill="D9D9D9" w:themeFill="background1" w:themeFillShade="D9"/>
          </w:tcPr>
          <w:p w14:paraId="450329CD" w14:textId="35959CC0" w:rsidR="0038540B" w:rsidRPr="00C14837" w:rsidRDefault="00044219" w:rsidP="008E0AB9">
            <w:pPr>
              <w:pStyle w:val="Tabletext"/>
            </w:pPr>
            <w:r w:rsidRPr="00C14837">
              <w:t xml:space="preserve">Details of </w:t>
            </w:r>
            <w:r w:rsidR="00441B1E" w:rsidRPr="00C14837">
              <w:t>void formers</w:t>
            </w:r>
            <w:r w:rsidR="00DB727C" w:rsidRPr="00C14837">
              <w:t xml:space="preserve"> (where applicable)</w:t>
            </w:r>
            <w:r w:rsidR="00EB4527" w:rsidRPr="00C14837">
              <w:t>.</w:t>
            </w:r>
          </w:p>
        </w:tc>
      </w:tr>
      <w:tr w:rsidR="00626B51" w:rsidRPr="00C14837" w14:paraId="4E22BACD" w14:textId="77777777" w:rsidTr="008E0AB9">
        <w:tc>
          <w:tcPr>
            <w:tcW w:w="993" w:type="dxa"/>
            <w:shd w:val="clear" w:color="auto" w:fill="D9D9D9" w:themeFill="background1" w:themeFillShade="D9"/>
          </w:tcPr>
          <w:p w14:paraId="2602AB73" w14:textId="4F2A2180" w:rsidR="00626B51" w:rsidRPr="00C14837" w:rsidRDefault="007A50C1" w:rsidP="008E0AB9">
            <w:pPr>
              <w:pStyle w:val="Tabletext"/>
            </w:pPr>
            <w:r w:rsidRPr="00C14837">
              <w:fldChar w:fldCharType="begin"/>
            </w:r>
            <w:r w:rsidRPr="00C14837">
              <w:instrText xml:space="preserve"> REF _Ref127100616 \r \h </w:instrText>
            </w:r>
            <w:r w:rsidR="00D42849" w:rsidRPr="00C14837">
              <w:instrText xml:space="preserve"> \* MERGEFORMAT </w:instrText>
            </w:r>
            <w:r w:rsidRPr="00C14837">
              <w:fldChar w:fldCharType="separate"/>
            </w:r>
            <w:r w:rsidR="001F56C0">
              <w:t>9.1</w:t>
            </w:r>
            <w:r w:rsidRPr="00C14837">
              <w:fldChar w:fldCharType="end"/>
            </w:r>
          </w:p>
        </w:tc>
        <w:tc>
          <w:tcPr>
            <w:tcW w:w="8086" w:type="dxa"/>
            <w:shd w:val="clear" w:color="auto" w:fill="D9D9D9" w:themeFill="background1" w:themeFillShade="D9"/>
          </w:tcPr>
          <w:p w14:paraId="50B86C62" w14:textId="5454FECE" w:rsidR="00626B51" w:rsidRPr="00C14837" w:rsidRDefault="00626B51" w:rsidP="008E0AB9">
            <w:pPr>
              <w:pStyle w:val="Tabletext"/>
            </w:pPr>
            <w:bookmarkStart w:id="24" w:name="_Hlk127100544"/>
            <w:r w:rsidRPr="00C14837">
              <w:t>Details of the</w:t>
            </w:r>
            <w:r w:rsidR="00CF5E9C" w:rsidRPr="00C14837">
              <w:t xml:space="preserve"> proposed tensioning equipment</w:t>
            </w:r>
            <w:bookmarkEnd w:id="24"/>
            <w:r w:rsidRPr="00C14837">
              <w:t>.</w:t>
            </w:r>
          </w:p>
        </w:tc>
      </w:tr>
      <w:tr w:rsidR="003A74F7" w:rsidRPr="00C14837" w14:paraId="4701CF14" w14:textId="77777777" w:rsidTr="008E0AB9">
        <w:tc>
          <w:tcPr>
            <w:tcW w:w="993" w:type="dxa"/>
            <w:shd w:val="clear" w:color="auto" w:fill="D9D9D9" w:themeFill="background1" w:themeFillShade="D9"/>
          </w:tcPr>
          <w:p w14:paraId="1C16DF5F" w14:textId="1749B8B2" w:rsidR="003A74F7" w:rsidRPr="00C14837" w:rsidRDefault="0048774E" w:rsidP="008E0AB9">
            <w:pPr>
              <w:pStyle w:val="Tabletext"/>
            </w:pPr>
            <w:r w:rsidRPr="00C14837">
              <w:fldChar w:fldCharType="begin"/>
            </w:r>
            <w:r w:rsidRPr="00C14837">
              <w:instrText xml:space="preserve"> REF _Ref132104248 \r \h </w:instrText>
            </w:r>
            <w:r w:rsidR="00753D64" w:rsidRPr="00C14837">
              <w:instrText xml:space="preserve"> \* MERGEFORMAT </w:instrText>
            </w:r>
            <w:r w:rsidRPr="00C14837">
              <w:fldChar w:fldCharType="separate"/>
            </w:r>
            <w:r w:rsidR="001F56C0">
              <w:t>9.8</w:t>
            </w:r>
            <w:r w:rsidRPr="00C14837">
              <w:fldChar w:fldCharType="end"/>
            </w:r>
          </w:p>
        </w:tc>
        <w:tc>
          <w:tcPr>
            <w:tcW w:w="8086" w:type="dxa"/>
            <w:shd w:val="clear" w:color="auto" w:fill="D9D9D9" w:themeFill="background1" w:themeFillShade="D9"/>
          </w:tcPr>
          <w:p w14:paraId="34840007" w14:textId="47AB5375" w:rsidR="003A74F7" w:rsidRPr="00C14837" w:rsidRDefault="00773B44" w:rsidP="008E0AB9">
            <w:pPr>
              <w:pStyle w:val="Tabletext"/>
            </w:pPr>
            <w:r w:rsidRPr="00C14837">
              <w:t>C</w:t>
            </w:r>
            <w:r w:rsidR="0048774E" w:rsidRPr="00C14837">
              <w:t xml:space="preserve">ertification </w:t>
            </w:r>
            <w:r w:rsidR="00753D64" w:rsidRPr="00C14837">
              <w:t xml:space="preserve">of the stressing bed </w:t>
            </w:r>
            <w:r w:rsidR="0048774E" w:rsidRPr="00C14837">
              <w:t>from a Professional Engineer</w:t>
            </w:r>
            <w:r w:rsidRPr="00C14837">
              <w:t xml:space="preserve"> (</w:t>
            </w:r>
            <w:r w:rsidR="00536B25" w:rsidRPr="00C14837">
              <w:t xml:space="preserve">If applicable – not required if </w:t>
            </w:r>
            <w:r w:rsidRPr="00C14837">
              <w:t>previously submitted to the Principal or a Principal’s Registration Scheme applies to stressing beds)</w:t>
            </w:r>
            <w:r w:rsidR="00EB4527" w:rsidRPr="00C14837">
              <w:t>.</w:t>
            </w:r>
          </w:p>
        </w:tc>
      </w:tr>
      <w:tr w:rsidR="00452DA6" w:rsidRPr="00C14837" w14:paraId="5316C37E" w14:textId="77777777" w:rsidTr="008E0AB9">
        <w:tc>
          <w:tcPr>
            <w:tcW w:w="993" w:type="dxa"/>
            <w:shd w:val="clear" w:color="auto" w:fill="D9D9D9" w:themeFill="background1" w:themeFillShade="D9"/>
          </w:tcPr>
          <w:p w14:paraId="02A3E03B" w14:textId="50143AD5" w:rsidR="00452DA6" w:rsidRPr="00C14837" w:rsidRDefault="00E443B0" w:rsidP="008E0AB9">
            <w:pPr>
              <w:pStyle w:val="Tabletext"/>
            </w:pPr>
            <w:r w:rsidRPr="00C14837">
              <w:fldChar w:fldCharType="begin"/>
            </w:r>
            <w:r w:rsidRPr="00C14837">
              <w:instrText xml:space="preserve"> REF _Ref70944690 \r \h </w:instrText>
            </w:r>
            <w:r w:rsidR="000249D6" w:rsidRPr="00C14837">
              <w:instrText xml:space="preserve"> \* MERGEFORMAT </w:instrText>
            </w:r>
            <w:r w:rsidRPr="00C14837">
              <w:fldChar w:fldCharType="separate"/>
            </w:r>
            <w:r w:rsidR="001F56C0">
              <w:t>11.1</w:t>
            </w:r>
            <w:r w:rsidRPr="00C14837">
              <w:fldChar w:fldCharType="end"/>
            </w:r>
          </w:p>
        </w:tc>
        <w:tc>
          <w:tcPr>
            <w:tcW w:w="8086" w:type="dxa"/>
            <w:shd w:val="clear" w:color="auto" w:fill="D9D9D9" w:themeFill="background1" w:themeFillShade="D9"/>
          </w:tcPr>
          <w:p w14:paraId="63DDE7E9" w14:textId="1321B74C" w:rsidR="00452DA6" w:rsidRPr="00C14837" w:rsidRDefault="00E443B0" w:rsidP="008E0AB9">
            <w:pPr>
              <w:pStyle w:val="Tabletext"/>
            </w:pPr>
            <w:r w:rsidRPr="00C14837">
              <w:t>D</w:t>
            </w:r>
            <w:r w:rsidR="00B91DDA" w:rsidRPr="00C14837">
              <w:t>etails, procedures</w:t>
            </w:r>
            <w:r w:rsidR="00247702" w:rsidRPr="00C14837">
              <w:t>,</w:t>
            </w:r>
            <w:r w:rsidR="00B91DDA" w:rsidRPr="00C14837">
              <w:t xml:space="preserve"> </w:t>
            </w:r>
            <w:r w:rsidR="00247702" w:rsidRPr="00C14837">
              <w:t xml:space="preserve">instructions </w:t>
            </w:r>
            <w:r w:rsidR="00B91DDA" w:rsidRPr="00C14837">
              <w:t>and</w:t>
            </w:r>
            <w:r w:rsidR="003E541B" w:rsidRPr="00C14837">
              <w:t>/</w:t>
            </w:r>
            <w:r w:rsidR="00247702" w:rsidRPr="00C14837">
              <w:t xml:space="preserve">or </w:t>
            </w:r>
            <w:r w:rsidR="00B91DDA" w:rsidRPr="00C14837">
              <w:t xml:space="preserve">plans </w:t>
            </w:r>
            <w:r w:rsidRPr="00C14837">
              <w:t>for stressing operations</w:t>
            </w:r>
            <w:r w:rsidR="0012171F" w:rsidRPr="00C14837">
              <w:t>.</w:t>
            </w:r>
          </w:p>
        </w:tc>
      </w:tr>
      <w:tr w:rsidR="00F548A0" w:rsidRPr="00C14837" w14:paraId="5500C014" w14:textId="77777777" w:rsidTr="008E0AB9">
        <w:tc>
          <w:tcPr>
            <w:tcW w:w="993" w:type="dxa"/>
            <w:shd w:val="clear" w:color="auto" w:fill="D9D9D9" w:themeFill="background1" w:themeFillShade="D9"/>
          </w:tcPr>
          <w:p w14:paraId="38435814" w14:textId="36D9CA88" w:rsidR="00F548A0" w:rsidRPr="00C14837" w:rsidRDefault="00A24B60" w:rsidP="008E0AB9">
            <w:pPr>
              <w:pStyle w:val="Tabletext"/>
            </w:pPr>
            <w:r w:rsidRPr="00C14837">
              <w:fldChar w:fldCharType="begin"/>
            </w:r>
            <w:r w:rsidRPr="00C14837">
              <w:instrText xml:space="preserve"> REF _Ref127100185 \r \h </w:instrText>
            </w:r>
            <w:r w:rsidR="00D42849" w:rsidRPr="00C14837">
              <w:instrText xml:space="preserve"> \* MERGEFORMAT </w:instrText>
            </w:r>
            <w:r w:rsidRPr="00C14837">
              <w:fldChar w:fldCharType="separate"/>
            </w:r>
            <w:r w:rsidR="001F56C0">
              <w:t>12.1</w:t>
            </w:r>
            <w:r w:rsidRPr="00C14837">
              <w:fldChar w:fldCharType="end"/>
            </w:r>
          </w:p>
        </w:tc>
        <w:tc>
          <w:tcPr>
            <w:tcW w:w="8086" w:type="dxa"/>
            <w:shd w:val="clear" w:color="auto" w:fill="D9D9D9" w:themeFill="background1" w:themeFillShade="D9"/>
          </w:tcPr>
          <w:p w14:paraId="0A96C498" w14:textId="22BE5470" w:rsidR="00F548A0" w:rsidRPr="00C14837" w:rsidRDefault="00C50A45" w:rsidP="008E0AB9">
            <w:pPr>
              <w:pStyle w:val="Tabletext"/>
            </w:pPr>
            <w:r w:rsidRPr="00C14837">
              <w:t>Cross references (as appropriate) to procedures and other quality documentation for the supply, placement, finishing and curing of concrete as specified in ATS 5315, ATS 5320 and ATS 5325.</w:t>
            </w:r>
          </w:p>
        </w:tc>
      </w:tr>
      <w:tr w:rsidR="00B26CE5" w:rsidRPr="00C14837" w14:paraId="27640920" w14:textId="77777777" w:rsidTr="008E0AB9">
        <w:tc>
          <w:tcPr>
            <w:tcW w:w="993" w:type="dxa"/>
            <w:shd w:val="clear" w:color="auto" w:fill="D9D9D9" w:themeFill="background1" w:themeFillShade="D9"/>
          </w:tcPr>
          <w:p w14:paraId="7DB24E22" w14:textId="778A9A5B" w:rsidR="00B26CE5" w:rsidRPr="00C14837" w:rsidRDefault="009B13E2" w:rsidP="008E0AB9">
            <w:pPr>
              <w:pStyle w:val="Tabletext"/>
            </w:pPr>
            <w:r w:rsidRPr="00C14837">
              <w:fldChar w:fldCharType="begin"/>
            </w:r>
            <w:r w:rsidRPr="00C14837">
              <w:instrText xml:space="preserve"> REF _Ref127099997 \r \h </w:instrText>
            </w:r>
            <w:r w:rsidR="009A2957" w:rsidRPr="00C14837">
              <w:instrText xml:space="preserve"> \* MERGEFORMAT </w:instrText>
            </w:r>
            <w:r w:rsidRPr="00C14837">
              <w:fldChar w:fldCharType="separate"/>
            </w:r>
            <w:r w:rsidR="001F56C0">
              <w:t>13.1</w:t>
            </w:r>
            <w:r w:rsidRPr="00C14837">
              <w:fldChar w:fldCharType="end"/>
            </w:r>
          </w:p>
        </w:tc>
        <w:tc>
          <w:tcPr>
            <w:tcW w:w="8086" w:type="dxa"/>
            <w:shd w:val="clear" w:color="auto" w:fill="D9D9D9" w:themeFill="background1" w:themeFillShade="D9"/>
          </w:tcPr>
          <w:p w14:paraId="3C6C7227" w14:textId="6B71E393" w:rsidR="00B26CE5" w:rsidRPr="00C14837" w:rsidRDefault="00C50A45" w:rsidP="008E0AB9">
            <w:pPr>
              <w:pStyle w:val="Tabletext"/>
            </w:pPr>
            <w:r w:rsidRPr="00C14837">
              <w:t>Procedures / Inspection and Test Plans for the transfer of prestress.</w:t>
            </w:r>
          </w:p>
        </w:tc>
      </w:tr>
      <w:tr w:rsidR="000417B8" w:rsidRPr="00C14837" w14:paraId="69B8CF75" w14:textId="77777777" w:rsidTr="008E0AB9">
        <w:tc>
          <w:tcPr>
            <w:tcW w:w="993" w:type="dxa"/>
            <w:shd w:val="clear" w:color="auto" w:fill="D9D9D9" w:themeFill="background1" w:themeFillShade="D9"/>
          </w:tcPr>
          <w:p w14:paraId="542D220D" w14:textId="7BC330F2" w:rsidR="000417B8" w:rsidRPr="00C14837" w:rsidRDefault="005F49A0" w:rsidP="008E0AB9">
            <w:pPr>
              <w:pStyle w:val="Tabletext"/>
            </w:pPr>
            <w:r w:rsidRPr="00C14837">
              <w:fldChar w:fldCharType="begin"/>
            </w:r>
            <w:r w:rsidRPr="00C14837">
              <w:instrText xml:space="preserve"> REF _Ref126564514 \r \h  \* MERGEFORMAT </w:instrText>
            </w:r>
            <w:r w:rsidRPr="00C14837">
              <w:fldChar w:fldCharType="separate"/>
            </w:r>
            <w:r w:rsidR="001F56C0">
              <w:t>14.1</w:t>
            </w:r>
            <w:r w:rsidRPr="00C14837">
              <w:fldChar w:fldCharType="end"/>
            </w:r>
          </w:p>
        </w:tc>
        <w:tc>
          <w:tcPr>
            <w:tcW w:w="8086" w:type="dxa"/>
            <w:shd w:val="clear" w:color="auto" w:fill="D9D9D9" w:themeFill="background1" w:themeFillShade="D9"/>
          </w:tcPr>
          <w:p w14:paraId="6280292F" w14:textId="5B109899" w:rsidR="000417B8" w:rsidRPr="00C14837" w:rsidRDefault="000417B8" w:rsidP="008E0AB9">
            <w:pPr>
              <w:pStyle w:val="Tabletext"/>
            </w:pPr>
            <w:r w:rsidRPr="00C14837">
              <w:t>Proce</w:t>
            </w:r>
            <w:r w:rsidR="00B35DEA" w:rsidRPr="00C14837">
              <w:t xml:space="preserve">dure / Inspection and Test Plan for measuring and verifying the </w:t>
            </w:r>
            <w:r w:rsidR="005F49A0" w:rsidRPr="00C14837">
              <w:t>dimensions of each member</w:t>
            </w:r>
            <w:r w:rsidR="00EE656C" w:rsidRPr="00C14837">
              <w:t xml:space="preserve">, including details of the method of measuring </w:t>
            </w:r>
            <w:r w:rsidR="001C5370" w:rsidRPr="00C14837">
              <w:t>the hog</w:t>
            </w:r>
            <w:r w:rsidR="00512BEA" w:rsidRPr="00C14837">
              <w:t xml:space="preserve"> of </w:t>
            </w:r>
            <w:r w:rsidR="006F4940" w:rsidRPr="00C14837">
              <w:t>pretensioned planks and girders.</w:t>
            </w:r>
          </w:p>
        </w:tc>
      </w:tr>
    </w:tbl>
    <w:p w14:paraId="33955CE7" w14:textId="77777777" w:rsidR="00B57AEF" w:rsidRPr="00C14837" w:rsidRDefault="00B57AEF" w:rsidP="00D33215">
      <w:pPr>
        <w:pStyle w:val="BodyTextIndent"/>
        <w:spacing w:before="120"/>
      </w:pPr>
      <w:bookmarkStart w:id="25" w:name="_Ref94518035"/>
    </w:p>
    <w:tbl>
      <w:tblPr>
        <w:tblStyle w:val="TMTable"/>
        <w:tblW w:w="9072" w:type="dxa"/>
        <w:tblInd w:w="557" w:type="dxa"/>
        <w:tblLook w:val="04A0" w:firstRow="1" w:lastRow="0" w:firstColumn="1" w:lastColumn="0" w:noHBand="0" w:noVBand="1"/>
      </w:tblPr>
      <w:tblGrid>
        <w:gridCol w:w="1985"/>
        <w:gridCol w:w="7087"/>
      </w:tblGrid>
      <w:tr w:rsidR="00B57AEF" w:rsidRPr="00C14837" w14:paraId="5E9E4735" w14:textId="77777777" w:rsidTr="008E0AB9">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279D7500" w14:textId="77777777" w:rsidR="00B57AEF" w:rsidRPr="00C14837" w:rsidRDefault="00B57AEF" w:rsidP="00DD58C0">
            <w:pPr>
              <w:pStyle w:val="TableHeading"/>
              <w:rPr>
                <w:b/>
                <w:bCs/>
              </w:rPr>
            </w:pPr>
            <w:bookmarkStart w:id="26" w:name="_Hlk9589851"/>
            <w:bookmarkStart w:id="27" w:name="_Hlk38372611"/>
            <w:r w:rsidRPr="00C14837">
              <w:rPr>
                <w:b/>
                <w:bCs/>
              </w:rPr>
              <w:t>HOLD POINT 1.</w:t>
            </w:r>
          </w:p>
        </w:tc>
      </w:tr>
      <w:tr w:rsidR="00B57AEF" w:rsidRPr="00C14837" w14:paraId="37C8E142" w14:textId="77777777" w:rsidTr="008E0AB9">
        <w:tc>
          <w:tcPr>
            <w:tcW w:w="1985" w:type="dxa"/>
            <w:tcBorders>
              <w:bottom w:val="single" w:sz="4" w:space="0" w:color="FFFFFF" w:themeColor="background1"/>
            </w:tcBorders>
            <w:hideMark/>
          </w:tcPr>
          <w:p w14:paraId="791EB4A9" w14:textId="77777777" w:rsidR="00B57AEF" w:rsidRPr="00C14837" w:rsidRDefault="00B57AEF" w:rsidP="00DD58C0">
            <w:pPr>
              <w:pStyle w:val="TableBodyText"/>
              <w:rPr>
                <w:rFonts w:cstheme="minorBidi"/>
                <w:b/>
              </w:rPr>
            </w:pPr>
            <w:r w:rsidRPr="00C14837">
              <w:t>Process Held</w:t>
            </w:r>
          </w:p>
        </w:tc>
        <w:tc>
          <w:tcPr>
            <w:tcW w:w="7087" w:type="dxa"/>
            <w:tcBorders>
              <w:bottom w:val="single" w:sz="4" w:space="0" w:color="FFFFFF" w:themeColor="background1"/>
            </w:tcBorders>
            <w:hideMark/>
          </w:tcPr>
          <w:p w14:paraId="2A05B3A1" w14:textId="77777777" w:rsidR="00B57AEF" w:rsidRPr="00C14837" w:rsidRDefault="00B57AEF" w:rsidP="00DD58C0">
            <w:pPr>
              <w:pStyle w:val="TableBodyText"/>
              <w:rPr>
                <w:b/>
              </w:rPr>
            </w:pPr>
            <w:r w:rsidRPr="00C14837">
              <w:t>Commencement of the manufacture of Pretensioned Members.</w:t>
            </w:r>
          </w:p>
        </w:tc>
      </w:tr>
      <w:tr w:rsidR="00B57AEF" w:rsidRPr="00C14837" w14:paraId="7AC9CB74" w14:textId="77777777" w:rsidTr="008E0AB9">
        <w:tc>
          <w:tcPr>
            <w:tcW w:w="1985" w:type="dxa"/>
            <w:tcBorders>
              <w:bottom w:val="single" w:sz="4" w:space="0" w:color="FFFFFF" w:themeColor="background1"/>
            </w:tcBorders>
            <w:hideMark/>
          </w:tcPr>
          <w:p w14:paraId="30767C8A" w14:textId="77777777" w:rsidR="00B57AEF" w:rsidRPr="00C14837" w:rsidRDefault="00B57AEF" w:rsidP="00DD58C0">
            <w:pPr>
              <w:pStyle w:val="TableBodyText"/>
            </w:pPr>
            <w:r w:rsidRPr="00C14837">
              <w:t>Submission Details</w:t>
            </w:r>
          </w:p>
        </w:tc>
        <w:tc>
          <w:tcPr>
            <w:tcW w:w="7087" w:type="dxa"/>
            <w:tcBorders>
              <w:bottom w:val="single" w:sz="4" w:space="0" w:color="FFFFFF" w:themeColor="background1"/>
            </w:tcBorders>
            <w:hideMark/>
          </w:tcPr>
          <w:p w14:paraId="4C94929F" w14:textId="7D8FD45E" w:rsidR="00B57AEF" w:rsidRPr="00C14837" w:rsidRDefault="00B57AEF" w:rsidP="00DD58C0">
            <w:pPr>
              <w:pStyle w:val="TableBodyText"/>
            </w:pPr>
            <w:r w:rsidRPr="00C14837">
              <w:t xml:space="preserve">The Quality Plan </w:t>
            </w:r>
            <w:bookmarkStart w:id="28" w:name="_Hlk3530642"/>
            <w:r w:rsidRPr="00C14837">
              <w:t xml:space="preserve">must be provided at least </w:t>
            </w:r>
            <w:r w:rsidR="001B3661" w:rsidRPr="00C14837">
              <w:t xml:space="preserve">15 working days </w:t>
            </w:r>
            <w:r w:rsidRPr="00C14837">
              <w:t xml:space="preserve">prior to the </w:t>
            </w:r>
            <w:bookmarkEnd w:id="28"/>
            <w:r w:rsidRPr="00C14837">
              <w:t>commencement of the manufacture of Pretensioned Members.</w:t>
            </w:r>
          </w:p>
        </w:tc>
        <w:bookmarkEnd w:id="26"/>
      </w:tr>
    </w:tbl>
    <w:p w14:paraId="5284DE97" w14:textId="7988FF41" w:rsidR="00FA1BDC" w:rsidRPr="00C14837" w:rsidRDefault="004B1EC6" w:rsidP="00820332">
      <w:pPr>
        <w:pStyle w:val="Bodynumbered1"/>
      </w:pPr>
      <w:bookmarkStart w:id="29" w:name="_Ref107930312"/>
      <w:bookmarkEnd w:id="27"/>
      <w:r w:rsidRPr="00C14837">
        <w:t xml:space="preserve">Pretensioned Members </w:t>
      </w:r>
      <w:r w:rsidR="00FA1BDC" w:rsidRPr="00C14837">
        <w:t xml:space="preserve">must be </w:t>
      </w:r>
      <w:r w:rsidR="00E2684B" w:rsidRPr="00C14837">
        <w:t xml:space="preserve">manufactured under a Quality Management System </w:t>
      </w:r>
      <w:r w:rsidR="006874C5">
        <w:t>that</w:t>
      </w:r>
      <w:r w:rsidR="006874C5" w:rsidRPr="00C14837">
        <w:t xml:space="preserve"> </w:t>
      </w:r>
      <w:r w:rsidR="00E2684B" w:rsidRPr="00C14837">
        <w:t xml:space="preserve">is certified as complying with </w:t>
      </w:r>
      <w:r w:rsidR="008827FF" w:rsidRPr="00C14837">
        <w:rPr>
          <w:bCs/>
        </w:rPr>
        <w:t xml:space="preserve">AS/NZS ISO 9001 </w:t>
      </w:r>
      <w:r w:rsidR="00E2684B" w:rsidRPr="00C14837">
        <w:t>by an organisation</w:t>
      </w:r>
      <w:r w:rsidR="002970A4" w:rsidRPr="00C14837">
        <w:t xml:space="preserve"> </w:t>
      </w:r>
      <w:r w:rsidR="006874C5">
        <w:t>that</w:t>
      </w:r>
      <w:r w:rsidR="006874C5" w:rsidRPr="00C14837">
        <w:t xml:space="preserve"> </w:t>
      </w:r>
      <w:r w:rsidR="002970A4" w:rsidRPr="00C14837">
        <w:t xml:space="preserve">is </w:t>
      </w:r>
      <w:r w:rsidR="00E2684B" w:rsidRPr="00C14837">
        <w:t xml:space="preserve">accredited by </w:t>
      </w:r>
      <w:r w:rsidR="002970A4" w:rsidRPr="00C14837">
        <w:t xml:space="preserve">the </w:t>
      </w:r>
      <w:r w:rsidR="00E2684B" w:rsidRPr="00C14837">
        <w:t>J</w:t>
      </w:r>
      <w:r w:rsidR="00A1141E" w:rsidRPr="00C14837">
        <w:t xml:space="preserve">oint Accreditation </w:t>
      </w:r>
      <w:r w:rsidR="002521C2" w:rsidRPr="00C14837">
        <w:t>System</w:t>
      </w:r>
      <w:r w:rsidR="00A1141E" w:rsidRPr="00C14837">
        <w:t xml:space="preserve"> of Austr</w:t>
      </w:r>
      <w:r w:rsidR="00DE5E8A" w:rsidRPr="00C14837">
        <w:t>alia New Zealand (J</w:t>
      </w:r>
      <w:r w:rsidR="00E2684B" w:rsidRPr="00C14837">
        <w:t>AS-ANZ</w:t>
      </w:r>
      <w:r w:rsidR="00DE5E8A" w:rsidRPr="00C14837">
        <w:t>)</w:t>
      </w:r>
      <w:r w:rsidR="00E2684B" w:rsidRPr="00C14837">
        <w:t xml:space="preserve"> or a</w:t>
      </w:r>
      <w:r w:rsidR="00E90BFD" w:rsidRPr="00C14837">
        <w:t xml:space="preserve"> member of</w:t>
      </w:r>
      <w:r w:rsidR="00294142" w:rsidRPr="00C14837">
        <w:t xml:space="preserve"> the International Accreditation Forum.</w:t>
      </w:r>
      <w:bookmarkEnd w:id="25"/>
      <w:bookmarkEnd w:id="29"/>
    </w:p>
    <w:p w14:paraId="2D1EEEFF" w14:textId="747E5F65" w:rsidR="002D7489" w:rsidRPr="00C14837" w:rsidRDefault="00F962A2" w:rsidP="00820332">
      <w:pPr>
        <w:pStyle w:val="Bodynumbered1"/>
      </w:pPr>
      <w:bookmarkStart w:id="30" w:name="_Ref57957905"/>
      <w:bookmarkEnd w:id="23"/>
      <w:r w:rsidRPr="00C14837">
        <w:t xml:space="preserve">If not previously provided </w:t>
      </w:r>
      <w:r w:rsidR="00BE3A7C" w:rsidRPr="00C14837">
        <w:t xml:space="preserve">as part of the Contractor’s </w:t>
      </w:r>
      <w:r w:rsidR="00B46E55" w:rsidRPr="00C14837">
        <w:t xml:space="preserve">program of work, </w:t>
      </w:r>
      <w:r w:rsidR="00DF40D5" w:rsidRPr="00C14837">
        <w:t xml:space="preserve">a </w:t>
      </w:r>
      <w:r w:rsidR="00E36233" w:rsidRPr="00C14837">
        <w:t>casting program must be submitted with the Quality Plan.</w:t>
      </w:r>
    </w:p>
    <w:p w14:paraId="14BFDEA4" w14:textId="2458A35D" w:rsidR="009B52ED" w:rsidRPr="00C14837" w:rsidRDefault="009B52ED" w:rsidP="00820332">
      <w:pPr>
        <w:pStyle w:val="Bodynumbered1"/>
      </w:pPr>
      <w:r w:rsidRPr="00C14837">
        <w:t xml:space="preserve">If the </w:t>
      </w:r>
      <w:r w:rsidR="009D13E8" w:rsidRPr="00C14837">
        <w:t>Pretensioned Member</w:t>
      </w:r>
      <w:r w:rsidRPr="00C14837">
        <w:t xml:space="preserve"> is to be placed in a jurisdiction where a Principal’s Registration Scheme for companies manufacturing </w:t>
      </w:r>
      <w:r w:rsidR="009D13E8" w:rsidRPr="00C14837">
        <w:t>Pretensioned</w:t>
      </w:r>
      <w:r w:rsidRPr="00C14837">
        <w:t xml:space="preserve"> Members is in place, the Manufacturer must be registered or approved under that scheme to the appropriate level and/or category.</w:t>
      </w:r>
    </w:p>
    <w:p w14:paraId="0D152F78" w14:textId="6C5F206A" w:rsidR="00D74BDE" w:rsidRPr="00C14837" w:rsidRDefault="00D74BDE" w:rsidP="00820332">
      <w:pPr>
        <w:pStyle w:val="Heading1"/>
      </w:pPr>
      <w:bookmarkStart w:id="31" w:name="_Ref71033834"/>
      <w:bookmarkStart w:id="32" w:name="_Toc190714736"/>
      <w:bookmarkStart w:id="33" w:name="_Ref65250660"/>
      <w:bookmarkStart w:id="34" w:name="_Ref65250329"/>
      <w:bookmarkStart w:id="35" w:name="_Ref39230186"/>
      <w:bookmarkEnd w:id="30"/>
      <w:r w:rsidRPr="00C14837">
        <w:t>Personnel</w:t>
      </w:r>
      <w:bookmarkEnd w:id="31"/>
      <w:bookmarkEnd w:id="32"/>
    </w:p>
    <w:p w14:paraId="7C960ED0" w14:textId="38502F05" w:rsidR="00AF0B19" w:rsidRPr="00C14837" w:rsidRDefault="00AF0B19" w:rsidP="00820332">
      <w:pPr>
        <w:pStyle w:val="Bodynumbered1"/>
      </w:pPr>
      <w:bookmarkStart w:id="36" w:name="_Ref94516456"/>
      <w:r w:rsidRPr="00C14837">
        <w:t>The Quality Plan must include</w:t>
      </w:r>
      <w:r w:rsidR="00356943" w:rsidRPr="00C14837">
        <w:t xml:space="preserve"> the names,</w:t>
      </w:r>
      <w:r w:rsidRPr="00C14837">
        <w:t xml:space="preserve"> qualifications and experience of the supervisor</w:t>
      </w:r>
      <w:r w:rsidR="00A03756" w:rsidRPr="00C14837">
        <w:t>, o</w:t>
      </w:r>
      <w:r w:rsidRPr="00C14837">
        <w:t>ther key personnel</w:t>
      </w:r>
      <w:r w:rsidR="00A03756" w:rsidRPr="00C14837">
        <w:t xml:space="preserve"> and the </w:t>
      </w:r>
      <w:r w:rsidR="00B57D39" w:rsidRPr="00C14837">
        <w:t>P</w:t>
      </w:r>
      <w:r w:rsidR="00A03756" w:rsidRPr="00C14837">
        <w:t>rofessional Engineer</w:t>
      </w:r>
      <w:r w:rsidRPr="00C14837">
        <w:t>.</w:t>
      </w:r>
      <w:bookmarkEnd w:id="36"/>
    </w:p>
    <w:p w14:paraId="00CAD33B" w14:textId="4920E994" w:rsidR="00D74BDE" w:rsidRPr="00C14837" w:rsidRDefault="00D74BDE" w:rsidP="00C14837">
      <w:pPr>
        <w:pStyle w:val="Bodynumbered1"/>
      </w:pPr>
      <w:r w:rsidRPr="00C14837">
        <w:t xml:space="preserve">Prestressing operations must be carried out only under the direction of an experienced and competent supervisor and all personnel operating the stressing equipment must have been properly trained in </w:t>
      </w:r>
      <w:r w:rsidR="00C56AE6" w:rsidRPr="00C14837">
        <w:t>the use</w:t>
      </w:r>
      <w:r w:rsidR="00DA7B17" w:rsidRPr="00C14837">
        <w:t xml:space="preserve"> </w:t>
      </w:r>
      <w:r w:rsidR="00C56AE6" w:rsidRPr="00C14837">
        <w:t xml:space="preserve">of the </w:t>
      </w:r>
      <w:r w:rsidR="00DA7B17" w:rsidRPr="00C14837">
        <w:t>equipment</w:t>
      </w:r>
      <w:r w:rsidRPr="00C14837">
        <w:t xml:space="preserve">. </w:t>
      </w:r>
    </w:p>
    <w:p w14:paraId="143C06F6" w14:textId="77777777" w:rsidR="00D855B0" w:rsidRPr="00C14837" w:rsidRDefault="00D855B0" w:rsidP="00820332">
      <w:pPr>
        <w:pStyle w:val="Heading1"/>
      </w:pPr>
      <w:bookmarkStart w:id="37" w:name="_Ref94518765"/>
      <w:bookmarkStart w:id="38" w:name="_Toc190714737"/>
      <w:bookmarkStart w:id="39" w:name="_Ref39062012"/>
      <w:bookmarkStart w:id="40" w:name="_Ref65249184"/>
      <w:bookmarkEnd w:id="33"/>
      <w:bookmarkEnd w:id="34"/>
      <w:bookmarkEnd w:id="35"/>
      <w:r w:rsidRPr="00C14837">
        <w:lastRenderedPageBreak/>
        <w:t>Design</w:t>
      </w:r>
      <w:bookmarkEnd w:id="37"/>
      <w:bookmarkEnd w:id="38"/>
    </w:p>
    <w:p w14:paraId="082F2375" w14:textId="618662D1" w:rsidR="00DB727C" w:rsidRPr="00C14837" w:rsidRDefault="00B46EFD" w:rsidP="00C14837">
      <w:pPr>
        <w:pStyle w:val="Bodynumbered1"/>
      </w:pPr>
      <w:bookmarkStart w:id="41" w:name="_Ref94516261"/>
      <w:bookmarkStart w:id="42" w:name="_Ref71535781"/>
      <w:bookmarkStart w:id="43" w:name="_Ref71553163"/>
      <w:r w:rsidRPr="00C14837">
        <w:t>In addition to any other design standards / requirements specified in the Contract documents, the Contractor must ensure that the Pre</w:t>
      </w:r>
      <w:r w:rsidR="00976862" w:rsidRPr="00C14837">
        <w:t xml:space="preserve">tensioned </w:t>
      </w:r>
      <w:r w:rsidR="002406DD" w:rsidRPr="00C14837">
        <w:t xml:space="preserve">Member </w:t>
      </w:r>
      <w:r w:rsidRPr="00C14837">
        <w:t>is designed in accordance with the design standard</w:t>
      </w:r>
      <w:r w:rsidR="00D131F6" w:rsidRPr="00C14837">
        <w:t>s</w:t>
      </w:r>
      <w:r w:rsidRPr="00C14837">
        <w:t xml:space="preserve"> specified in Table </w:t>
      </w:r>
      <w:r w:rsidRPr="00C14837">
        <w:fldChar w:fldCharType="begin"/>
      </w:r>
      <w:r w:rsidRPr="00C14837">
        <w:instrText xml:space="preserve"> REF _Ref94516261 \r \h </w:instrText>
      </w:r>
      <w:r w:rsidR="00D42849" w:rsidRPr="00C14837">
        <w:instrText xml:space="preserve"> \* MERGEFORMAT </w:instrText>
      </w:r>
      <w:r w:rsidRPr="00C14837">
        <w:fldChar w:fldCharType="separate"/>
      </w:r>
      <w:r w:rsidR="001F56C0">
        <w:t>6.1</w:t>
      </w:r>
      <w:r w:rsidRPr="00C14837">
        <w:fldChar w:fldCharType="end"/>
      </w:r>
      <w:r w:rsidRPr="00C14837">
        <w:t>.</w:t>
      </w:r>
      <w:bookmarkEnd w:id="41"/>
      <w:r w:rsidR="00604A0B" w:rsidRPr="00C14837">
        <w:rPr>
          <w:rFonts w:cs="Arial"/>
        </w:rPr>
        <w:t xml:space="preserve"> </w:t>
      </w:r>
      <w:r w:rsidR="00643316" w:rsidRPr="00C14837">
        <w:rPr>
          <w:rFonts w:cs="Arial"/>
        </w:rPr>
        <w:t>T</w:t>
      </w:r>
      <w:r w:rsidR="0050124B" w:rsidRPr="00C14837">
        <w:rPr>
          <w:rFonts w:cs="Arial"/>
        </w:rPr>
        <w:t xml:space="preserve">he Quality Plan </w:t>
      </w:r>
      <w:r w:rsidR="00604A0B" w:rsidRPr="00C14837">
        <w:rPr>
          <w:rFonts w:cs="Arial"/>
        </w:rPr>
        <w:t>must</w:t>
      </w:r>
      <w:r w:rsidR="00B2505F" w:rsidRPr="00C14837">
        <w:rPr>
          <w:rFonts w:cs="Arial"/>
        </w:rPr>
        <w:t xml:space="preserve"> include</w:t>
      </w:r>
      <w:r w:rsidR="00604A0B" w:rsidRPr="00C14837">
        <w:rPr>
          <w:rFonts w:cs="Arial"/>
        </w:rPr>
        <w:t xml:space="preserve"> certification from a Professional Engineer that the Pretensioned Members comply with </w:t>
      </w:r>
      <w:r w:rsidR="0050124B" w:rsidRPr="00C14837">
        <w:rPr>
          <w:rFonts w:cs="Arial"/>
        </w:rPr>
        <w:t xml:space="preserve">this </w:t>
      </w:r>
      <w:r w:rsidR="00604A0B" w:rsidRPr="00C14837">
        <w:rPr>
          <w:rFonts w:cs="Arial"/>
        </w:rPr>
        <w:t xml:space="preserve">Clause </w:t>
      </w:r>
      <w:r w:rsidR="00604A0B" w:rsidRPr="00C14837">
        <w:rPr>
          <w:rFonts w:cs="Arial"/>
        </w:rPr>
        <w:fldChar w:fldCharType="begin"/>
      </w:r>
      <w:r w:rsidR="00604A0B" w:rsidRPr="00C14837">
        <w:rPr>
          <w:rFonts w:cs="Arial"/>
        </w:rPr>
        <w:instrText xml:space="preserve"> REF _Ref94516261 \r \h  \* MERGEFORMAT </w:instrText>
      </w:r>
      <w:r w:rsidR="00604A0B" w:rsidRPr="00C14837">
        <w:rPr>
          <w:rFonts w:cs="Arial"/>
        </w:rPr>
      </w:r>
      <w:r w:rsidR="00604A0B" w:rsidRPr="00C14837">
        <w:rPr>
          <w:rFonts w:cs="Arial"/>
        </w:rPr>
        <w:fldChar w:fldCharType="separate"/>
      </w:r>
      <w:r w:rsidR="001F56C0">
        <w:rPr>
          <w:rFonts w:cs="Arial"/>
        </w:rPr>
        <w:t>6.1</w:t>
      </w:r>
      <w:r w:rsidR="00604A0B" w:rsidRPr="00C14837">
        <w:rPr>
          <w:rFonts w:cs="Arial"/>
        </w:rPr>
        <w:fldChar w:fldCharType="end"/>
      </w:r>
      <w:r w:rsidR="00B2505F" w:rsidRPr="00C14837">
        <w:rPr>
          <w:rFonts w:cs="Arial"/>
        </w:rPr>
        <w:t>.</w:t>
      </w:r>
    </w:p>
    <w:p w14:paraId="136FFB00" w14:textId="159CFB3F" w:rsidR="00F871C7" w:rsidRPr="00C14837" w:rsidRDefault="00F871C7" w:rsidP="000703D4">
      <w:pPr>
        <w:pStyle w:val="Caption"/>
      </w:pPr>
      <w:r w:rsidRPr="00C14837">
        <w:t xml:space="preserve">Table </w:t>
      </w:r>
      <w:r w:rsidR="00B46EFD" w:rsidRPr="00C14837">
        <w:fldChar w:fldCharType="begin"/>
      </w:r>
      <w:r w:rsidR="00B46EFD" w:rsidRPr="00C14837">
        <w:instrText xml:space="preserve"> REF _Ref94516261 \r \h </w:instrText>
      </w:r>
      <w:r w:rsidR="00D42849" w:rsidRPr="00C14837">
        <w:instrText xml:space="preserve"> \* MERGEFORMAT </w:instrText>
      </w:r>
      <w:r w:rsidR="00B46EFD" w:rsidRPr="00C14837">
        <w:fldChar w:fldCharType="separate"/>
      </w:r>
      <w:r w:rsidR="001F56C0">
        <w:t>6.1</w:t>
      </w:r>
      <w:r w:rsidR="00B46EFD" w:rsidRPr="00C14837">
        <w:fldChar w:fldCharType="end"/>
      </w:r>
      <w:r w:rsidRPr="00C14837">
        <w:t>:</w:t>
      </w:r>
      <w:r w:rsidR="00D33215">
        <w:tab/>
      </w:r>
      <w:r w:rsidRPr="00C14837">
        <w:t xml:space="preserve">Applicable </w:t>
      </w:r>
      <w:r w:rsidR="00D33215" w:rsidRPr="00C14837">
        <w:t>design standard</w:t>
      </w:r>
    </w:p>
    <w:tbl>
      <w:tblPr>
        <w:tblStyle w:val="MainTableStyle11"/>
        <w:tblW w:w="8931" w:type="dxa"/>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70"/>
        <w:gridCol w:w="3261"/>
      </w:tblGrid>
      <w:tr w:rsidR="00DB4B1F" w:rsidRPr="00C14837" w14:paraId="4050D77F" w14:textId="77777777" w:rsidTr="008E0AB9">
        <w:trPr>
          <w:cnfStyle w:val="100000000000" w:firstRow="1" w:lastRow="0" w:firstColumn="0" w:lastColumn="0" w:oddVBand="0" w:evenVBand="0" w:oddHBand="0" w:evenHBand="0" w:firstRowFirstColumn="0" w:firstRowLastColumn="0" w:lastRowFirstColumn="0" w:lastRowLastColumn="0"/>
          <w:tblHeader/>
        </w:trPr>
        <w:tc>
          <w:tcPr>
            <w:tcW w:w="5670" w:type="dxa"/>
            <w:tcBorders>
              <w:top w:val="single" w:sz="4" w:space="0" w:color="FFFFFF" w:themeColor="background1"/>
            </w:tcBorders>
            <w:shd w:val="clear" w:color="auto" w:fill="BFBFBF" w:themeFill="background1" w:themeFillShade="BF"/>
            <w:vAlign w:val="center"/>
          </w:tcPr>
          <w:p w14:paraId="78BF1F69" w14:textId="46C6EBB3" w:rsidR="00DB4B1F" w:rsidRPr="008E0AB9" w:rsidRDefault="00DB4B1F" w:rsidP="008E0AB9">
            <w:pPr>
              <w:pStyle w:val="TableHeader"/>
              <w:rPr>
                <w:rFonts w:eastAsia="SimSun"/>
                <w:b/>
                <w:bCs/>
              </w:rPr>
            </w:pPr>
            <w:r w:rsidRPr="008E0AB9">
              <w:rPr>
                <w:b/>
                <w:bCs/>
                <w:snapToGrid w:val="0"/>
              </w:rPr>
              <w:t xml:space="preserve">Design </w:t>
            </w:r>
            <w:r w:rsidR="00D33215" w:rsidRPr="008E0AB9">
              <w:rPr>
                <w:b/>
                <w:bCs/>
                <w:snapToGrid w:val="0"/>
              </w:rPr>
              <w:t>stages</w:t>
            </w:r>
          </w:p>
        </w:tc>
        <w:tc>
          <w:tcPr>
            <w:tcW w:w="3261" w:type="dxa"/>
            <w:tcBorders>
              <w:top w:val="single" w:sz="4" w:space="0" w:color="FFFFFF" w:themeColor="background1"/>
            </w:tcBorders>
            <w:shd w:val="clear" w:color="auto" w:fill="BFBFBF" w:themeFill="background1" w:themeFillShade="BF"/>
            <w:vAlign w:val="center"/>
          </w:tcPr>
          <w:p w14:paraId="5724F827" w14:textId="63EB43B0" w:rsidR="00DB4B1F" w:rsidRPr="008E0AB9" w:rsidRDefault="00DB4B1F" w:rsidP="008E0AB9">
            <w:pPr>
              <w:pStyle w:val="TableHeader"/>
              <w:rPr>
                <w:rFonts w:eastAsia="SimSun"/>
                <w:b/>
                <w:bCs/>
              </w:rPr>
            </w:pPr>
            <w:r w:rsidRPr="008E0AB9">
              <w:rPr>
                <w:b/>
                <w:bCs/>
                <w:snapToGrid w:val="0"/>
              </w:rPr>
              <w:t xml:space="preserve">Applicable </w:t>
            </w:r>
            <w:r w:rsidR="00D33215" w:rsidRPr="008E0AB9">
              <w:rPr>
                <w:b/>
                <w:bCs/>
                <w:snapToGrid w:val="0"/>
              </w:rPr>
              <w:t>design standard for the specified design life</w:t>
            </w:r>
            <w:r w:rsidRPr="008E0AB9">
              <w:rPr>
                <w:b/>
                <w:bCs/>
                <w:snapToGrid w:val="0"/>
                <w:vertAlign w:val="superscript"/>
              </w:rPr>
              <w:t xml:space="preserve"> (1)</w:t>
            </w:r>
          </w:p>
        </w:tc>
      </w:tr>
      <w:tr w:rsidR="00DB4B1F" w:rsidRPr="00C14837" w14:paraId="3DEA569F" w14:textId="77777777" w:rsidTr="008E0AB9">
        <w:tc>
          <w:tcPr>
            <w:tcW w:w="5670" w:type="dxa"/>
            <w:shd w:val="clear" w:color="auto" w:fill="D9D9D9" w:themeFill="background1" w:themeFillShade="D9"/>
          </w:tcPr>
          <w:p w14:paraId="7867E91E" w14:textId="12FE8A40" w:rsidR="00DB4B1F" w:rsidRPr="00C14837" w:rsidRDefault="00DB4B1F" w:rsidP="00FD070B">
            <w:pPr>
              <w:pStyle w:val="TableBodyText"/>
            </w:pPr>
            <w:r w:rsidRPr="00D33215">
              <w:rPr>
                <w:b/>
                <w:bCs w:val="0"/>
                <w:snapToGrid w:val="0"/>
              </w:rPr>
              <w:t xml:space="preserve">In-service </w:t>
            </w:r>
            <w:r w:rsidR="00FC4B55" w:rsidRPr="00D33215">
              <w:rPr>
                <w:b/>
                <w:bCs w:val="0"/>
                <w:snapToGrid w:val="0"/>
              </w:rPr>
              <w:t>desig</w:t>
            </w:r>
            <w:r w:rsidR="00FC4B55" w:rsidRPr="00C14837">
              <w:rPr>
                <w:snapToGrid w:val="0"/>
              </w:rPr>
              <w:t>n</w:t>
            </w:r>
            <w:r w:rsidR="00FC4B55" w:rsidRPr="00C14837">
              <w:rPr>
                <w:snapToGrid w:val="0"/>
                <w:vertAlign w:val="superscript"/>
              </w:rPr>
              <w:t xml:space="preserve"> (</w:t>
            </w:r>
            <w:r w:rsidRPr="00C14837">
              <w:rPr>
                <w:snapToGrid w:val="0"/>
                <w:vertAlign w:val="superscript"/>
              </w:rPr>
              <w:t>2)</w:t>
            </w:r>
            <w:r w:rsidRPr="00C14837">
              <w:rPr>
                <w:snapToGrid w:val="0"/>
              </w:rPr>
              <w:br/>
              <w:t xml:space="preserve">(provides for the performance of the element as part of the permanent structure) </w:t>
            </w:r>
          </w:p>
        </w:tc>
        <w:tc>
          <w:tcPr>
            <w:tcW w:w="3261" w:type="dxa"/>
            <w:shd w:val="clear" w:color="auto" w:fill="D9D9D9" w:themeFill="background1" w:themeFillShade="D9"/>
            <w:vAlign w:val="center"/>
          </w:tcPr>
          <w:p w14:paraId="1EE12237" w14:textId="1949CA1C" w:rsidR="00DB4B1F" w:rsidRPr="00C14837" w:rsidRDefault="00DB4B1F" w:rsidP="00FD070B">
            <w:pPr>
              <w:pStyle w:val="TableBodyText"/>
              <w:rPr>
                <w:snapToGrid w:val="0"/>
              </w:rPr>
            </w:pPr>
            <w:r w:rsidRPr="00C14837">
              <w:rPr>
                <w:snapToGrid w:val="0"/>
              </w:rPr>
              <w:t>AS 5100.</w:t>
            </w:r>
            <w:r w:rsidR="00110B90" w:rsidRPr="00C14837">
              <w:rPr>
                <w:snapToGrid w:val="0"/>
              </w:rPr>
              <w:t>5.</w:t>
            </w:r>
            <w:r w:rsidRPr="00C14837">
              <w:rPr>
                <w:snapToGrid w:val="0"/>
              </w:rPr>
              <w:t xml:space="preserve"> </w:t>
            </w:r>
          </w:p>
        </w:tc>
      </w:tr>
      <w:tr w:rsidR="00DB4B1F" w:rsidRPr="00C14837" w14:paraId="2F8DCB19" w14:textId="77777777" w:rsidTr="008E0AB9">
        <w:tc>
          <w:tcPr>
            <w:tcW w:w="5670" w:type="dxa"/>
            <w:shd w:val="clear" w:color="auto" w:fill="D9D9D9" w:themeFill="background1" w:themeFillShade="D9"/>
          </w:tcPr>
          <w:p w14:paraId="6209E5E8" w14:textId="77777777" w:rsidR="00DB4B1F" w:rsidRPr="00C14837" w:rsidRDefault="00DB4B1F" w:rsidP="00FD070B">
            <w:pPr>
              <w:pStyle w:val="TableBodyText"/>
            </w:pPr>
            <w:r w:rsidRPr="00D33215">
              <w:rPr>
                <w:b/>
                <w:bCs w:val="0"/>
                <w:snapToGrid w:val="0"/>
              </w:rPr>
              <w:t>Erection design</w:t>
            </w:r>
            <w:r w:rsidRPr="00C14837">
              <w:rPr>
                <w:snapToGrid w:val="0"/>
              </w:rPr>
              <w:br/>
            </w:r>
            <w:r w:rsidRPr="00C14837">
              <w:t>(provides for the element to resist all construction loads, temporary surcharge loads as applicable, handling forces, including impact, arising from stripping, storage, transport, lifting, temporary bracing and propping)</w:t>
            </w:r>
          </w:p>
        </w:tc>
        <w:tc>
          <w:tcPr>
            <w:tcW w:w="3261" w:type="dxa"/>
            <w:shd w:val="clear" w:color="auto" w:fill="D9D9D9" w:themeFill="background1" w:themeFillShade="D9"/>
          </w:tcPr>
          <w:p w14:paraId="30C5CE72" w14:textId="77777777" w:rsidR="00DB4B1F" w:rsidRPr="00C14837" w:rsidRDefault="00DB4B1F" w:rsidP="00FD070B">
            <w:pPr>
              <w:pStyle w:val="TableBodyText"/>
              <w:rPr>
                <w:snapToGrid w:val="0"/>
              </w:rPr>
            </w:pPr>
            <w:r w:rsidRPr="00C14837">
              <w:rPr>
                <w:snapToGrid w:val="0"/>
              </w:rPr>
              <w:t>AS 3850.3</w:t>
            </w:r>
          </w:p>
        </w:tc>
      </w:tr>
    </w:tbl>
    <w:p w14:paraId="172DB328" w14:textId="48E569E5" w:rsidR="00F871C7" w:rsidRPr="00C14837" w:rsidRDefault="00F871C7" w:rsidP="008E0AB9">
      <w:pPr>
        <w:pStyle w:val="Notes"/>
        <w:ind w:left="1276" w:hanging="567"/>
      </w:pPr>
      <w:r w:rsidRPr="00C14837">
        <w:t>Unless specified otherwise in the Contract documents.</w:t>
      </w:r>
    </w:p>
    <w:p w14:paraId="4F3EB675" w14:textId="241C5CB2" w:rsidR="00F871C7" w:rsidRPr="00C14837" w:rsidRDefault="00F871C7" w:rsidP="008E0AB9">
      <w:pPr>
        <w:pStyle w:val="Notes"/>
        <w:ind w:left="1276" w:hanging="567"/>
      </w:pPr>
      <w:r w:rsidRPr="00C14837">
        <w:t>Unless the Principal has supplied the design of the Pre</w:t>
      </w:r>
      <w:r w:rsidR="00DB4B1F" w:rsidRPr="00C14837">
        <w:t>tensioned</w:t>
      </w:r>
      <w:r w:rsidRPr="00C14837">
        <w:t xml:space="preserve"> Member.</w:t>
      </w:r>
    </w:p>
    <w:p w14:paraId="5091FC19" w14:textId="419932AD" w:rsidR="002C4715" w:rsidRPr="00C14837" w:rsidRDefault="00094557" w:rsidP="00820332">
      <w:pPr>
        <w:pStyle w:val="Bodynumbered1"/>
      </w:pPr>
      <w:bookmarkStart w:id="44" w:name="_Ref71722870"/>
      <w:bookmarkEnd w:id="42"/>
      <w:bookmarkEnd w:id="43"/>
      <w:r w:rsidRPr="00C14837">
        <w:t xml:space="preserve">The design documents include design calculations/drawings showing the profile dimensions of the element, </w:t>
      </w:r>
      <w:r w:rsidR="0051084A" w:rsidRPr="00C14837">
        <w:t>pre</w:t>
      </w:r>
      <w:r w:rsidR="009B1C2A" w:rsidRPr="00C14837">
        <w:t xml:space="preserve">stressing steel and </w:t>
      </w:r>
      <w:r w:rsidRPr="00C14837">
        <w:t xml:space="preserve">reinforcement details, grade of concrete, cover to </w:t>
      </w:r>
      <w:r w:rsidR="009B1C2A" w:rsidRPr="00C14837">
        <w:t>steel</w:t>
      </w:r>
      <w:r w:rsidRPr="00C14837">
        <w:t>, exposure classification and calculated mass.</w:t>
      </w:r>
    </w:p>
    <w:p w14:paraId="06B7984F" w14:textId="7CB443F2" w:rsidR="003F4501" w:rsidRPr="00820332" w:rsidRDefault="003F4501" w:rsidP="00820332">
      <w:pPr>
        <w:pStyle w:val="Heading1"/>
      </w:pPr>
      <w:bookmarkStart w:id="45" w:name="_Ref94518795"/>
      <w:bookmarkStart w:id="46" w:name="_Toc190714738"/>
      <w:bookmarkEnd w:id="44"/>
      <w:r w:rsidRPr="00820332">
        <w:t>Material</w:t>
      </w:r>
      <w:r w:rsidR="00170376" w:rsidRPr="00820332">
        <w:t>s</w:t>
      </w:r>
      <w:bookmarkEnd w:id="39"/>
      <w:bookmarkEnd w:id="40"/>
      <w:bookmarkEnd w:id="45"/>
      <w:bookmarkEnd w:id="46"/>
    </w:p>
    <w:p w14:paraId="731440E0" w14:textId="77777777" w:rsidR="00127C82" w:rsidRPr="00820332" w:rsidRDefault="00127C82" w:rsidP="00820332">
      <w:pPr>
        <w:pStyle w:val="Heading2"/>
      </w:pPr>
      <w:bookmarkStart w:id="47" w:name="_Toc190714739"/>
      <w:bookmarkStart w:id="48" w:name="_Ref94516922"/>
      <w:bookmarkStart w:id="49" w:name="_Hlk39058227"/>
      <w:bookmarkStart w:id="50" w:name="_Ref15996048"/>
      <w:r w:rsidRPr="00820332">
        <w:t>General</w:t>
      </w:r>
      <w:bookmarkEnd w:id="47"/>
    </w:p>
    <w:p w14:paraId="70B4C1AD" w14:textId="3E62E5BC" w:rsidR="00FB75E5" w:rsidRPr="00C14837" w:rsidRDefault="00FB75E5" w:rsidP="00820332">
      <w:pPr>
        <w:pStyle w:val="Bodynumbered1"/>
      </w:pPr>
      <w:bookmarkStart w:id="51" w:name="_Ref127099188"/>
      <w:r w:rsidRPr="00C14837">
        <w:t>The Quality Plan must include:</w:t>
      </w:r>
      <w:bookmarkEnd w:id="48"/>
      <w:bookmarkEnd w:id="51"/>
    </w:p>
    <w:p w14:paraId="28352C74" w14:textId="5D351EB4" w:rsidR="00391CB7" w:rsidRPr="008E0AB9" w:rsidRDefault="00391CB7" w:rsidP="008E0AB9">
      <w:pPr>
        <w:pStyle w:val="Bodynumbered2"/>
      </w:pPr>
      <w:r w:rsidRPr="008E0AB9">
        <w:t xml:space="preserve">details of the </w:t>
      </w:r>
      <w:r w:rsidR="00605863" w:rsidRPr="008E0AB9">
        <w:t xml:space="preserve">steel </w:t>
      </w:r>
      <w:r w:rsidRPr="008E0AB9">
        <w:t xml:space="preserve">prestressing materials and the </w:t>
      </w:r>
      <w:proofErr w:type="gramStart"/>
      <w:r w:rsidRPr="008E0AB9">
        <w:t>supplier</w:t>
      </w:r>
      <w:r w:rsidR="00152AD2" w:rsidRPr="008E0AB9">
        <w:t>;</w:t>
      </w:r>
      <w:proofErr w:type="gramEnd"/>
    </w:p>
    <w:p w14:paraId="736F1C96" w14:textId="77777777" w:rsidR="008109FF" w:rsidRPr="008E0AB9" w:rsidRDefault="00391CB7" w:rsidP="008E0AB9">
      <w:pPr>
        <w:pStyle w:val="Bodynumbered2"/>
      </w:pPr>
      <w:r w:rsidRPr="008E0AB9">
        <w:t xml:space="preserve">evidence of ACRS </w:t>
      </w:r>
      <w:proofErr w:type="gramStart"/>
      <w:r w:rsidRPr="008E0AB9">
        <w:t>certification;</w:t>
      </w:r>
      <w:proofErr w:type="gramEnd"/>
    </w:p>
    <w:p w14:paraId="542EBED3" w14:textId="64598B78" w:rsidR="00287E32" w:rsidRPr="008E0AB9" w:rsidRDefault="00287E32" w:rsidP="008E0AB9">
      <w:pPr>
        <w:pStyle w:val="Bodynumbered2"/>
      </w:pPr>
      <w:r w:rsidRPr="008E0AB9">
        <w:t>certification or other evidence that the prestressing materials are registered / approved products (where applicable); and</w:t>
      </w:r>
    </w:p>
    <w:p w14:paraId="1AF7325D" w14:textId="05E7EFC6" w:rsidR="00391CB7" w:rsidRPr="00C14837" w:rsidRDefault="008109FF" w:rsidP="008E0AB9">
      <w:pPr>
        <w:pStyle w:val="Bodynumbered2"/>
      </w:pPr>
      <w:r w:rsidRPr="008E0AB9">
        <w:t>proc</w:t>
      </w:r>
      <w:r w:rsidRPr="00C14837">
        <w:t xml:space="preserve">edures for the </w:t>
      </w:r>
      <w:r w:rsidR="005E39EC" w:rsidRPr="00C14837">
        <w:t>h</w:t>
      </w:r>
      <w:r w:rsidRPr="00C14837">
        <w:t>andling</w:t>
      </w:r>
      <w:r w:rsidR="005E39EC" w:rsidRPr="00C14837">
        <w:t>,</w:t>
      </w:r>
      <w:r w:rsidRPr="00C14837">
        <w:t xml:space="preserve"> storage </w:t>
      </w:r>
      <w:r w:rsidR="005E39EC" w:rsidRPr="00C14837">
        <w:t xml:space="preserve">and identification </w:t>
      </w:r>
      <w:r w:rsidRPr="00C14837">
        <w:t>of materials</w:t>
      </w:r>
      <w:r w:rsidR="00287E32" w:rsidRPr="00C14837">
        <w:t>.</w:t>
      </w:r>
    </w:p>
    <w:p w14:paraId="1626BB85" w14:textId="792BCEA8" w:rsidR="005B38B5" w:rsidRPr="00C14837" w:rsidRDefault="005B38B5" w:rsidP="00C14837">
      <w:pPr>
        <w:pStyle w:val="Bodynumbered1"/>
        <w:rPr>
          <w:rStyle w:val="Hyperlink"/>
          <w:color w:val="auto"/>
          <w:u w:val="none"/>
        </w:rPr>
      </w:pPr>
      <w:r w:rsidRPr="00C14837">
        <w:t>The manufacturer of the</w:t>
      </w:r>
      <w:r w:rsidR="008A59A0" w:rsidRPr="00C14837">
        <w:t xml:space="preserve"> steel prestressing materials</w:t>
      </w:r>
      <w:r w:rsidRPr="00C14837">
        <w:t xml:space="preserve"> </w:t>
      </w:r>
      <w:bookmarkEnd w:id="49"/>
      <w:r w:rsidRPr="00C14837">
        <w:t xml:space="preserve">must hold a valid certificate of approval issued by the </w:t>
      </w:r>
      <w:bookmarkStart w:id="52" w:name="_Hlk39058254"/>
      <w:r w:rsidRPr="00C14837">
        <w:t>Austral</w:t>
      </w:r>
      <w:r w:rsidR="00767128" w:rsidRPr="00C14837">
        <w:t>as</w:t>
      </w:r>
      <w:r w:rsidRPr="00C14837">
        <w:t xml:space="preserve">ian Certification Authority for Reinforcing </w:t>
      </w:r>
      <w:r w:rsidR="0041034C" w:rsidRPr="00C14837">
        <w:t xml:space="preserve">and Structural </w:t>
      </w:r>
      <w:r w:rsidRPr="00C14837">
        <w:t xml:space="preserve">Steel </w:t>
      </w:r>
      <w:bookmarkEnd w:id="52"/>
      <w:r w:rsidRPr="00C14837">
        <w:t xml:space="preserve">(ACRS).  Refer to </w:t>
      </w:r>
      <w:hyperlink r:id="rId12" w:history="1">
        <w:r w:rsidR="009036A0" w:rsidRPr="00C14837">
          <w:rPr>
            <w:rStyle w:val="Hyperlink"/>
            <w:rFonts w:cstheme="minorBidi"/>
          </w:rPr>
          <w:t>http://www.acrs.net.au</w:t>
        </w:r>
      </w:hyperlink>
      <w:r w:rsidRPr="00C14837">
        <w:rPr>
          <w:rStyle w:val="Hyperlink"/>
          <w:rFonts w:cstheme="minorBidi"/>
          <w:color w:val="9BBB59" w:themeColor="accent3"/>
        </w:rPr>
        <w:t>.</w:t>
      </w:r>
    </w:p>
    <w:p w14:paraId="2C5284AB" w14:textId="553E9EAC" w:rsidR="00FE6D1F" w:rsidRPr="00C14837" w:rsidRDefault="009036A0" w:rsidP="00C14837">
      <w:pPr>
        <w:pStyle w:val="Bodynumbered1"/>
      </w:pPr>
      <w:r w:rsidRPr="00C14837">
        <w:t xml:space="preserve">Where a Principal’s Registration Scheme is in place for the </w:t>
      </w:r>
      <w:r w:rsidRPr="00C14837">
        <w:rPr>
          <w:rFonts w:eastAsia="Arial"/>
        </w:rPr>
        <w:t>supply</w:t>
      </w:r>
      <w:r w:rsidRPr="00C14837">
        <w:t xml:space="preserve"> of materials used in the manufacture of </w:t>
      </w:r>
      <w:r w:rsidR="00FF144C" w:rsidRPr="00C14837">
        <w:rPr>
          <w:rFonts w:eastAsia="Arial"/>
        </w:rPr>
        <w:t xml:space="preserve">Pretensioned </w:t>
      </w:r>
      <w:r w:rsidR="00FF144C" w:rsidRPr="00C14837">
        <w:t>Members</w:t>
      </w:r>
      <w:r w:rsidRPr="00C14837">
        <w:t xml:space="preserve">, the materials must comply with that scheme for </w:t>
      </w:r>
      <w:r w:rsidR="0037358A" w:rsidRPr="00C14837">
        <w:t>Pretensioned Members</w:t>
      </w:r>
      <w:r w:rsidRPr="00C14837">
        <w:t xml:space="preserve"> </w:t>
      </w:r>
      <w:r w:rsidR="0037358A" w:rsidRPr="00C14837">
        <w:t>installed</w:t>
      </w:r>
      <w:r w:rsidRPr="00C14837">
        <w:t xml:space="preserve"> in that jurisdiction.</w:t>
      </w:r>
    </w:p>
    <w:p w14:paraId="47C95829" w14:textId="77777777" w:rsidR="00B87D34" w:rsidRPr="00C14837" w:rsidRDefault="00B87D34" w:rsidP="00820332">
      <w:pPr>
        <w:pStyle w:val="Bodynumbered1"/>
      </w:pPr>
      <w:r w:rsidRPr="00C14837">
        <w:t>All sampling and testing specified in this Contract must be performed by a laboratory that:</w:t>
      </w:r>
    </w:p>
    <w:p w14:paraId="1247E7FA" w14:textId="5D5CAA76" w:rsidR="00B87D34" w:rsidRPr="00C14837" w:rsidRDefault="00B87D34" w:rsidP="008E0AB9">
      <w:pPr>
        <w:pStyle w:val="Bodynumbered2"/>
        <w:numPr>
          <w:ilvl w:val="0"/>
          <w:numId w:val="45"/>
        </w:numPr>
      </w:pPr>
      <w:r w:rsidRPr="00C14837">
        <w:t>is a</w:t>
      </w:r>
      <w:bookmarkStart w:id="53" w:name="_Hlk55315762"/>
      <w:r w:rsidRPr="00C14837">
        <w:t xml:space="preserve">ccredited for the test method to meet the requirements of </w:t>
      </w:r>
      <w:bookmarkEnd w:id="53"/>
      <w:r w:rsidR="006D4BB5" w:rsidRPr="00C14837">
        <w:t>AS ISO/IEC 17025</w:t>
      </w:r>
      <w:r w:rsidRPr="00C14837">
        <w:t>; and</w:t>
      </w:r>
    </w:p>
    <w:p w14:paraId="6B9B1572" w14:textId="77777777" w:rsidR="00B87D34" w:rsidRPr="00C14837" w:rsidRDefault="00B87D34" w:rsidP="008E0AB9">
      <w:pPr>
        <w:pStyle w:val="Bodynumbered2"/>
      </w:pPr>
      <w:r w:rsidRPr="00C14837">
        <w:t>complies with the resource requirements for competent testing personnel and appropriate supervision as required by AS ISO/IEC 17025.</w:t>
      </w:r>
    </w:p>
    <w:p w14:paraId="37929606" w14:textId="77777777" w:rsidR="00B87D34" w:rsidRPr="00C14837" w:rsidRDefault="00B87D34" w:rsidP="00820332">
      <w:pPr>
        <w:pStyle w:val="Bodynumbered1"/>
      </w:pPr>
      <w:r w:rsidRPr="00C14837">
        <w:lastRenderedPageBreak/>
        <w:t xml:space="preserve">The laboratory’s accreditation body must be a </w:t>
      </w:r>
      <w:bookmarkStart w:id="54" w:name="_Hlk55315832"/>
      <w:r w:rsidRPr="00C14837">
        <w:t xml:space="preserve">signatory to the International Laboratory Accreditation Cooperation Mutual Recognition Arrangement (ILAC MRA) </w:t>
      </w:r>
      <w:bookmarkEnd w:id="54"/>
      <w:r w:rsidRPr="00C14837">
        <w:t xml:space="preserve">for testing laboratories. </w:t>
      </w:r>
      <w:bookmarkStart w:id="55" w:name="_Hlk55315872"/>
      <w:r w:rsidRPr="00C14837">
        <w:t xml:space="preserve"> The National Association of Testing Authorities (NATA)</w:t>
      </w:r>
      <w:bookmarkEnd w:id="55"/>
      <w:r w:rsidRPr="00C14837">
        <w:t xml:space="preserve"> and International Accreditation New Zealand (IANZ) are signatories to the ILAC MRA.</w:t>
      </w:r>
    </w:p>
    <w:p w14:paraId="0D923555" w14:textId="77777777" w:rsidR="00B87D34" w:rsidRPr="00C14837" w:rsidRDefault="00B87D34" w:rsidP="00820332">
      <w:pPr>
        <w:pStyle w:val="Bodynumbered1"/>
      </w:pPr>
      <w:r w:rsidRPr="00C14837">
        <w:t>The appropriate logo or further details of the ILAC MRA signatory must be noted on the test document, and all reporting requirements of the test method and material standard must be included.  All test reports must be in English alphanumeric characters.</w:t>
      </w:r>
    </w:p>
    <w:p w14:paraId="526BAA80" w14:textId="2DBAD68D" w:rsidR="005B38B5" w:rsidRPr="00C14837" w:rsidRDefault="00A804E5" w:rsidP="00820332">
      <w:pPr>
        <w:pStyle w:val="Heading2"/>
      </w:pPr>
      <w:bookmarkStart w:id="56" w:name="_Hlk106977662"/>
      <w:bookmarkStart w:id="57" w:name="_Toc190714740"/>
      <w:r w:rsidRPr="00C14837">
        <w:t>Steel Prestressing Materials</w:t>
      </w:r>
      <w:bookmarkEnd w:id="56"/>
      <w:bookmarkEnd w:id="57"/>
    </w:p>
    <w:p w14:paraId="3AD3D839" w14:textId="720DA23C" w:rsidR="002B2E71" w:rsidRPr="00C14837" w:rsidRDefault="00455A02" w:rsidP="00820332">
      <w:pPr>
        <w:pStyle w:val="Bodynumbered1"/>
      </w:pPr>
      <w:r w:rsidRPr="00C14837">
        <w:t>Steel prestressing materials must comply with AS 4672.1 and be tested in accordance with AS/NZS</w:t>
      </w:r>
      <w:r w:rsidR="0074295C">
        <w:t> </w:t>
      </w:r>
      <w:r w:rsidRPr="00C14837">
        <w:t xml:space="preserve">4672.2. </w:t>
      </w:r>
    </w:p>
    <w:p w14:paraId="58DAE66C" w14:textId="68C0784C" w:rsidR="00455A02" w:rsidRPr="00C14837" w:rsidRDefault="00455A02" w:rsidP="00820332">
      <w:pPr>
        <w:pStyle w:val="Bodynumbered1"/>
      </w:pPr>
      <w:r w:rsidRPr="00C14837">
        <w:t>The nominal strength must not be less than that specified on the Drawings.</w:t>
      </w:r>
    </w:p>
    <w:p w14:paraId="68431B0F" w14:textId="51326AFB" w:rsidR="00EE1EC0" w:rsidRPr="00C14837" w:rsidRDefault="00200C10" w:rsidP="00C14837">
      <w:pPr>
        <w:pStyle w:val="Bodynumbered1"/>
      </w:pPr>
      <w:r w:rsidRPr="00C14837">
        <w:t>S</w:t>
      </w:r>
      <w:r w:rsidR="000701A9" w:rsidRPr="00C14837">
        <w:t xml:space="preserve">teel wires and strands </w:t>
      </w:r>
      <w:r w:rsidR="00177781" w:rsidRPr="00C14837">
        <w:t>must</w:t>
      </w:r>
      <w:r w:rsidR="000701A9" w:rsidRPr="00C14837">
        <w:t xml:space="preserve"> be relaxation class Relax 2</w:t>
      </w:r>
      <w:r w:rsidR="00EE1EC0" w:rsidRPr="00C14837">
        <w:t>.</w:t>
      </w:r>
    </w:p>
    <w:p w14:paraId="6C689A01" w14:textId="61E46086" w:rsidR="00345889" w:rsidRPr="00C14837" w:rsidRDefault="00345889" w:rsidP="00C14837">
      <w:pPr>
        <w:pStyle w:val="Bodynumbered1"/>
      </w:pPr>
      <w:r w:rsidRPr="00C14837">
        <w:t xml:space="preserve">Strand must be supplied in coils large enough to be self-straightening. Kinked or damaged strand must not be used in </w:t>
      </w:r>
      <w:r w:rsidR="00680109" w:rsidRPr="00C14837">
        <w:t>Pretensioned Members</w:t>
      </w:r>
      <w:r w:rsidRPr="00C14837">
        <w:t>.</w:t>
      </w:r>
    </w:p>
    <w:p w14:paraId="1157D737" w14:textId="66613AB8" w:rsidR="00D66033" w:rsidRPr="00C14837" w:rsidRDefault="00D66033" w:rsidP="00C14837">
      <w:pPr>
        <w:pStyle w:val="Bodynumbered1"/>
      </w:pPr>
      <w:r w:rsidRPr="00C14837">
        <w:t xml:space="preserve">If </w:t>
      </w:r>
      <w:r w:rsidR="00B72233" w:rsidRPr="00C14837">
        <w:t>additional relaxation loss testing is specified in the Contract documents</w:t>
      </w:r>
      <w:r w:rsidR="000E6F98" w:rsidRPr="00C14837">
        <w:t xml:space="preserve">, </w:t>
      </w:r>
      <w:r w:rsidR="00C1041F" w:rsidRPr="00C14837">
        <w:t>t</w:t>
      </w:r>
      <w:r w:rsidR="000E6F98" w:rsidRPr="00C14837">
        <w:t>he maximum projected relaxation loss of the strand at 10,000 days is 5.0% when stressed to 80% of the characteristic minimum breaking force specified in AS 4672.1</w:t>
      </w:r>
      <w:r w:rsidR="00067A69" w:rsidRPr="00C14837">
        <w:t>.</w:t>
      </w:r>
    </w:p>
    <w:p w14:paraId="0148A017" w14:textId="5E8F0B06" w:rsidR="00CD64C3" w:rsidRPr="00C14837" w:rsidRDefault="00A776ED" w:rsidP="00C14837">
      <w:pPr>
        <w:pStyle w:val="Bodynumbered1"/>
        <w:rPr>
          <w:rFonts w:cs="Arial"/>
        </w:rPr>
      </w:pPr>
      <w:bookmarkStart w:id="58" w:name="_Ref107931214"/>
      <w:r w:rsidRPr="00C14837">
        <w:t xml:space="preserve">Unless specified otherwise in the Contract documents, </w:t>
      </w:r>
      <w:r w:rsidR="00042F2A" w:rsidRPr="00C14837">
        <w:t>prior to</w:t>
      </w:r>
      <w:r w:rsidR="000E7C2F" w:rsidRPr="00C14837">
        <w:t xml:space="preserve"> </w:t>
      </w:r>
      <w:r w:rsidR="00C37152" w:rsidRPr="00C14837">
        <w:t xml:space="preserve">each coil </w:t>
      </w:r>
      <w:r w:rsidR="00DF3E29" w:rsidRPr="00C14837">
        <w:t>of strand</w:t>
      </w:r>
      <w:r w:rsidR="00C37152" w:rsidRPr="00C14837">
        <w:t xml:space="preserve"> </w:t>
      </w:r>
      <w:r w:rsidR="00804A35" w:rsidRPr="00C14837">
        <w:t xml:space="preserve">being </w:t>
      </w:r>
      <w:r w:rsidR="00624914" w:rsidRPr="00C14837">
        <w:t>incorporated into the Works,</w:t>
      </w:r>
      <w:r w:rsidR="002016DB" w:rsidRPr="00C14837">
        <w:t xml:space="preserve"> t</w:t>
      </w:r>
      <w:r w:rsidR="00CD64C3" w:rsidRPr="00C14837">
        <w:t xml:space="preserve">he </w:t>
      </w:r>
      <w:r w:rsidR="006130F7" w:rsidRPr="00C14837">
        <w:t xml:space="preserve">following information </w:t>
      </w:r>
      <w:r w:rsidR="00C117F7" w:rsidRPr="00C14837">
        <w:t xml:space="preserve">must be submitted </w:t>
      </w:r>
      <w:r w:rsidR="00E95A38" w:rsidRPr="00C14837">
        <w:t xml:space="preserve">to the </w:t>
      </w:r>
      <w:proofErr w:type="gramStart"/>
      <w:r w:rsidR="00E95A38" w:rsidRPr="00C14837">
        <w:t>Principal</w:t>
      </w:r>
      <w:proofErr w:type="gramEnd"/>
      <w:r w:rsidR="009162A8" w:rsidRPr="00C14837">
        <w:t xml:space="preserve"> for each coil</w:t>
      </w:r>
      <w:r w:rsidR="002016DB" w:rsidRPr="00C14837">
        <w:t>:</w:t>
      </w:r>
      <w:bookmarkEnd w:id="58"/>
      <w:r w:rsidR="00CD64C3" w:rsidRPr="00C14837">
        <w:t xml:space="preserve"> </w:t>
      </w:r>
    </w:p>
    <w:p w14:paraId="52D3DBD5" w14:textId="4CB0F25D" w:rsidR="00E0012E" w:rsidRPr="008E0AB9" w:rsidRDefault="00E0012E" w:rsidP="008E0AB9">
      <w:pPr>
        <w:pStyle w:val="Bodynumbered2"/>
        <w:numPr>
          <w:ilvl w:val="0"/>
          <w:numId w:val="33"/>
        </w:numPr>
      </w:pPr>
      <w:r w:rsidRPr="00C14837">
        <w:t>docum</w:t>
      </w:r>
      <w:r w:rsidRPr="008E0AB9">
        <w:t xml:space="preserve">entation listing the Lot numbers from which each coil is </w:t>
      </w:r>
      <w:proofErr w:type="gramStart"/>
      <w:r w:rsidRPr="008E0AB9">
        <w:t>taken;</w:t>
      </w:r>
      <w:proofErr w:type="gramEnd"/>
      <w:r w:rsidRPr="008E0AB9">
        <w:t xml:space="preserve"> </w:t>
      </w:r>
    </w:p>
    <w:p w14:paraId="24A5612F" w14:textId="0B99B5C1" w:rsidR="00E0012E" w:rsidRPr="008E0AB9" w:rsidRDefault="00E0012E" w:rsidP="008E0AB9">
      <w:pPr>
        <w:pStyle w:val="Bodynumbered2"/>
      </w:pPr>
      <w:r w:rsidRPr="008E0AB9">
        <w:t>certificat</w:t>
      </w:r>
      <w:r w:rsidR="001F1439" w:rsidRPr="008E0AB9">
        <w:t xml:space="preserve">ion </w:t>
      </w:r>
      <w:r w:rsidR="00A776ED" w:rsidRPr="008E0AB9">
        <w:t xml:space="preserve">of compliance with </w:t>
      </w:r>
      <w:r w:rsidRPr="008E0AB9">
        <w:t>AS 4672</w:t>
      </w:r>
      <w:r w:rsidR="00A96F27" w:rsidRPr="008E0AB9">
        <w:t>.1</w:t>
      </w:r>
      <w:r w:rsidR="001F5217" w:rsidRPr="008E0AB9">
        <w:t>;</w:t>
      </w:r>
      <w:r w:rsidRPr="008E0AB9">
        <w:t xml:space="preserve"> </w:t>
      </w:r>
      <w:r w:rsidR="001F5217" w:rsidRPr="008E0AB9">
        <w:t>and</w:t>
      </w:r>
    </w:p>
    <w:p w14:paraId="51F20FBC" w14:textId="6D6E1075" w:rsidR="001F5217" w:rsidRPr="00C14837" w:rsidRDefault="001F5217" w:rsidP="008E0AB9">
      <w:pPr>
        <w:pStyle w:val="Bodynumbered2"/>
      </w:pPr>
      <w:r w:rsidRPr="008E0AB9">
        <w:t>test certific</w:t>
      </w:r>
      <w:r w:rsidRPr="00C14837">
        <w:t>ates showing the following test results:</w:t>
      </w:r>
    </w:p>
    <w:p w14:paraId="734C6C46" w14:textId="3881CC6A" w:rsidR="00433498" w:rsidRPr="008E0AB9" w:rsidRDefault="00433498" w:rsidP="008E0AB9">
      <w:pPr>
        <w:pStyle w:val="Bodynumbered3"/>
        <w:numPr>
          <w:ilvl w:val="0"/>
          <w:numId w:val="46"/>
        </w:numPr>
      </w:pPr>
      <w:r w:rsidRPr="008E0AB9">
        <w:t xml:space="preserve">breaking </w:t>
      </w:r>
      <w:proofErr w:type="gramStart"/>
      <w:r w:rsidRPr="008E0AB9">
        <w:t>load;</w:t>
      </w:r>
      <w:proofErr w:type="gramEnd"/>
    </w:p>
    <w:p w14:paraId="55E2A8D9" w14:textId="5F438A47" w:rsidR="00433498" w:rsidRPr="008E0AB9" w:rsidRDefault="00433498" w:rsidP="008E0AB9">
      <w:pPr>
        <w:pStyle w:val="Bodynumbered3"/>
      </w:pPr>
      <w:r w:rsidRPr="008E0AB9">
        <w:t xml:space="preserve">yield strength and </w:t>
      </w:r>
      <w:proofErr w:type="gramStart"/>
      <w:r w:rsidRPr="008E0AB9">
        <w:t>elongation;</w:t>
      </w:r>
      <w:proofErr w:type="gramEnd"/>
    </w:p>
    <w:p w14:paraId="73746A91" w14:textId="48EAE4EF" w:rsidR="00433498" w:rsidRPr="008E0AB9" w:rsidRDefault="00433498" w:rsidP="008E0AB9">
      <w:pPr>
        <w:pStyle w:val="Bodynumbered3"/>
      </w:pPr>
      <w:r w:rsidRPr="008E0AB9">
        <w:t xml:space="preserve">load-elongation </w:t>
      </w:r>
      <w:proofErr w:type="gramStart"/>
      <w:r w:rsidRPr="008E0AB9">
        <w:t>curve;</w:t>
      </w:r>
      <w:proofErr w:type="gramEnd"/>
    </w:p>
    <w:p w14:paraId="54291F6E" w14:textId="465F279D" w:rsidR="00433498" w:rsidRPr="008E0AB9" w:rsidRDefault="00433498" w:rsidP="008E0AB9">
      <w:pPr>
        <w:pStyle w:val="Bodynumbered3"/>
      </w:pPr>
      <w:r w:rsidRPr="008E0AB9">
        <w:t xml:space="preserve">cast analysis of the </w:t>
      </w:r>
      <w:proofErr w:type="gramStart"/>
      <w:r w:rsidRPr="008E0AB9">
        <w:t>steel;</w:t>
      </w:r>
      <w:proofErr w:type="gramEnd"/>
    </w:p>
    <w:p w14:paraId="48A7A863" w14:textId="7EA7934E" w:rsidR="00433498" w:rsidRPr="008E0AB9" w:rsidRDefault="00433498" w:rsidP="008E0AB9">
      <w:pPr>
        <w:pStyle w:val="Bodynumbered3"/>
      </w:pPr>
      <w:r w:rsidRPr="008E0AB9">
        <w:t xml:space="preserve">cross-sectional area of </w:t>
      </w:r>
      <w:proofErr w:type="gramStart"/>
      <w:r w:rsidRPr="008E0AB9">
        <w:t>tendon;</w:t>
      </w:r>
      <w:proofErr w:type="gramEnd"/>
    </w:p>
    <w:p w14:paraId="4E688DDB" w14:textId="6F10D388" w:rsidR="00F57279" w:rsidRPr="00C14837" w:rsidRDefault="007F63C4" w:rsidP="008E0AB9">
      <w:pPr>
        <w:pStyle w:val="Bodynumbered3"/>
      </w:pPr>
      <w:r w:rsidRPr="008E0AB9">
        <w:t>1000-hour</w:t>
      </w:r>
      <w:r w:rsidR="00433498" w:rsidRPr="00C14837">
        <w:t xml:space="preserve"> isothermal relaxation test of the </w:t>
      </w:r>
      <w:r w:rsidR="00B430CD" w:rsidRPr="00C14837">
        <w:t>strand</w:t>
      </w:r>
      <w:r w:rsidR="00433498" w:rsidRPr="00C14837">
        <w:t xml:space="preserve"> supplied or of a </w:t>
      </w:r>
      <w:r w:rsidR="00B430CD" w:rsidRPr="00C14837">
        <w:t>strand</w:t>
      </w:r>
      <w:r w:rsidR="00433498" w:rsidRPr="00C14837">
        <w:t xml:space="preserve"> that is representative of the </w:t>
      </w:r>
      <w:r w:rsidR="00B430CD" w:rsidRPr="00C14837">
        <w:t>strand</w:t>
      </w:r>
      <w:r w:rsidR="00433498" w:rsidRPr="00C14837">
        <w:t xml:space="preserve"> Lot to be used. A </w:t>
      </w:r>
      <w:r w:rsidR="008818E4" w:rsidRPr="00C14837">
        <w:t>strand</w:t>
      </w:r>
      <w:r w:rsidR="00433498" w:rsidRPr="00C14837">
        <w:t xml:space="preserve"> is considered representative if it is obtained from </w:t>
      </w:r>
      <w:r w:rsidR="00F57279" w:rsidRPr="00C14837">
        <w:t>the same</w:t>
      </w:r>
      <w:r w:rsidR="00433498" w:rsidRPr="00C14837">
        <w:t xml:space="preserve"> production run as the </w:t>
      </w:r>
      <w:r w:rsidR="008818E4" w:rsidRPr="00C14837">
        <w:t>strand</w:t>
      </w:r>
      <w:r w:rsidR="00433498" w:rsidRPr="00C14837">
        <w:t xml:space="preserve"> that has been supplied.</w:t>
      </w:r>
    </w:p>
    <w:p w14:paraId="2B44B747" w14:textId="77777777" w:rsidR="005B38B5" w:rsidRPr="00C14837" w:rsidRDefault="005B38B5" w:rsidP="00820332">
      <w:pPr>
        <w:pStyle w:val="Heading2"/>
      </w:pPr>
      <w:bookmarkStart w:id="59" w:name="_Toc190714741"/>
      <w:r w:rsidRPr="00C14837">
        <w:t>Traceability</w:t>
      </w:r>
      <w:bookmarkEnd w:id="59"/>
    </w:p>
    <w:p w14:paraId="0637D98A" w14:textId="73900CCD" w:rsidR="005B38B5" w:rsidRPr="00C14837" w:rsidRDefault="00222F9A" w:rsidP="00C14837">
      <w:pPr>
        <w:pStyle w:val="Bodynumbered1"/>
      </w:pPr>
      <w:bookmarkStart w:id="60" w:name="_Ref39067247"/>
      <w:r w:rsidRPr="00C14837">
        <w:t>Steel prestressing materials</w:t>
      </w:r>
      <w:r w:rsidR="00605863" w:rsidRPr="00C14837">
        <w:t xml:space="preserve"> must be identified </w:t>
      </w:r>
      <w:r w:rsidR="005B38B5" w:rsidRPr="00C14837">
        <w:t>in accordance with the requirements of AS</w:t>
      </w:r>
      <w:r w:rsidR="004E1C1C" w:rsidRPr="00C14837">
        <w:t> </w:t>
      </w:r>
      <w:r w:rsidR="005B38B5" w:rsidRPr="00C14837">
        <w:t>4672</w:t>
      </w:r>
      <w:r w:rsidR="007A0503" w:rsidRPr="00C14837">
        <w:t>.</w:t>
      </w:r>
      <w:r w:rsidR="002A524E" w:rsidRPr="00C14837">
        <w:t xml:space="preserve">1. </w:t>
      </w:r>
      <w:r w:rsidR="00D25AD3" w:rsidRPr="00C14837">
        <w:t>In</w:t>
      </w:r>
      <w:r w:rsidR="005B38B5" w:rsidRPr="00C14837">
        <w:t xml:space="preserve">dividual lengths of </w:t>
      </w:r>
      <w:r w:rsidR="00105F2B" w:rsidRPr="00C14837">
        <w:t>strand</w:t>
      </w:r>
      <w:r w:rsidR="00605863" w:rsidRPr="00C14837">
        <w:t xml:space="preserve"> </w:t>
      </w:r>
      <w:r w:rsidR="005B38B5" w:rsidRPr="00C14837">
        <w:t xml:space="preserve">must be traceable from the point of manufacture to their final location by a unique identification number. Each coil must be clearly identified </w:t>
      </w:r>
      <w:proofErr w:type="gramStart"/>
      <w:r w:rsidR="005B38B5" w:rsidRPr="00C14837">
        <w:t xml:space="preserve">by </w:t>
      </w:r>
      <w:r w:rsidR="009A0A15">
        <w:t xml:space="preserve">the </w:t>
      </w:r>
      <w:r w:rsidR="005B38B5" w:rsidRPr="00C14837">
        <w:t>use of</w:t>
      </w:r>
      <w:proofErr w:type="gramEnd"/>
      <w:r w:rsidR="005B38B5" w:rsidRPr="00C14837">
        <w:t xml:space="preserve"> a durable label to enable matching with the appropriate test certificates and load-extension graphs. </w:t>
      </w:r>
      <w:r w:rsidR="00605863" w:rsidRPr="00C14837">
        <w:t xml:space="preserve">Any </w:t>
      </w:r>
      <w:r w:rsidR="00105F2B" w:rsidRPr="00C14837">
        <w:t xml:space="preserve">strand </w:t>
      </w:r>
      <w:r w:rsidR="009A0A15">
        <w:t>that</w:t>
      </w:r>
      <w:r w:rsidR="009A0A15" w:rsidRPr="00C14837">
        <w:t xml:space="preserve"> </w:t>
      </w:r>
      <w:r w:rsidR="00605863" w:rsidRPr="00C14837">
        <w:t xml:space="preserve">is </w:t>
      </w:r>
      <w:r w:rsidR="005B38B5" w:rsidRPr="00C14837">
        <w:t>not clearly identified must not be used</w:t>
      </w:r>
      <w:r w:rsidR="00714DCC" w:rsidRPr="00C14837">
        <w:t xml:space="preserve"> in the Works</w:t>
      </w:r>
      <w:r w:rsidR="005B38B5" w:rsidRPr="00C14837">
        <w:t>.</w:t>
      </w:r>
      <w:bookmarkEnd w:id="60"/>
    </w:p>
    <w:p w14:paraId="710EB571" w14:textId="77777777" w:rsidR="005B38B5" w:rsidRPr="00C14837" w:rsidRDefault="005B38B5" w:rsidP="00820332">
      <w:pPr>
        <w:pStyle w:val="Heading2"/>
      </w:pPr>
      <w:bookmarkStart w:id="61" w:name="_Toc190714742"/>
      <w:r w:rsidRPr="00C14837">
        <w:lastRenderedPageBreak/>
        <w:t>Storage and Surface Condition</w:t>
      </w:r>
      <w:bookmarkEnd w:id="61"/>
    </w:p>
    <w:p w14:paraId="5C53A29D" w14:textId="02B5F1A7" w:rsidR="005B38B5" w:rsidRPr="00C14837" w:rsidRDefault="008F18E5" w:rsidP="00D33215">
      <w:pPr>
        <w:pStyle w:val="Bodynumbered1"/>
        <w:keepNext/>
        <w:ind w:hanging="578"/>
      </w:pPr>
      <w:r w:rsidRPr="00C14837">
        <w:t xml:space="preserve">Until their incorporation into the works, </w:t>
      </w:r>
      <w:r w:rsidR="00105F2B" w:rsidRPr="00C14837">
        <w:t>st</w:t>
      </w:r>
      <w:r w:rsidR="008259BE" w:rsidRPr="00C14837">
        <w:t xml:space="preserve">rand </w:t>
      </w:r>
      <w:r w:rsidR="00F404F3" w:rsidRPr="00C14837">
        <w:t>must</w:t>
      </w:r>
      <w:r w:rsidR="005B38B5" w:rsidRPr="00C14837">
        <w:t xml:space="preserve"> </w:t>
      </w:r>
      <w:r w:rsidR="00B535A9" w:rsidRPr="00C14837">
        <w:t xml:space="preserve">not </w:t>
      </w:r>
      <w:proofErr w:type="gramStart"/>
      <w:r w:rsidR="00B535A9" w:rsidRPr="00C14837">
        <w:t>come into contact with</w:t>
      </w:r>
      <w:proofErr w:type="gramEnd"/>
      <w:r w:rsidR="00B535A9" w:rsidRPr="00C14837">
        <w:t xml:space="preserve"> the ground </w:t>
      </w:r>
      <w:r w:rsidR="00710297" w:rsidRPr="00C14837">
        <w:t xml:space="preserve">and </w:t>
      </w:r>
      <w:r w:rsidR="007D0E9E" w:rsidRPr="00C14837">
        <w:t xml:space="preserve">be </w:t>
      </w:r>
      <w:r w:rsidR="006F35A8" w:rsidRPr="00C14837">
        <w:t xml:space="preserve">protected from </w:t>
      </w:r>
      <w:r w:rsidR="00710297" w:rsidRPr="00C14837">
        <w:t>damage</w:t>
      </w:r>
      <w:r w:rsidR="00A506BD" w:rsidRPr="00C14837">
        <w:t xml:space="preserve">, including </w:t>
      </w:r>
      <w:r w:rsidR="005B38B5" w:rsidRPr="00C14837">
        <w:t>mechanical damage</w:t>
      </w:r>
      <w:r w:rsidR="00A506BD" w:rsidRPr="00C14837">
        <w:t xml:space="preserve"> and </w:t>
      </w:r>
      <w:r w:rsidR="005B38B5" w:rsidRPr="00C14837">
        <w:t>contamination with harmful substances</w:t>
      </w:r>
      <w:r w:rsidR="00A506BD" w:rsidRPr="00C14837">
        <w:t>.</w:t>
      </w:r>
      <w:r w:rsidR="00C95FCA" w:rsidRPr="00C14837">
        <w:t xml:space="preserve"> </w:t>
      </w:r>
      <w:r w:rsidR="00A10B3A" w:rsidRPr="00C14837">
        <w:t>W</w:t>
      </w:r>
      <w:r w:rsidR="00C95FCA" w:rsidRPr="00C14837">
        <w:t xml:space="preserve">ater </w:t>
      </w:r>
      <w:r w:rsidR="00A10B3A" w:rsidRPr="00C14837">
        <w:t xml:space="preserve">must not </w:t>
      </w:r>
      <w:r w:rsidR="00C95FCA" w:rsidRPr="00C14837">
        <w:t>collect or pond in the strand coil or packaging.</w:t>
      </w:r>
    </w:p>
    <w:p w14:paraId="0D842723" w14:textId="349A5929" w:rsidR="00DE2693" w:rsidRPr="00C14837" w:rsidRDefault="008259BE" w:rsidP="00FD070B">
      <w:pPr>
        <w:pStyle w:val="Bodynumbered1"/>
        <w:keepNext/>
        <w:ind w:hanging="578"/>
      </w:pPr>
      <w:r w:rsidRPr="00C14837">
        <w:t xml:space="preserve">Strand </w:t>
      </w:r>
      <w:r w:rsidR="00DE2693" w:rsidRPr="00C14837">
        <w:t>must:</w:t>
      </w:r>
    </w:p>
    <w:p w14:paraId="376F46E1" w14:textId="77777777" w:rsidR="00DE2693" w:rsidRPr="008E0AB9" w:rsidRDefault="00DE2693" w:rsidP="008E0AB9">
      <w:pPr>
        <w:pStyle w:val="Bodynumbered2"/>
        <w:numPr>
          <w:ilvl w:val="0"/>
          <w:numId w:val="22"/>
        </w:numPr>
      </w:pPr>
      <w:r w:rsidRPr="00C14837">
        <w:t>not</w:t>
      </w:r>
      <w:r w:rsidR="005B38B5" w:rsidRPr="00C14837">
        <w:t xml:space="preserve"> </w:t>
      </w:r>
      <w:r w:rsidR="005B38B5" w:rsidRPr="008E0AB9">
        <w:t xml:space="preserve">show any evidence of damage, kinks or </w:t>
      </w:r>
      <w:proofErr w:type="gramStart"/>
      <w:r w:rsidR="005B38B5" w:rsidRPr="008E0AB9">
        <w:t>bends</w:t>
      </w:r>
      <w:r w:rsidRPr="008E0AB9">
        <w:t>;</w:t>
      </w:r>
      <w:proofErr w:type="gramEnd"/>
    </w:p>
    <w:p w14:paraId="6D1AD9DB" w14:textId="46D3D02C" w:rsidR="005B38B5" w:rsidRPr="008E0AB9" w:rsidRDefault="00DE2693" w:rsidP="008E0AB9">
      <w:pPr>
        <w:pStyle w:val="Bodynumbered2"/>
      </w:pPr>
      <w:r w:rsidRPr="008E0AB9">
        <w:t xml:space="preserve">not be </w:t>
      </w:r>
      <w:r w:rsidR="005B38B5" w:rsidRPr="008E0AB9">
        <w:t xml:space="preserve">heavily corroded or visibly pitted </w:t>
      </w:r>
      <w:r w:rsidR="003745C0" w:rsidRPr="008E0AB9">
        <w:t>(slight</w:t>
      </w:r>
      <w:r w:rsidR="005B38B5" w:rsidRPr="008E0AB9">
        <w:t xml:space="preserve"> surface rusting </w:t>
      </w:r>
      <w:r w:rsidRPr="008E0AB9">
        <w:t xml:space="preserve">is acceptable </w:t>
      </w:r>
      <w:r w:rsidR="005B38B5" w:rsidRPr="008E0AB9">
        <w:t>provided that no pitting is visible</w:t>
      </w:r>
      <w:r w:rsidRPr="008E0AB9">
        <w:t>); and</w:t>
      </w:r>
    </w:p>
    <w:p w14:paraId="3A248DE3" w14:textId="0B5DFAB7" w:rsidR="005B38B5" w:rsidRPr="00C14837" w:rsidRDefault="005B38B5" w:rsidP="008E0AB9">
      <w:pPr>
        <w:pStyle w:val="Bodynumbered2"/>
      </w:pPr>
      <w:r w:rsidRPr="008E0AB9">
        <w:t>be kept free</w:t>
      </w:r>
      <w:r w:rsidRPr="00C14837">
        <w:t xml:space="preserve"> from loose rust, oil, grease, tar, paint, soil or any other harmful substances.</w:t>
      </w:r>
    </w:p>
    <w:p w14:paraId="27640386" w14:textId="7848132C" w:rsidR="005B38B5" w:rsidRPr="00C14837" w:rsidRDefault="005B38B5" w:rsidP="00C14837">
      <w:pPr>
        <w:pStyle w:val="Bodynumbered1"/>
      </w:pPr>
      <w:r w:rsidRPr="00C14837">
        <w:t xml:space="preserve">If </w:t>
      </w:r>
      <w:r w:rsidR="008259BE" w:rsidRPr="00C14837">
        <w:t>strand</w:t>
      </w:r>
      <w:r w:rsidRPr="00C14837">
        <w:t xml:space="preserve"> become</w:t>
      </w:r>
      <w:r w:rsidR="008F3DF6" w:rsidRPr="00C14837">
        <w:t>s</w:t>
      </w:r>
      <w:r w:rsidRPr="00C14837">
        <w:t xml:space="preserve"> contaminated with any substance, it </w:t>
      </w:r>
      <w:r w:rsidR="00F404F3" w:rsidRPr="00C14837">
        <w:t>must</w:t>
      </w:r>
      <w:r w:rsidRPr="00C14837">
        <w:t xml:space="preserve"> be cleaned with suitable equipment and appropriate detergents and/or clean water until </w:t>
      </w:r>
      <w:proofErr w:type="gramStart"/>
      <w:r w:rsidRPr="00C14837">
        <w:t>all of</w:t>
      </w:r>
      <w:proofErr w:type="gramEnd"/>
      <w:r w:rsidRPr="00C14837">
        <w:t xml:space="preserve"> the contaminant and any detergent </w:t>
      </w:r>
      <w:r w:rsidR="00571489">
        <w:t>have</w:t>
      </w:r>
      <w:r w:rsidR="00571489" w:rsidRPr="00C14837">
        <w:t xml:space="preserve"> </w:t>
      </w:r>
      <w:r w:rsidRPr="00C14837">
        <w:t>been removed.</w:t>
      </w:r>
    </w:p>
    <w:p w14:paraId="42E7FF26" w14:textId="68334F9F" w:rsidR="005B38B5" w:rsidRPr="00C14837" w:rsidRDefault="003745C0" w:rsidP="00C14837">
      <w:pPr>
        <w:pStyle w:val="Bodynumbered1"/>
      </w:pPr>
      <w:r w:rsidRPr="00C14837">
        <w:t>Any l</w:t>
      </w:r>
      <w:r w:rsidR="005B38B5" w:rsidRPr="00C14837">
        <w:t xml:space="preserve">oose rust </w:t>
      </w:r>
      <w:r w:rsidR="00F404F3" w:rsidRPr="00C14837">
        <w:t>must</w:t>
      </w:r>
      <w:r w:rsidR="005B38B5" w:rsidRPr="00C14837">
        <w:t xml:space="preserve"> be removed by mechanical or manual methods that do not cause damage to the </w:t>
      </w:r>
      <w:proofErr w:type="gramStart"/>
      <w:r w:rsidR="00D35E0D" w:rsidRPr="00C14837">
        <w:t>strand</w:t>
      </w:r>
      <w:proofErr w:type="gramEnd"/>
      <w:r w:rsidR="005B38B5" w:rsidRPr="00C14837">
        <w:t xml:space="preserve"> or which impair the bond between the </w:t>
      </w:r>
      <w:r w:rsidR="008259BE" w:rsidRPr="00C14837">
        <w:t>strand</w:t>
      </w:r>
      <w:r w:rsidR="005B38B5" w:rsidRPr="00C14837">
        <w:t xml:space="preserve"> and the concrete.</w:t>
      </w:r>
    </w:p>
    <w:p w14:paraId="59343BFB" w14:textId="737E10D4" w:rsidR="005B38B5" w:rsidRPr="00C14837" w:rsidRDefault="008F3DF6" w:rsidP="00C14837">
      <w:pPr>
        <w:pStyle w:val="Bodynumbered1"/>
      </w:pPr>
      <w:r w:rsidRPr="00C14837">
        <w:t xml:space="preserve">Any </w:t>
      </w:r>
      <w:r w:rsidR="008259BE" w:rsidRPr="00C14837">
        <w:t>strand</w:t>
      </w:r>
      <w:r w:rsidR="005B38B5" w:rsidRPr="00C14837">
        <w:t xml:space="preserve"> that remains contaminated or that has suffered damage or impairment during cleaning </w:t>
      </w:r>
      <w:r w:rsidR="003745C0" w:rsidRPr="00C14837">
        <w:t>is non-conforming</w:t>
      </w:r>
      <w:r w:rsidRPr="00C14837">
        <w:t xml:space="preserve"> and must not be used in the Works.</w:t>
      </w:r>
    </w:p>
    <w:p w14:paraId="5A3273D8" w14:textId="3E70C26C" w:rsidR="005B38B5" w:rsidRPr="00C14837" w:rsidRDefault="005B38B5" w:rsidP="00820332">
      <w:pPr>
        <w:pStyle w:val="Heading2"/>
      </w:pPr>
      <w:bookmarkStart w:id="62" w:name="_Toc190714743"/>
      <w:r w:rsidRPr="00C14837">
        <w:t xml:space="preserve">Other </w:t>
      </w:r>
      <w:r w:rsidR="00557160" w:rsidRPr="00C14837">
        <w:t>Materials</w:t>
      </w:r>
      <w:bookmarkEnd w:id="62"/>
    </w:p>
    <w:p w14:paraId="5C931CD4" w14:textId="6449A061" w:rsidR="005B38B5" w:rsidRPr="00C14837" w:rsidRDefault="00BC13DF" w:rsidP="00F8151B">
      <w:pPr>
        <w:pStyle w:val="Bodynumbered1"/>
      </w:pPr>
      <w:r w:rsidRPr="00C14837">
        <w:t>Reinforcing steel must comply with ATS 5310.</w:t>
      </w:r>
      <w:r w:rsidR="006A2411" w:rsidRPr="00C14837">
        <w:t xml:space="preserve"> </w:t>
      </w:r>
      <w:r w:rsidR="00292AA9" w:rsidRPr="00C14837">
        <w:t>Concrete must comply with</w:t>
      </w:r>
      <w:r w:rsidR="005B38B5" w:rsidRPr="00C14837">
        <w:t xml:space="preserve"> ATS 53</w:t>
      </w:r>
      <w:r w:rsidR="00292AA9" w:rsidRPr="00C14837">
        <w:t>15</w:t>
      </w:r>
      <w:r w:rsidR="003F4FC6" w:rsidRPr="00C14837">
        <w:t>.</w:t>
      </w:r>
      <w:r w:rsidR="000177EB" w:rsidRPr="00C14837">
        <w:t xml:space="preserve"> </w:t>
      </w:r>
    </w:p>
    <w:p w14:paraId="017A1F04" w14:textId="52763A03" w:rsidR="00BA6BEA" w:rsidRPr="00C14837" w:rsidRDefault="00A74F30" w:rsidP="00C14837">
      <w:pPr>
        <w:pStyle w:val="Bodynumbered1"/>
      </w:pPr>
      <w:bookmarkStart w:id="63" w:name="_Ref70944006"/>
      <w:bookmarkStart w:id="64" w:name="_Ref15469889"/>
      <w:bookmarkStart w:id="65" w:name="_Hlk9598492"/>
      <w:bookmarkEnd w:id="50"/>
      <w:r w:rsidRPr="00C14837">
        <w:t>L</w:t>
      </w:r>
      <w:r w:rsidR="001520BE" w:rsidRPr="00C14837">
        <w:t xml:space="preserve">ifting </w:t>
      </w:r>
      <w:r w:rsidR="00165AC3" w:rsidRPr="00C14837">
        <w:t xml:space="preserve">devices, </w:t>
      </w:r>
      <w:r w:rsidR="000F1B1C" w:rsidRPr="00C14837">
        <w:t xml:space="preserve">such as </w:t>
      </w:r>
      <w:r w:rsidR="001520BE" w:rsidRPr="00C14837">
        <w:t>anchors and f</w:t>
      </w:r>
      <w:r w:rsidRPr="00C14837">
        <w:t>errules</w:t>
      </w:r>
      <w:r w:rsidR="000F1B1C" w:rsidRPr="00C14837">
        <w:t>,</w:t>
      </w:r>
      <w:r w:rsidRPr="00C14837">
        <w:t xml:space="preserve"> must comply with AS 3850.1. </w:t>
      </w:r>
      <w:r w:rsidR="00E5134D" w:rsidRPr="00C14837">
        <w:t xml:space="preserve">Fabricated </w:t>
      </w:r>
      <w:r w:rsidRPr="00C14837">
        <w:t>c</w:t>
      </w:r>
      <w:r w:rsidR="005C33A7" w:rsidRPr="00C14837">
        <w:t>as</w:t>
      </w:r>
      <w:r w:rsidR="009130FC" w:rsidRPr="00C14837">
        <w:t xml:space="preserve">t in items, </w:t>
      </w:r>
      <w:r w:rsidR="005346BD" w:rsidRPr="00C14837">
        <w:t xml:space="preserve">such as </w:t>
      </w:r>
      <w:r w:rsidR="009130FC" w:rsidRPr="00C14837">
        <w:t>top</w:t>
      </w:r>
      <w:r w:rsidR="00F013A6" w:rsidRPr="00C14837">
        <w:t xml:space="preserve"> </w:t>
      </w:r>
      <w:r w:rsidR="0058768A" w:rsidRPr="00C14837">
        <w:t xml:space="preserve">attachment plates </w:t>
      </w:r>
      <w:r w:rsidR="00F013A6" w:rsidRPr="00C14837">
        <w:t>and splice assemblies</w:t>
      </w:r>
      <w:r w:rsidR="00E5134D" w:rsidRPr="00C14837">
        <w:t>,</w:t>
      </w:r>
      <w:r w:rsidR="00F013A6" w:rsidRPr="00C14837">
        <w:t xml:space="preserve"> must </w:t>
      </w:r>
      <w:r w:rsidR="008E1B5B" w:rsidRPr="00C14837">
        <w:t xml:space="preserve">be fabricated </w:t>
      </w:r>
      <w:r w:rsidR="0058768A" w:rsidRPr="00C14837">
        <w:t xml:space="preserve">in accordance with </w:t>
      </w:r>
      <w:r w:rsidR="008E1B5B" w:rsidRPr="00C14837">
        <w:t>ATS</w:t>
      </w:r>
      <w:r w:rsidR="00F8151B">
        <w:t> </w:t>
      </w:r>
      <w:r w:rsidR="008E1B5B" w:rsidRPr="00C14837">
        <w:t xml:space="preserve">5410. </w:t>
      </w:r>
    </w:p>
    <w:p w14:paraId="3188E964" w14:textId="4952E3FE" w:rsidR="009130FC" w:rsidRPr="00C14837" w:rsidRDefault="00E23900" w:rsidP="00C14837">
      <w:pPr>
        <w:pStyle w:val="Bodynumbered1"/>
      </w:pPr>
      <w:r w:rsidRPr="00C14837">
        <w:t>C</w:t>
      </w:r>
      <w:r w:rsidR="00046D2E" w:rsidRPr="00C14837">
        <w:t xml:space="preserve">ast in items must be registered / approved </w:t>
      </w:r>
      <w:r w:rsidR="00661603" w:rsidRPr="00C14837">
        <w:t xml:space="preserve">if a </w:t>
      </w:r>
      <w:r w:rsidR="00B65AA0" w:rsidRPr="00C14837">
        <w:t>Principal’s Registration Scheme which applies to the Works</w:t>
      </w:r>
      <w:r w:rsidR="00B52D88" w:rsidRPr="00C14837">
        <w:t xml:space="preserve"> is in </w:t>
      </w:r>
      <w:r w:rsidR="004C1223" w:rsidRPr="00C14837">
        <w:t>place.</w:t>
      </w:r>
    </w:p>
    <w:p w14:paraId="4418218B" w14:textId="44691EA0" w:rsidR="00F70F5E" w:rsidRPr="00C14837" w:rsidRDefault="00DC1CB5" w:rsidP="00C14837">
      <w:pPr>
        <w:pStyle w:val="Bodynumbered1"/>
      </w:pPr>
      <w:r w:rsidRPr="00C14837">
        <w:t xml:space="preserve">Where sheathing of </w:t>
      </w:r>
      <w:r w:rsidR="004A147E" w:rsidRPr="00C14837">
        <w:t>strand</w:t>
      </w:r>
      <w:r w:rsidRPr="00C14837">
        <w:t xml:space="preserve"> is required to prevent bond over a specified length, it must consist of smooth PVC or polyethylene, of a quality, diameter and thickness such that bond must be effectively prevented.</w:t>
      </w:r>
      <w:r w:rsidR="000A3DA5" w:rsidRPr="00C14837">
        <w:t xml:space="preserve"> The external diameter of the sh</w:t>
      </w:r>
      <w:r w:rsidR="00D74749" w:rsidRPr="00C14837">
        <w:t xml:space="preserve">eath must </w:t>
      </w:r>
      <w:r w:rsidR="000A3DA5" w:rsidRPr="00C14837">
        <w:t>not exceed the tendon diameter plus 3 mm</w:t>
      </w:r>
      <w:r w:rsidR="00D74749" w:rsidRPr="00C14837">
        <w:t>.</w:t>
      </w:r>
    </w:p>
    <w:p w14:paraId="464AB924" w14:textId="0415B566" w:rsidR="00CE79AA" w:rsidRPr="00C14837" w:rsidRDefault="000E5C1D" w:rsidP="00820332">
      <w:pPr>
        <w:pStyle w:val="Heading1"/>
      </w:pPr>
      <w:bookmarkStart w:id="66" w:name="_Toc190714744"/>
      <w:r w:rsidRPr="00C14837">
        <w:t>Formwork</w:t>
      </w:r>
      <w:bookmarkEnd w:id="66"/>
    </w:p>
    <w:p w14:paraId="46F54434" w14:textId="15B56CA5" w:rsidR="00480647" w:rsidRPr="00C14837" w:rsidRDefault="00480647" w:rsidP="00820332">
      <w:pPr>
        <w:pStyle w:val="Heading2"/>
      </w:pPr>
      <w:bookmarkStart w:id="67" w:name="_Toc190714745"/>
      <w:r w:rsidRPr="00C14837">
        <w:t>General</w:t>
      </w:r>
      <w:bookmarkEnd w:id="67"/>
      <w:r w:rsidR="006E325D" w:rsidRPr="00C14837">
        <w:t xml:space="preserve"> </w:t>
      </w:r>
    </w:p>
    <w:p w14:paraId="384ABA3B" w14:textId="7E5874D3" w:rsidR="00462A44" w:rsidRPr="00C14837" w:rsidRDefault="00462A44" w:rsidP="00C14837">
      <w:pPr>
        <w:pStyle w:val="Bodynumbered1"/>
      </w:pPr>
      <w:r w:rsidRPr="00C14837">
        <w:t xml:space="preserve">Formwork </w:t>
      </w:r>
      <w:r w:rsidR="009F2668" w:rsidRPr="00C14837">
        <w:t>must</w:t>
      </w:r>
      <w:r w:rsidRPr="00C14837">
        <w:t xml:space="preserve"> be manufactured from metal and </w:t>
      </w:r>
      <w:r w:rsidR="009F2668" w:rsidRPr="00C14837">
        <w:t>must</w:t>
      </w:r>
      <w:r w:rsidRPr="00C14837">
        <w:t xml:space="preserve"> be substantial enough so that it does not deflect beyond the tolerance limits during casting. Where rigid forms and intense vibration is specified, external form vibrators </w:t>
      </w:r>
      <w:r w:rsidR="009F2668" w:rsidRPr="00C14837">
        <w:t>must</w:t>
      </w:r>
      <w:r w:rsidRPr="00C14837">
        <w:t xml:space="preserve"> be used, except where super-workable concrete is used.</w:t>
      </w:r>
    </w:p>
    <w:p w14:paraId="25D74BF7" w14:textId="0014852F" w:rsidR="00462A44" w:rsidRPr="00C14837" w:rsidRDefault="00462A44" w:rsidP="00C14837">
      <w:pPr>
        <w:pStyle w:val="Bodynumbered1"/>
      </w:pPr>
      <w:r w:rsidRPr="00C14837">
        <w:t xml:space="preserve">Chamfers, and other corner treatments, </w:t>
      </w:r>
      <w:r w:rsidR="009F2668" w:rsidRPr="00C14837">
        <w:t>must</w:t>
      </w:r>
      <w:r w:rsidRPr="00C14837">
        <w:t xml:space="preserve"> be straight and true to shape and line. </w:t>
      </w:r>
      <w:r w:rsidR="00E26863" w:rsidRPr="00C14837">
        <w:t>Any c</w:t>
      </w:r>
      <w:r w:rsidRPr="00C14837">
        <w:t>ores for forming transverse holes in the finished work or</w:t>
      </w:r>
      <w:r w:rsidR="00CF3F54" w:rsidRPr="00C14837">
        <w:t xml:space="preserve"> any</w:t>
      </w:r>
      <w:r w:rsidRPr="00C14837">
        <w:t xml:space="preserve"> other forming devices </w:t>
      </w:r>
      <w:r w:rsidR="00BE7AA2">
        <w:t>that</w:t>
      </w:r>
      <w:r w:rsidR="00BE7AA2" w:rsidRPr="00C14837">
        <w:t xml:space="preserve"> </w:t>
      </w:r>
      <w:r w:rsidRPr="00C14837">
        <w:t xml:space="preserve">would restrict longitudinal strains in the member </w:t>
      </w:r>
      <w:r w:rsidR="009F2668" w:rsidRPr="00C14837">
        <w:t>must</w:t>
      </w:r>
      <w:r w:rsidRPr="00C14837">
        <w:t xml:space="preserve"> be loosened so that concrete shrinkage and thermal movements are not restrained.</w:t>
      </w:r>
    </w:p>
    <w:p w14:paraId="4F8A1719" w14:textId="77CE874C" w:rsidR="00462A44" w:rsidRPr="00C14837" w:rsidRDefault="00462A44" w:rsidP="00C14837">
      <w:pPr>
        <w:pStyle w:val="Bodynumbered1"/>
      </w:pPr>
      <w:r w:rsidRPr="00C14837">
        <w:t xml:space="preserve">Where a transverse or vertical hole is shown in the concrete on the </w:t>
      </w:r>
      <w:r w:rsidR="00923E4B" w:rsidRPr="00C14837">
        <w:t>Drawing</w:t>
      </w:r>
      <w:r w:rsidR="002629D8" w:rsidRPr="00C14837">
        <w:t>s</w:t>
      </w:r>
      <w:r w:rsidRPr="00C14837">
        <w:t xml:space="preserve">, the formwork or void former </w:t>
      </w:r>
      <w:r w:rsidR="009F2668" w:rsidRPr="00C14837">
        <w:t>must</w:t>
      </w:r>
      <w:r w:rsidRPr="00C14837">
        <w:t xml:space="preserve"> be removed after casting.</w:t>
      </w:r>
      <w:r w:rsidR="00816DEF" w:rsidRPr="00C14837">
        <w:t xml:space="preserve"> Unless shown otherwise on the Drawings,</w:t>
      </w:r>
      <w:r w:rsidRPr="00C14837">
        <w:t xml:space="preserve"> </w:t>
      </w:r>
      <w:r w:rsidR="00816DEF" w:rsidRPr="00C14837">
        <w:t>p</w:t>
      </w:r>
      <w:r w:rsidRPr="00C14837">
        <w:t xml:space="preserve">ermanent hole formers </w:t>
      </w:r>
      <w:r w:rsidR="00FC2B7F" w:rsidRPr="00C14837">
        <w:t>must not be used</w:t>
      </w:r>
      <w:r w:rsidRPr="00C14837">
        <w:t>.</w:t>
      </w:r>
    </w:p>
    <w:p w14:paraId="7FA50826" w14:textId="7ACC208E" w:rsidR="00462A44" w:rsidRPr="00C14837" w:rsidRDefault="00462A44" w:rsidP="00C14837">
      <w:pPr>
        <w:pStyle w:val="Bodynumbered1"/>
      </w:pPr>
      <w:r w:rsidRPr="00C14837">
        <w:lastRenderedPageBreak/>
        <w:t xml:space="preserve">Formwork </w:t>
      </w:r>
      <w:r w:rsidR="009F2668" w:rsidRPr="00C14837">
        <w:t>must</w:t>
      </w:r>
      <w:r w:rsidRPr="00C14837">
        <w:t xml:space="preserve"> be kept clean of adhering slurry so that cast surfaces are smooth. Water, excess form oil, dirt, tie wires, sawdust and other foreign matter </w:t>
      </w:r>
      <w:r w:rsidR="009F2668" w:rsidRPr="00C14837">
        <w:t>must</w:t>
      </w:r>
      <w:r w:rsidRPr="00C14837">
        <w:t xml:space="preserve"> be removed from the formwork prior to casting.</w:t>
      </w:r>
    </w:p>
    <w:p w14:paraId="08E5C8CE" w14:textId="086A8073" w:rsidR="00CE79AA" w:rsidRPr="00C14837" w:rsidRDefault="00462A44" w:rsidP="00C14837">
      <w:pPr>
        <w:pStyle w:val="Bodynumbered1"/>
      </w:pPr>
      <w:r w:rsidRPr="00C14837">
        <w:t xml:space="preserve">Seals </w:t>
      </w:r>
      <w:r w:rsidR="009F2668" w:rsidRPr="00C14837">
        <w:t>must</w:t>
      </w:r>
      <w:r w:rsidRPr="00C14837">
        <w:t xml:space="preserve"> be fitted to prevent loss of cement paste through joints in the formwork</w:t>
      </w:r>
      <w:r w:rsidR="00CE79AA" w:rsidRPr="00C14837">
        <w:t>.</w:t>
      </w:r>
    </w:p>
    <w:p w14:paraId="158F6AC0" w14:textId="4C8E6D5B" w:rsidR="00480647" w:rsidRPr="00C14837" w:rsidRDefault="00480647" w:rsidP="00820332">
      <w:pPr>
        <w:pStyle w:val="Heading2"/>
      </w:pPr>
      <w:bookmarkStart w:id="68" w:name="_Toc190714746"/>
      <w:r w:rsidRPr="00C14837">
        <w:t>Void Formers</w:t>
      </w:r>
      <w:bookmarkEnd w:id="68"/>
      <w:r w:rsidRPr="00C14837">
        <w:t xml:space="preserve"> </w:t>
      </w:r>
    </w:p>
    <w:p w14:paraId="4B2BEF4C" w14:textId="17D25D2F" w:rsidR="00A5386A" w:rsidRPr="00C14837" w:rsidRDefault="00A5386A" w:rsidP="00C14837">
      <w:pPr>
        <w:pStyle w:val="Bodynumbered1"/>
      </w:pPr>
      <w:bookmarkStart w:id="69" w:name="_Ref96072355"/>
      <w:r w:rsidRPr="00C14837">
        <w:t xml:space="preserve">The Quality Plan must </w:t>
      </w:r>
      <w:r w:rsidR="002611C3" w:rsidRPr="00C14837">
        <w:t>include details of the void formers, including the material used in their manufacture</w:t>
      </w:r>
      <w:r w:rsidR="008971B1" w:rsidRPr="00C14837">
        <w:t>.</w:t>
      </w:r>
      <w:bookmarkEnd w:id="69"/>
      <w:r w:rsidR="008971B1" w:rsidRPr="00C14837">
        <w:t xml:space="preserve"> </w:t>
      </w:r>
    </w:p>
    <w:p w14:paraId="00F3419B" w14:textId="2A5E2EB7" w:rsidR="007530D0" w:rsidRPr="000434F1" w:rsidRDefault="0039660E" w:rsidP="00C14837">
      <w:pPr>
        <w:pStyle w:val="Bodynumbered1"/>
      </w:pPr>
      <w:r w:rsidRPr="00C14837">
        <w:t xml:space="preserve">The void formers </w:t>
      </w:r>
      <w:r w:rsidR="00801057" w:rsidRPr="00C14837">
        <w:t>must</w:t>
      </w:r>
      <w:r w:rsidRPr="00C14837">
        <w:t xml:space="preserve"> be </w:t>
      </w:r>
      <w:r w:rsidR="00E749CD" w:rsidRPr="00C14837">
        <w:t>sufficiently</w:t>
      </w:r>
      <w:r w:rsidR="008D1985" w:rsidRPr="00C14837">
        <w:t xml:space="preserve"> robust </w:t>
      </w:r>
      <w:r w:rsidR="00784CEF" w:rsidRPr="00C14837">
        <w:t xml:space="preserve">to prevent </w:t>
      </w:r>
      <w:r w:rsidR="007530D0" w:rsidRPr="00C14837">
        <w:t xml:space="preserve">the </w:t>
      </w:r>
      <w:r w:rsidR="00EF178F" w:rsidRPr="00C14837">
        <w:t>void former b</w:t>
      </w:r>
      <w:r w:rsidR="00EF178F" w:rsidRPr="000434F1">
        <w:t xml:space="preserve">eing damaged or deformed </w:t>
      </w:r>
      <w:r w:rsidR="00784CEF" w:rsidRPr="000434F1">
        <w:t xml:space="preserve">during the </w:t>
      </w:r>
      <w:r w:rsidR="007530D0" w:rsidRPr="000434F1">
        <w:t>concrete pour. If a hollow void former is used, the ends must be sealed to stop the entry of water and grout into the void.</w:t>
      </w:r>
      <w:r w:rsidR="00964F9E" w:rsidRPr="000434F1">
        <w:t xml:space="preserve"> Non-circular voids must be manufactured from cellular polystyrene Grade S to AS 1366.3</w:t>
      </w:r>
      <w:r w:rsidR="004A21EB" w:rsidRPr="000434F1">
        <w:t xml:space="preserve"> or </w:t>
      </w:r>
      <w:r w:rsidR="005A2D02" w:rsidRPr="000434F1">
        <w:t xml:space="preserve">from </w:t>
      </w:r>
      <w:r w:rsidR="004A21EB" w:rsidRPr="000434F1">
        <w:t>steel</w:t>
      </w:r>
      <w:r w:rsidR="00964F9E" w:rsidRPr="000434F1">
        <w:t>.</w:t>
      </w:r>
    </w:p>
    <w:p w14:paraId="456C5F5A" w14:textId="2E461BD7" w:rsidR="0039660E" w:rsidRPr="00C14837" w:rsidRDefault="00EF178F" w:rsidP="00C14837">
      <w:pPr>
        <w:pStyle w:val="Bodynumbered1"/>
      </w:pPr>
      <w:r w:rsidRPr="00C14837">
        <w:t>The void formers</w:t>
      </w:r>
      <w:r w:rsidR="00CC6978" w:rsidRPr="00C14837">
        <w:t xml:space="preserve"> must be </w:t>
      </w:r>
      <w:r w:rsidR="0039660E" w:rsidRPr="00C14837">
        <w:t xml:space="preserve">positively restrained so that the applicable tolerance limits are achieved. </w:t>
      </w:r>
      <w:r w:rsidR="001B5B3E" w:rsidRPr="00C14837">
        <w:t>D</w:t>
      </w:r>
      <w:r w:rsidR="0039660E" w:rsidRPr="00C14837">
        <w:t xml:space="preserve">amage to voids </w:t>
      </w:r>
      <w:r w:rsidR="001B5B3E" w:rsidRPr="00C14837">
        <w:t xml:space="preserve">must not </w:t>
      </w:r>
      <w:r w:rsidR="0039660E" w:rsidRPr="00C14837">
        <w:t xml:space="preserve">occur during casting operations. Void formers </w:t>
      </w:r>
      <w:r w:rsidR="00801057" w:rsidRPr="00C14837">
        <w:t>must</w:t>
      </w:r>
      <w:r w:rsidR="0039660E" w:rsidRPr="00C14837">
        <w:t xml:space="preserve"> not be secured to t</w:t>
      </w:r>
      <w:r w:rsidR="008F3DF6" w:rsidRPr="00C14837">
        <w:t>endons</w:t>
      </w:r>
      <w:r w:rsidR="0039660E" w:rsidRPr="00C14837">
        <w:t xml:space="preserve"> or reinforcement. Systems </w:t>
      </w:r>
      <w:r w:rsidR="00BE7AA2">
        <w:t>that</w:t>
      </w:r>
      <w:r w:rsidR="00BE7AA2" w:rsidRPr="00C14837">
        <w:t xml:space="preserve"> </w:t>
      </w:r>
      <w:r w:rsidR="0039660E" w:rsidRPr="00C14837">
        <w:t>require or rely on floatation of the void for the void to achieve its final position are not permitted.</w:t>
      </w:r>
    </w:p>
    <w:p w14:paraId="26958FC1" w14:textId="43B963DB" w:rsidR="001B5B3E" w:rsidRPr="00C14837" w:rsidRDefault="00710371" w:rsidP="00C14837">
      <w:pPr>
        <w:pStyle w:val="Bodynumbered1"/>
      </w:pPr>
      <w:r w:rsidRPr="00C14837">
        <w:t>Where a Principal’s Registration Scheme is in place</w:t>
      </w:r>
      <w:r w:rsidR="008B065D" w:rsidRPr="00C14837">
        <w:t xml:space="preserve"> for void formers</w:t>
      </w:r>
      <w:r w:rsidRPr="00C14837">
        <w:t xml:space="preserve">, </w:t>
      </w:r>
      <w:r w:rsidR="00AF7F01" w:rsidRPr="00C14837">
        <w:t>the formers must be approved under that system.</w:t>
      </w:r>
    </w:p>
    <w:p w14:paraId="45F2F2F0" w14:textId="11888C8A" w:rsidR="0033203A" w:rsidRPr="00C14837" w:rsidRDefault="0033203A" w:rsidP="00C14837">
      <w:pPr>
        <w:pStyle w:val="Bodynumbered1"/>
      </w:pPr>
      <w:r w:rsidRPr="00C14837">
        <w:t xml:space="preserve">Precautions </w:t>
      </w:r>
      <w:r w:rsidR="009F2668" w:rsidRPr="00C14837">
        <w:t>must</w:t>
      </w:r>
      <w:r w:rsidRPr="00C14837">
        <w:t xml:space="preserve"> be taken to prevent </w:t>
      </w:r>
      <w:r w:rsidR="00BE7AA2">
        <w:t xml:space="preserve">the </w:t>
      </w:r>
      <w:r w:rsidRPr="00C14837">
        <w:t>occurrence of cracks over the voids.</w:t>
      </w:r>
    </w:p>
    <w:p w14:paraId="72553943" w14:textId="14A15310" w:rsidR="00CE79AA" w:rsidRPr="00C14837" w:rsidRDefault="0033203A" w:rsidP="00C14837">
      <w:pPr>
        <w:pStyle w:val="Bodynumbered1"/>
      </w:pPr>
      <w:r w:rsidRPr="00C14837">
        <w:t xml:space="preserve">Removable void formers for girders </w:t>
      </w:r>
      <w:r w:rsidR="009F2668" w:rsidRPr="00C14837">
        <w:t>must</w:t>
      </w:r>
      <w:r w:rsidRPr="00C14837">
        <w:t xml:space="preserve"> be removed carefully in a manner that does not damage or crack the girder. Methods such as the use of air pressure to release void formers or cold water or other fluid to cool the void former are not permitted.</w:t>
      </w:r>
    </w:p>
    <w:p w14:paraId="5CF262F9" w14:textId="77777777" w:rsidR="00CF1969" w:rsidRPr="00C14837" w:rsidRDefault="00CF1969" w:rsidP="00820332">
      <w:pPr>
        <w:pStyle w:val="Heading2"/>
      </w:pPr>
      <w:bookmarkStart w:id="70" w:name="_Toc190714747"/>
      <w:r w:rsidRPr="00C14837">
        <w:t>Fillets</w:t>
      </w:r>
      <w:bookmarkEnd w:id="70"/>
    </w:p>
    <w:p w14:paraId="0BFC4683" w14:textId="6E2DED39" w:rsidR="00CF1969" w:rsidRPr="00C14837" w:rsidRDefault="00CF1969" w:rsidP="00C14837">
      <w:pPr>
        <w:pStyle w:val="Bodynumbered1"/>
      </w:pPr>
      <w:r w:rsidRPr="00C14837">
        <w:t>Internal corners and external edges of all prestressed elements must be finished with curved or straight fillets appropriate to the application.</w:t>
      </w:r>
    </w:p>
    <w:p w14:paraId="407E1C67" w14:textId="08045811" w:rsidR="003E31BA" w:rsidRPr="00C14837" w:rsidRDefault="00060526" w:rsidP="00820332">
      <w:pPr>
        <w:pStyle w:val="Heading1"/>
      </w:pPr>
      <w:bookmarkStart w:id="71" w:name="_Ref94518836"/>
      <w:bookmarkStart w:id="72" w:name="_Toc190714748"/>
      <w:r w:rsidRPr="00C14837">
        <w:t>Equipment</w:t>
      </w:r>
      <w:bookmarkEnd w:id="63"/>
      <w:bookmarkEnd w:id="71"/>
      <w:bookmarkEnd w:id="72"/>
    </w:p>
    <w:p w14:paraId="5CDC56CB" w14:textId="77777777" w:rsidR="005B38B5" w:rsidRPr="00C14837" w:rsidRDefault="005B38B5" w:rsidP="00820332">
      <w:pPr>
        <w:pStyle w:val="Heading2"/>
      </w:pPr>
      <w:bookmarkStart w:id="73" w:name="_Toc190714749"/>
      <w:r w:rsidRPr="00C14837">
        <w:t>Tensioning Equipment</w:t>
      </w:r>
      <w:bookmarkEnd w:id="73"/>
      <w:r w:rsidRPr="00C14837">
        <w:t xml:space="preserve"> </w:t>
      </w:r>
    </w:p>
    <w:p w14:paraId="554F301E" w14:textId="235D7B6E" w:rsidR="00D367CC" w:rsidRPr="00C14837" w:rsidRDefault="004E08DF" w:rsidP="00C14837">
      <w:pPr>
        <w:pStyle w:val="Bodynumbered1"/>
      </w:pPr>
      <w:bookmarkStart w:id="74" w:name="_Ref127100616"/>
      <w:bookmarkStart w:id="75" w:name="_Ref39069490"/>
      <w:r w:rsidRPr="00C14837">
        <w:t>The Quality Plan must include details of the proposed tensioning equipment and evidence of its capacity to undertake the work.</w:t>
      </w:r>
      <w:bookmarkEnd w:id="74"/>
    </w:p>
    <w:p w14:paraId="73E15DA7" w14:textId="350A9110" w:rsidR="00CD7C56" w:rsidRPr="00C14837" w:rsidRDefault="00640F5B" w:rsidP="00C14837">
      <w:pPr>
        <w:pStyle w:val="Bodynumbered1"/>
      </w:pPr>
      <w:r w:rsidRPr="00C14837">
        <w:t>E</w:t>
      </w:r>
      <w:r w:rsidR="005B38B5" w:rsidRPr="00C14837">
        <w:t xml:space="preserve">ach set of equipment comprising, pump, jack and pressure gauges must be calibrated as a single unit in accordance with AS 2193 by an approved testing facility accredited by NATA immediately prior to first use </w:t>
      </w:r>
      <w:r w:rsidR="007A3DE7" w:rsidRPr="00C14837">
        <w:t xml:space="preserve">and must meet the readability, repeatability and mean error requirements of Class B for the range of forces used in the </w:t>
      </w:r>
      <w:proofErr w:type="spellStart"/>
      <w:r w:rsidR="007A3DE7" w:rsidRPr="00C14837">
        <w:t>pretensioning</w:t>
      </w:r>
      <w:proofErr w:type="spellEnd"/>
      <w:r w:rsidR="00480C50" w:rsidRPr="00C14837">
        <w:t>.</w:t>
      </w:r>
      <w:r w:rsidR="0005142A" w:rsidRPr="00C14837">
        <w:t xml:space="preserve"> The calibration or test certificates </w:t>
      </w:r>
      <w:r w:rsidR="00147175" w:rsidRPr="00C14837">
        <w:t>must</w:t>
      </w:r>
      <w:r w:rsidR="0005142A" w:rsidRPr="00C14837">
        <w:t xml:space="preserve"> be endorsed in accordance with the AS ISO/IEC 17025 accreditation for the calibration laboratory.</w:t>
      </w:r>
    </w:p>
    <w:p w14:paraId="0BFA8AC8" w14:textId="12EF82E4" w:rsidR="005B38B5" w:rsidRPr="00C14837" w:rsidRDefault="005B38B5" w:rsidP="00C14837">
      <w:pPr>
        <w:pStyle w:val="Bodynumbered1"/>
      </w:pPr>
      <w:r w:rsidRPr="00C14837">
        <w:t xml:space="preserve">Calibration certificates must not be more than six months old for bourdon tube pressure gauges, or more than one year old for digital pressure gauges. </w:t>
      </w:r>
      <w:bookmarkEnd w:id="75"/>
    </w:p>
    <w:p w14:paraId="193705E5" w14:textId="10B758A0" w:rsidR="005B38B5" w:rsidRPr="00C14837" w:rsidRDefault="005B38B5" w:rsidP="00C14837">
      <w:pPr>
        <w:pStyle w:val="Bodynumbered1"/>
      </w:pPr>
      <w:r w:rsidRPr="00C14837">
        <w:t>Unless digital display gauges are used, the gauges must be concentric scale type gauges with a nominal size not less than 150 mm and will allow visual reading to the nearest 0.5 MPa or 5 bar.</w:t>
      </w:r>
      <w:r w:rsidR="00691FA0" w:rsidRPr="00C14837">
        <w:t xml:space="preserve"> The maximum jacking force must correspond to a pressure between 50% and 90% of the hydraulic gauge </w:t>
      </w:r>
      <w:r w:rsidR="00AD69F8" w:rsidRPr="00C14837">
        <w:t>capacity.</w:t>
      </w:r>
    </w:p>
    <w:p w14:paraId="39F5DD80" w14:textId="4E50CFA6" w:rsidR="005C00C8" w:rsidRPr="00C14837" w:rsidRDefault="005B38B5" w:rsidP="00C14837">
      <w:pPr>
        <w:pStyle w:val="Bodynumbered1"/>
      </w:pPr>
      <w:r w:rsidRPr="00C14837">
        <w:lastRenderedPageBreak/>
        <w:t xml:space="preserve">The measuring equipment used must </w:t>
      </w:r>
      <w:r w:rsidR="003745C0" w:rsidRPr="00C14837">
        <w:t xml:space="preserve">be capable of measuring </w:t>
      </w:r>
      <w:r w:rsidRPr="00C14837">
        <w:t xml:space="preserve">tendon force and elongation to </w:t>
      </w:r>
      <w:r w:rsidR="00C35231" w:rsidRPr="00C14837">
        <w:t xml:space="preserve">achieve the accuracy specified in Clause </w:t>
      </w:r>
      <w:r w:rsidR="00C35231" w:rsidRPr="00C14837">
        <w:fldChar w:fldCharType="begin"/>
      </w:r>
      <w:r w:rsidR="00C35231" w:rsidRPr="00C14837">
        <w:instrText xml:space="preserve"> REF _Ref131015606 \r \h </w:instrText>
      </w:r>
      <w:r w:rsidR="005E49DC" w:rsidRPr="00C14837">
        <w:instrText xml:space="preserve"> \* MERGEFORMAT </w:instrText>
      </w:r>
      <w:r w:rsidR="00C35231" w:rsidRPr="00C14837">
        <w:fldChar w:fldCharType="separate"/>
      </w:r>
      <w:r w:rsidR="001F56C0">
        <w:t>11.12</w:t>
      </w:r>
      <w:r w:rsidR="00C35231" w:rsidRPr="00C14837">
        <w:fldChar w:fldCharType="end"/>
      </w:r>
      <w:r w:rsidR="003745C0" w:rsidRPr="00C14837">
        <w:t>.</w:t>
      </w:r>
      <w:r w:rsidR="005C00C8" w:rsidRPr="00C14837">
        <w:t xml:space="preserve"> </w:t>
      </w:r>
    </w:p>
    <w:p w14:paraId="3BEEA0B1" w14:textId="390BC60D" w:rsidR="005C00C8" w:rsidRPr="00C14837" w:rsidRDefault="005C00C8" w:rsidP="00C14837">
      <w:pPr>
        <w:pStyle w:val="Bodynumbered1"/>
      </w:pPr>
      <w:r w:rsidRPr="00C14837">
        <w:t>The equipment must prevent unwinding of the strand during tensioning</w:t>
      </w:r>
      <w:r w:rsidR="001164C3" w:rsidRPr="00C14837">
        <w:t xml:space="preserve"> and </w:t>
      </w:r>
      <w:r w:rsidR="00CD6BAA" w:rsidRPr="00C14837">
        <w:t xml:space="preserve">have a rated capacity </w:t>
      </w:r>
      <w:r w:rsidR="00AE5E9C" w:rsidRPr="00C14837">
        <w:t>exceeding</w:t>
      </w:r>
      <w:r w:rsidR="00CD6BAA" w:rsidRPr="00C14837">
        <w:t xml:space="preserve"> the applied </w:t>
      </w:r>
      <w:r w:rsidR="0009421F" w:rsidRPr="00C14837">
        <w:t>stressing forces</w:t>
      </w:r>
      <w:r w:rsidR="00CD6BAA" w:rsidRPr="00C14837">
        <w:t>.</w:t>
      </w:r>
    </w:p>
    <w:p w14:paraId="55DA7688" w14:textId="44DF7DA2" w:rsidR="00060526" w:rsidRPr="00C14837" w:rsidRDefault="00060526" w:rsidP="00820332">
      <w:pPr>
        <w:pStyle w:val="Heading2"/>
      </w:pPr>
      <w:bookmarkStart w:id="76" w:name="_Toc190714750"/>
      <w:r w:rsidRPr="00C14837">
        <w:t>Stressing Beds</w:t>
      </w:r>
      <w:bookmarkEnd w:id="76"/>
    </w:p>
    <w:p w14:paraId="20A65687" w14:textId="77777777" w:rsidR="00060526" w:rsidRPr="000434F1" w:rsidRDefault="00060526" w:rsidP="00C14837">
      <w:pPr>
        <w:pStyle w:val="Bodynumbered1"/>
      </w:pPr>
      <w:r w:rsidRPr="00C14837">
        <w:t xml:space="preserve">The stressing bed must have the capacity to safely accommodate the forces that will occur during the manufacture of the </w:t>
      </w:r>
      <w:r w:rsidR="00216818" w:rsidRPr="00C14837">
        <w:t>Pr</w:t>
      </w:r>
      <w:r w:rsidR="00216818" w:rsidRPr="000434F1">
        <w:t>etensioned Members</w:t>
      </w:r>
      <w:r w:rsidRPr="000434F1">
        <w:t>.</w:t>
      </w:r>
    </w:p>
    <w:p w14:paraId="0CF91643" w14:textId="445D8B68" w:rsidR="003B571F" w:rsidRPr="000434F1" w:rsidRDefault="000D4A24" w:rsidP="00C14837">
      <w:pPr>
        <w:pStyle w:val="Bodynumbered1"/>
      </w:pPr>
      <w:bookmarkStart w:id="77" w:name="_Ref132104248"/>
      <w:bookmarkStart w:id="78" w:name="_Hlk71616906"/>
      <w:bookmarkStart w:id="79" w:name="_Ref107931241"/>
      <w:bookmarkStart w:id="80" w:name="_Ref39067055"/>
      <w:r w:rsidRPr="000434F1">
        <w:t xml:space="preserve">Unless </w:t>
      </w:r>
      <w:r w:rsidR="00E60234" w:rsidRPr="000434F1">
        <w:t xml:space="preserve">certification </w:t>
      </w:r>
      <w:r w:rsidR="00510C6B" w:rsidRPr="000434F1">
        <w:t>o</w:t>
      </w:r>
      <w:r w:rsidR="00E60234" w:rsidRPr="000434F1">
        <w:t xml:space="preserve">f the stressing bed has been previously submitted to the Principal or </w:t>
      </w:r>
      <w:r w:rsidR="00E81BE2" w:rsidRPr="000434F1">
        <w:t>a Principal’s Registration Scheme applies to stressing beds</w:t>
      </w:r>
      <w:r w:rsidR="003B571F" w:rsidRPr="000434F1">
        <w:t>, the Quality Plan must include</w:t>
      </w:r>
      <w:r w:rsidR="00466F0B" w:rsidRPr="000434F1">
        <w:t xml:space="preserve"> certification from a Professional Engineer </w:t>
      </w:r>
      <w:r w:rsidR="00640942" w:rsidRPr="000434F1">
        <w:t xml:space="preserve">stating </w:t>
      </w:r>
      <w:r w:rsidR="00466F0B" w:rsidRPr="000434F1">
        <w:t>the safe capacities and eccentricities of each stressing bed</w:t>
      </w:r>
      <w:r w:rsidR="00F84E34" w:rsidRPr="000434F1">
        <w:t xml:space="preserve"> and stressing system.</w:t>
      </w:r>
      <w:bookmarkEnd w:id="77"/>
    </w:p>
    <w:p w14:paraId="1E6E7380" w14:textId="77777777" w:rsidR="005B38B5" w:rsidRPr="00C14837" w:rsidRDefault="005B38B5" w:rsidP="00820332">
      <w:pPr>
        <w:pStyle w:val="Heading1"/>
      </w:pPr>
      <w:bookmarkStart w:id="81" w:name="_Ref94518864"/>
      <w:bookmarkStart w:id="82" w:name="_Toc190714751"/>
      <w:bookmarkEnd w:id="78"/>
      <w:bookmarkEnd w:id="79"/>
      <w:bookmarkEnd w:id="80"/>
      <w:r w:rsidRPr="00C14837">
        <w:t>Stressing Calculations</w:t>
      </w:r>
      <w:bookmarkEnd w:id="81"/>
      <w:bookmarkEnd w:id="82"/>
    </w:p>
    <w:p w14:paraId="42F30EB2" w14:textId="44D84EFC" w:rsidR="007856A0" w:rsidRPr="00C14837" w:rsidRDefault="00440AA7" w:rsidP="00C14837">
      <w:pPr>
        <w:pStyle w:val="Bodynumbered1"/>
      </w:pPr>
      <w:bookmarkStart w:id="83" w:name="_Ref130282435"/>
      <w:r w:rsidRPr="00C14837">
        <w:t xml:space="preserve">Prior to </w:t>
      </w:r>
      <w:r w:rsidR="00A529F9" w:rsidRPr="00C14837">
        <w:t xml:space="preserve">stress being applied to </w:t>
      </w:r>
      <w:r w:rsidR="008468D0" w:rsidRPr="00C14837">
        <w:t xml:space="preserve">the </w:t>
      </w:r>
      <w:r w:rsidR="00A529F9" w:rsidRPr="00C14837">
        <w:t>strand</w:t>
      </w:r>
      <w:r w:rsidR="000128DC" w:rsidRPr="00C14837">
        <w:t xml:space="preserve">, the </w:t>
      </w:r>
      <w:r w:rsidR="005A0D16" w:rsidRPr="00C14837">
        <w:t>Required Jacking Force</w:t>
      </w:r>
      <w:r w:rsidR="00811D47" w:rsidRPr="00C14837">
        <w:t>,</w:t>
      </w:r>
      <w:r w:rsidR="00147982" w:rsidRPr="00C14837">
        <w:t xml:space="preserve"> corresponding gauge pressure</w:t>
      </w:r>
      <w:r w:rsidR="00124567" w:rsidRPr="00C14837">
        <w:t xml:space="preserve"> and the </w:t>
      </w:r>
      <w:r w:rsidR="000128DC" w:rsidRPr="00C14837">
        <w:t>extension corresponding to the</w:t>
      </w:r>
      <w:r w:rsidR="003A596E" w:rsidRPr="00C14837">
        <w:t xml:space="preserve"> Specified Tendon Force</w:t>
      </w:r>
      <w:r w:rsidR="00485126" w:rsidRPr="00C14837">
        <w:t xml:space="preserve"> must be calculated.</w:t>
      </w:r>
      <w:r w:rsidR="000128DC" w:rsidRPr="00C14837">
        <w:t xml:space="preserve"> The calculation </w:t>
      </w:r>
      <w:r w:rsidR="00494E23" w:rsidRPr="00C14837">
        <w:t>must</w:t>
      </w:r>
      <w:r w:rsidR="007856A0" w:rsidRPr="00C14837">
        <w:t>:</w:t>
      </w:r>
      <w:bookmarkEnd w:id="83"/>
    </w:p>
    <w:p w14:paraId="1379B29D" w14:textId="77777777" w:rsidR="00E60CD0" w:rsidRPr="00C14837" w:rsidRDefault="000128DC" w:rsidP="008E0AB9">
      <w:pPr>
        <w:pStyle w:val="Bodynumbered2"/>
        <w:numPr>
          <w:ilvl w:val="0"/>
          <w:numId w:val="36"/>
        </w:numPr>
      </w:pPr>
      <w:r w:rsidRPr="00C14837">
        <w:t>be based on</w:t>
      </w:r>
      <w:r w:rsidR="00E60CD0" w:rsidRPr="00C14837">
        <w:t>:</w:t>
      </w:r>
    </w:p>
    <w:p w14:paraId="4AF2EF35" w14:textId="77D33C85" w:rsidR="00E60CD0" w:rsidRPr="008E0AB9" w:rsidRDefault="000128DC" w:rsidP="008E0AB9">
      <w:pPr>
        <w:pStyle w:val="Bodynumbered3"/>
        <w:numPr>
          <w:ilvl w:val="0"/>
          <w:numId w:val="43"/>
        </w:numPr>
      </w:pPr>
      <w:r w:rsidRPr="00C14837">
        <w:t>the me</w:t>
      </w:r>
      <w:r w:rsidRPr="008E0AB9">
        <w:t>asured length of the tendon between the tendon anchorages at the end blocks</w:t>
      </w:r>
      <w:r w:rsidR="00B55788" w:rsidRPr="008E0AB9">
        <w:t>,</w:t>
      </w:r>
      <w:r w:rsidRPr="008E0AB9">
        <w:t xml:space="preserve"> </w:t>
      </w:r>
    </w:p>
    <w:p w14:paraId="08EC2CF2" w14:textId="5A10C83E" w:rsidR="00BE253C" w:rsidRPr="008E0AB9" w:rsidRDefault="00BE253C" w:rsidP="008E0AB9">
      <w:pPr>
        <w:pStyle w:val="Bodynumbered3"/>
      </w:pPr>
      <w:r w:rsidRPr="008E0AB9">
        <w:t xml:space="preserve">actual </w:t>
      </w:r>
      <w:proofErr w:type="gramStart"/>
      <w:r w:rsidRPr="008E0AB9">
        <w:t>cross sectional</w:t>
      </w:r>
      <w:proofErr w:type="gramEnd"/>
      <w:r w:rsidRPr="008E0AB9">
        <w:t xml:space="preserve"> area of the strand;</w:t>
      </w:r>
    </w:p>
    <w:p w14:paraId="4E6F5EC6" w14:textId="0DEE457B" w:rsidR="00932895" w:rsidRPr="008E0AB9" w:rsidRDefault="00D62815" w:rsidP="008E0AB9">
      <w:pPr>
        <w:pStyle w:val="Bodynumbered3"/>
      </w:pPr>
      <w:r w:rsidRPr="008E0AB9">
        <w:t xml:space="preserve">the </w:t>
      </w:r>
      <w:r w:rsidR="00B55788" w:rsidRPr="008E0AB9">
        <w:t>calibration report(s) for the jack/gauge combination(s)</w:t>
      </w:r>
      <w:r w:rsidR="00932895" w:rsidRPr="008E0AB9">
        <w:t>,</w:t>
      </w:r>
      <w:r w:rsidR="00B55788" w:rsidRPr="008E0AB9">
        <w:t xml:space="preserve"> </w:t>
      </w:r>
      <w:r w:rsidR="000128DC" w:rsidRPr="008E0AB9">
        <w:t xml:space="preserve">and </w:t>
      </w:r>
    </w:p>
    <w:p w14:paraId="6207C53F" w14:textId="282AAF37" w:rsidR="000128DC" w:rsidRPr="000434F1" w:rsidRDefault="000128DC" w:rsidP="008E0AB9">
      <w:pPr>
        <w:pStyle w:val="Bodynumbered3"/>
      </w:pPr>
      <w:r w:rsidRPr="008E0AB9">
        <w:t xml:space="preserve">the </w:t>
      </w:r>
      <w:r w:rsidR="00A60E29" w:rsidRPr="008E0AB9">
        <w:t xml:space="preserve">secant </w:t>
      </w:r>
      <w:r w:rsidRPr="008E0AB9">
        <w:t xml:space="preserve">modulus of elasticity determined from the sample tested in accordance with Clause </w:t>
      </w:r>
      <w:r w:rsidR="009C0C95" w:rsidRPr="008E0AB9">
        <w:fldChar w:fldCharType="begin"/>
      </w:r>
      <w:r w:rsidR="009C0C95" w:rsidRPr="008E0AB9">
        <w:instrText xml:space="preserve"> REF _Ref94518795 \r \h </w:instrText>
      </w:r>
      <w:r w:rsidR="008E0AB9">
        <w:instrText xml:space="preserve"> \* MERGEFORMAT </w:instrText>
      </w:r>
      <w:r w:rsidR="009C0C95" w:rsidRPr="008E0AB9">
        <w:fldChar w:fldCharType="separate"/>
      </w:r>
      <w:r w:rsidR="001F56C0" w:rsidRPr="008E0AB9">
        <w:t>7</w:t>
      </w:r>
      <w:r w:rsidR="009C0C95" w:rsidRPr="008E0AB9">
        <w:fldChar w:fldCharType="end"/>
      </w:r>
      <w:r w:rsidR="00E109DE" w:rsidRPr="008E0AB9">
        <w:t>; an</w:t>
      </w:r>
      <w:r w:rsidR="00E109DE" w:rsidRPr="000434F1">
        <w:t>d</w:t>
      </w:r>
    </w:p>
    <w:p w14:paraId="5F26E3F7" w14:textId="33A2B121" w:rsidR="000128DC" w:rsidRPr="00C14837" w:rsidRDefault="00086380" w:rsidP="004D2522">
      <w:pPr>
        <w:pStyle w:val="Bodynumbered2"/>
      </w:pPr>
      <w:r>
        <w:t>i</w:t>
      </w:r>
      <w:r w:rsidR="00D47C8F" w:rsidRPr="000434F1">
        <w:t xml:space="preserve">nclude </w:t>
      </w:r>
      <w:r w:rsidR="000128DC" w:rsidRPr="000434F1">
        <w:t>allowances for all losses including slip at anchorages, elastic shortening of the stressing bed, pull-in on transfer of prestress, frictio</w:t>
      </w:r>
      <w:r w:rsidR="000128DC" w:rsidRPr="00C14837">
        <w:t>n losses and temperature changes.</w:t>
      </w:r>
    </w:p>
    <w:p w14:paraId="2D0277DF" w14:textId="52A6D0B0" w:rsidR="00AC2DEB" w:rsidRPr="00C14837" w:rsidRDefault="00AC2DEB" w:rsidP="00C14837">
      <w:pPr>
        <w:pStyle w:val="Bodynumbered1"/>
      </w:pPr>
      <w:bookmarkStart w:id="84" w:name="_Ref107931271"/>
      <w:bookmarkStart w:id="85" w:name="_Ref39067094"/>
      <w:bookmarkStart w:id="86" w:name="_Ref57957949"/>
      <w:r w:rsidRPr="00C14837">
        <w:t xml:space="preserve">If modulus of elasticity of batches of </w:t>
      </w:r>
      <w:r w:rsidR="0080582B" w:rsidRPr="00C14837">
        <w:t xml:space="preserve">the </w:t>
      </w:r>
      <w:r w:rsidRPr="00C14837">
        <w:t xml:space="preserve">tendons </w:t>
      </w:r>
      <w:r w:rsidR="00D66AAC">
        <w:t>differs</w:t>
      </w:r>
      <w:r w:rsidR="00D66AAC" w:rsidRPr="00C14837">
        <w:t xml:space="preserve"> </w:t>
      </w:r>
      <w:r w:rsidRPr="00C14837">
        <w:t>by more than 3%, the required elongation must be adjusted accordingly.</w:t>
      </w:r>
    </w:p>
    <w:p w14:paraId="0E51A8AE" w14:textId="1E29E0F5" w:rsidR="00F063A2" w:rsidRDefault="00F24DD5" w:rsidP="00C14837">
      <w:pPr>
        <w:pStyle w:val="Bodynumbered1"/>
      </w:pPr>
      <w:bookmarkStart w:id="87" w:name="_Ref130282902"/>
      <w:r w:rsidRPr="00C14837">
        <w:t xml:space="preserve">Unless specified otherwise in the Contract documents, </w:t>
      </w:r>
      <w:r w:rsidR="00FE1DAA" w:rsidRPr="00C14837">
        <w:t>t</w:t>
      </w:r>
      <w:r w:rsidR="00261DB9" w:rsidRPr="00C14837">
        <w:t>he</w:t>
      </w:r>
      <w:r w:rsidR="009259A9" w:rsidRPr="00C14837">
        <w:t xml:space="preserve"> Contractor must submit to the </w:t>
      </w:r>
      <w:proofErr w:type="gramStart"/>
      <w:r w:rsidR="009259A9" w:rsidRPr="00C14837">
        <w:t>Principal</w:t>
      </w:r>
      <w:proofErr w:type="gramEnd"/>
      <w:r w:rsidR="009259A9" w:rsidRPr="00C14837">
        <w:t xml:space="preserve"> </w:t>
      </w:r>
      <w:r w:rsidR="009F29EA" w:rsidRPr="00C14837">
        <w:t>the calculations</w:t>
      </w:r>
      <w:r w:rsidR="005B3D57" w:rsidRPr="00C14837">
        <w:t xml:space="preserve"> and </w:t>
      </w:r>
      <w:r w:rsidR="009259A9" w:rsidRPr="00C14837">
        <w:t>certification from a Professional Engineer that the calculations comply with the requirements of this Specification.</w:t>
      </w:r>
      <w:bookmarkEnd w:id="84"/>
      <w:bookmarkEnd w:id="87"/>
      <w:r w:rsidR="009259A9" w:rsidRPr="00C14837">
        <w:t xml:space="preserve"> </w:t>
      </w:r>
      <w:bookmarkEnd w:id="85"/>
      <w:bookmarkEnd w:id="86"/>
    </w:p>
    <w:p w14:paraId="4B046A9E" w14:textId="39EC53E9" w:rsidR="00AE43B9" w:rsidRPr="00C14837" w:rsidRDefault="00E36063" w:rsidP="00820332">
      <w:pPr>
        <w:pStyle w:val="Heading1"/>
      </w:pPr>
      <w:bookmarkStart w:id="88" w:name="_Ref55989662"/>
      <w:bookmarkStart w:id="89" w:name="_Toc190714752"/>
      <w:r w:rsidRPr="00C14837">
        <w:lastRenderedPageBreak/>
        <w:t>Stressing Operations</w:t>
      </w:r>
      <w:bookmarkEnd w:id="88"/>
      <w:bookmarkEnd w:id="89"/>
    </w:p>
    <w:p w14:paraId="73465C1E" w14:textId="77777777" w:rsidR="00AE43B9" w:rsidRPr="00C14837" w:rsidRDefault="00AE43B9" w:rsidP="00820332">
      <w:pPr>
        <w:pStyle w:val="Heading2"/>
      </w:pPr>
      <w:bookmarkStart w:id="90" w:name="_Toc190714753"/>
      <w:r w:rsidRPr="00C14837">
        <w:t>General</w:t>
      </w:r>
      <w:bookmarkEnd w:id="90"/>
    </w:p>
    <w:p w14:paraId="452B8E10" w14:textId="60760F9A" w:rsidR="00092453" w:rsidRPr="00C14837" w:rsidRDefault="00313E6B" w:rsidP="00D33215">
      <w:pPr>
        <w:pStyle w:val="Bodynumbered1"/>
        <w:keepNext/>
      </w:pPr>
      <w:bookmarkStart w:id="91" w:name="_Ref70944690"/>
      <w:bookmarkStart w:id="92" w:name="_Ref70928145"/>
      <w:bookmarkStart w:id="93" w:name="_Ref55997477"/>
      <w:r w:rsidRPr="00C14837">
        <w:t xml:space="preserve">The </w:t>
      </w:r>
      <w:r w:rsidR="009103AF" w:rsidRPr="00C14837">
        <w:t>Quality Plan</w:t>
      </w:r>
      <w:r w:rsidR="008F2F04" w:rsidRPr="00C14837">
        <w:t xml:space="preserve"> must include</w:t>
      </w:r>
      <w:r w:rsidR="00B45263" w:rsidRPr="00C14837">
        <w:t xml:space="preserve"> details, procedures and Inspection and Test Plans (ITP) </w:t>
      </w:r>
      <w:r w:rsidR="009D4739" w:rsidRPr="00C14837">
        <w:t>which address the following</w:t>
      </w:r>
      <w:r w:rsidR="00B45263" w:rsidRPr="00C14837">
        <w:t>:</w:t>
      </w:r>
    </w:p>
    <w:bookmarkEnd w:id="91"/>
    <w:p w14:paraId="2985191D" w14:textId="0D309117" w:rsidR="00A63149" w:rsidRPr="00C14837" w:rsidRDefault="00133693" w:rsidP="00D33215">
      <w:pPr>
        <w:pStyle w:val="Bodynumbered2"/>
        <w:keepNext/>
        <w:numPr>
          <w:ilvl w:val="0"/>
          <w:numId w:val="39"/>
        </w:numPr>
        <w:ind w:left="993" w:hanging="426"/>
      </w:pPr>
      <w:r w:rsidRPr="00C14837">
        <w:t>c</w:t>
      </w:r>
      <w:r w:rsidR="00A63149" w:rsidRPr="00C14837">
        <w:t xml:space="preserve">alibration of </w:t>
      </w:r>
      <w:proofErr w:type="gramStart"/>
      <w:r w:rsidR="00A63149" w:rsidRPr="00C14837">
        <w:t>equipment;</w:t>
      </w:r>
      <w:proofErr w:type="gramEnd"/>
    </w:p>
    <w:p w14:paraId="7221462C" w14:textId="3B1302EA" w:rsidR="00A63149" w:rsidRPr="00C14837" w:rsidRDefault="00133693" w:rsidP="00D33215">
      <w:pPr>
        <w:pStyle w:val="Bodynumbered2"/>
        <w:keepNext/>
        <w:ind w:left="993" w:hanging="426"/>
      </w:pPr>
      <w:r w:rsidRPr="00C14837">
        <w:t>s</w:t>
      </w:r>
      <w:r w:rsidR="00E9012B" w:rsidRPr="00C14837">
        <w:t>tressing operations, including the s</w:t>
      </w:r>
      <w:r w:rsidR="00A63149" w:rsidRPr="00C14837">
        <w:t xml:space="preserve">tressing </w:t>
      </w:r>
      <w:proofErr w:type="gramStart"/>
      <w:r w:rsidR="00A63149" w:rsidRPr="00C14837">
        <w:t>sequence;</w:t>
      </w:r>
      <w:proofErr w:type="gramEnd"/>
    </w:p>
    <w:p w14:paraId="561A3AF2" w14:textId="16A97473" w:rsidR="00784165" w:rsidRPr="00C14837" w:rsidRDefault="00784165" w:rsidP="00D33215">
      <w:pPr>
        <w:pStyle w:val="Bodynumbered2"/>
        <w:keepNext/>
        <w:ind w:left="993" w:hanging="426"/>
      </w:pPr>
      <w:r w:rsidRPr="00C14837">
        <w:t>verif</w:t>
      </w:r>
      <w:r w:rsidR="00B96B55" w:rsidRPr="00C14837">
        <w:t>ying that the mould has been inspected p</w:t>
      </w:r>
      <w:r w:rsidR="0024102C" w:rsidRPr="00C14837">
        <w:t>r</w:t>
      </w:r>
      <w:r w:rsidR="00B96B55" w:rsidRPr="00C14837">
        <w:t>ior to each concrete</w:t>
      </w:r>
      <w:r w:rsidR="0024102C" w:rsidRPr="00C14837">
        <w:t xml:space="preserve"> </w:t>
      </w:r>
      <w:proofErr w:type="gramStart"/>
      <w:r w:rsidR="00B96B55" w:rsidRPr="00C14837">
        <w:t>pour;</w:t>
      </w:r>
      <w:proofErr w:type="gramEnd"/>
      <w:r w:rsidR="00E7539B" w:rsidRPr="00C14837">
        <w:t xml:space="preserve"> </w:t>
      </w:r>
    </w:p>
    <w:p w14:paraId="018E019F" w14:textId="7E22C83F" w:rsidR="00A63149" w:rsidRPr="00C14837" w:rsidRDefault="00133693" w:rsidP="00D33215">
      <w:pPr>
        <w:pStyle w:val="Bodynumbered2"/>
        <w:keepNext/>
        <w:ind w:left="993" w:hanging="426"/>
      </w:pPr>
      <w:r w:rsidRPr="00C14837">
        <w:t>r</w:t>
      </w:r>
      <w:r w:rsidR="00A63149" w:rsidRPr="00C14837">
        <w:t>ecording data</w:t>
      </w:r>
      <w:r w:rsidR="00696067" w:rsidRPr="00C14837">
        <w:t>,</w:t>
      </w:r>
      <w:r w:rsidR="001013E2" w:rsidRPr="00C14837">
        <w:t xml:space="preserve"> includ</w:t>
      </w:r>
      <w:r w:rsidR="00696067" w:rsidRPr="00C14837">
        <w:t>ing</w:t>
      </w:r>
      <w:r w:rsidR="001013E2" w:rsidRPr="00C14837">
        <w:t xml:space="preserve"> a standard record sheet for recording all of the </w:t>
      </w:r>
      <w:r w:rsidR="00696067" w:rsidRPr="00C14837">
        <w:t xml:space="preserve">stressing </w:t>
      </w:r>
      <w:r w:rsidR="001013E2" w:rsidRPr="00C14837">
        <w:t xml:space="preserve">information required by this </w:t>
      </w:r>
      <w:proofErr w:type="gramStart"/>
      <w:r w:rsidR="001013E2" w:rsidRPr="00C14837">
        <w:t>Specification</w:t>
      </w:r>
      <w:r w:rsidR="00696067" w:rsidRPr="00C14837">
        <w:t>;</w:t>
      </w:r>
      <w:proofErr w:type="gramEnd"/>
    </w:p>
    <w:p w14:paraId="3FE0D926" w14:textId="3433ED47" w:rsidR="00A63149" w:rsidRPr="00C14837" w:rsidRDefault="00133693" w:rsidP="00D33215">
      <w:pPr>
        <w:pStyle w:val="Bodynumbered2"/>
        <w:keepNext/>
        <w:ind w:left="993" w:hanging="426"/>
      </w:pPr>
      <w:r w:rsidRPr="00C14837">
        <w:t>a</w:t>
      </w:r>
      <w:r w:rsidR="00BC011F" w:rsidRPr="00C14837">
        <w:t xml:space="preserve">pplying </w:t>
      </w:r>
      <w:r w:rsidR="00A63149" w:rsidRPr="00C14837">
        <w:t>the initial</w:t>
      </w:r>
      <w:r w:rsidR="00091741" w:rsidRPr="00C14837">
        <w:t xml:space="preserve"> tension to </w:t>
      </w:r>
      <w:r w:rsidR="006A0249" w:rsidRPr="00C14837">
        <w:t xml:space="preserve">lift the tendon off the bed </w:t>
      </w:r>
      <w:proofErr w:type="gramStart"/>
      <w:r w:rsidR="006A0249" w:rsidRPr="00C14837">
        <w:t>floor</w:t>
      </w:r>
      <w:r w:rsidR="00A63149" w:rsidRPr="00C14837">
        <w:t>;</w:t>
      </w:r>
      <w:proofErr w:type="gramEnd"/>
      <w:r w:rsidR="00A63149" w:rsidRPr="00C14837">
        <w:t xml:space="preserve"> </w:t>
      </w:r>
    </w:p>
    <w:p w14:paraId="2FF75CFA" w14:textId="4EEBCD90" w:rsidR="00A63149" w:rsidRPr="00C14837" w:rsidRDefault="00133693" w:rsidP="00AB7177">
      <w:pPr>
        <w:pStyle w:val="Bodynumbered2"/>
        <w:ind w:left="993" w:hanging="426"/>
      </w:pPr>
      <w:r w:rsidRPr="00C14837">
        <w:t>c</w:t>
      </w:r>
      <w:r w:rsidR="00A63149" w:rsidRPr="00C14837">
        <w:t xml:space="preserve">hecking for </w:t>
      </w:r>
      <w:proofErr w:type="gramStart"/>
      <w:r w:rsidR="00A63149" w:rsidRPr="00C14837">
        <w:t>slippage;</w:t>
      </w:r>
      <w:proofErr w:type="gramEnd"/>
      <w:r w:rsidR="00A63149" w:rsidRPr="00C14837">
        <w:t xml:space="preserve"> </w:t>
      </w:r>
    </w:p>
    <w:p w14:paraId="324F6A38" w14:textId="63CB8254" w:rsidR="00C327C3" w:rsidRPr="00C14837" w:rsidRDefault="00133693" w:rsidP="00AB7177">
      <w:pPr>
        <w:pStyle w:val="Bodynumbered2"/>
        <w:ind w:left="993" w:hanging="426"/>
      </w:pPr>
      <w:r w:rsidRPr="00C14837">
        <w:t>t</w:t>
      </w:r>
      <w:r w:rsidR="00A63149" w:rsidRPr="00C14837">
        <w:t>ransfer of prestress, including sequence of release</w:t>
      </w:r>
      <w:r w:rsidR="00FC0BE1" w:rsidRPr="00C14837">
        <w:t>; and</w:t>
      </w:r>
    </w:p>
    <w:p w14:paraId="79CB7C0D" w14:textId="10ADB283" w:rsidR="00FC0BE1" w:rsidRPr="00C14837" w:rsidRDefault="00FC0BE1" w:rsidP="00AB7177">
      <w:pPr>
        <w:pStyle w:val="Bodynumbered2"/>
        <w:ind w:left="993" w:hanging="426"/>
      </w:pPr>
      <w:r w:rsidRPr="00C14837">
        <w:t>the dimensions and cross section of the Pretensioned Members that it proposes to include in each Type of Pretensioned Member</w:t>
      </w:r>
      <w:r w:rsidR="007D1390" w:rsidRPr="00C14837">
        <w:t>.</w:t>
      </w:r>
    </w:p>
    <w:p w14:paraId="645AC5E4" w14:textId="5E502B8E" w:rsidR="00BF67C7" w:rsidRPr="000434F1" w:rsidRDefault="006B0A42" w:rsidP="00C14837">
      <w:pPr>
        <w:pStyle w:val="Bodynumbered1"/>
      </w:pPr>
      <w:bookmarkStart w:id="94" w:name="_Ref132643052"/>
      <w:bookmarkStart w:id="95" w:name="_Ref132633788"/>
      <w:r w:rsidRPr="00C14837">
        <w:t>‘</w:t>
      </w:r>
      <w:r w:rsidR="00144F8C" w:rsidRPr="00C14837">
        <w:t>Type of Pretensioned Member</w:t>
      </w:r>
      <w:r w:rsidRPr="00C14837">
        <w:t>’</w:t>
      </w:r>
      <w:r w:rsidR="00144F8C" w:rsidRPr="00C14837">
        <w:t xml:space="preserve"> refers to Pr</w:t>
      </w:r>
      <w:r w:rsidR="00144F8C" w:rsidRPr="000434F1">
        <w:t>etensioned Members which</w:t>
      </w:r>
      <w:r w:rsidR="00BF67C7" w:rsidRPr="000434F1">
        <w:t>:</w:t>
      </w:r>
      <w:bookmarkEnd w:id="94"/>
    </w:p>
    <w:p w14:paraId="74E5388E" w14:textId="3345BE2B" w:rsidR="005A1797" w:rsidRPr="000434F1" w:rsidRDefault="009515AB" w:rsidP="003A5AFB">
      <w:pPr>
        <w:pStyle w:val="Bodynumbered2"/>
        <w:numPr>
          <w:ilvl w:val="0"/>
          <w:numId w:val="40"/>
        </w:numPr>
        <w:ind w:left="993" w:hanging="426"/>
      </w:pPr>
      <w:r w:rsidRPr="000434F1">
        <w:t>have been defined as such in the Quality Plan</w:t>
      </w:r>
      <w:r w:rsidR="009A53CC" w:rsidRPr="000434F1">
        <w:t>, su</w:t>
      </w:r>
      <w:r w:rsidRPr="000434F1">
        <w:t xml:space="preserve">bject to the </w:t>
      </w:r>
      <w:proofErr w:type="gramStart"/>
      <w:r w:rsidRPr="000434F1">
        <w:t>Principal’s</w:t>
      </w:r>
      <w:proofErr w:type="gramEnd"/>
      <w:r w:rsidRPr="000434F1">
        <w:t xml:space="preserve"> approval</w:t>
      </w:r>
      <w:r w:rsidR="00A936F6" w:rsidRPr="000434F1">
        <w:t>;</w:t>
      </w:r>
    </w:p>
    <w:p w14:paraId="58D5FE96" w14:textId="77777777" w:rsidR="00702372" w:rsidRPr="000434F1" w:rsidRDefault="00144F8C" w:rsidP="003A5AFB">
      <w:pPr>
        <w:pStyle w:val="Bodynumbered2"/>
        <w:numPr>
          <w:ilvl w:val="0"/>
          <w:numId w:val="40"/>
        </w:numPr>
        <w:ind w:left="993" w:hanging="426"/>
      </w:pPr>
      <w:r w:rsidRPr="000434F1">
        <w:t xml:space="preserve">are of a </w:t>
      </w:r>
      <w:r w:rsidR="00904875" w:rsidRPr="000434F1">
        <w:t xml:space="preserve">same </w:t>
      </w:r>
      <w:r w:rsidRPr="000434F1">
        <w:t xml:space="preserve">cross </w:t>
      </w:r>
      <w:proofErr w:type="gramStart"/>
      <w:r w:rsidRPr="000434F1">
        <w:t>section</w:t>
      </w:r>
      <w:r w:rsidR="00702372" w:rsidRPr="000434F1">
        <w:t>;</w:t>
      </w:r>
      <w:proofErr w:type="gramEnd"/>
    </w:p>
    <w:p w14:paraId="54DC1856" w14:textId="0CA43A2E" w:rsidR="005A1797" w:rsidRPr="000434F1" w:rsidRDefault="00702372" w:rsidP="003A5AFB">
      <w:pPr>
        <w:pStyle w:val="Bodynumbered2"/>
        <w:numPr>
          <w:ilvl w:val="0"/>
          <w:numId w:val="40"/>
        </w:numPr>
        <w:ind w:left="993" w:hanging="426"/>
      </w:pPr>
      <w:r w:rsidRPr="000434F1">
        <w:t xml:space="preserve">have the </w:t>
      </w:r>
      <w:r w:rsidR="00742CCF" w:rsidRPr="000434F1">
        <w:t>same number of strands with identical prestressing requirement</w:t>
      </w:r>
      <w:r w:rsidR="00982687" w:rsidRPr="000434F1">
        <w:t>s</w:t>
      </w:r>
      <w:r w:rsidR="00EB7553" w:rsidRPr="000434F1">
        <w:t>; and</w:t>
      </w:r>
    </w:p>
    <w:p w14:paraId="3599C649" w14:textId="3B7280D4" w:rsidR="00EB7553" w:rsidRPr="000434F1" w:rsidRDefault="00EB7553" w:rsidP="003A5AFB">
      <w:pPr>
        <w:pStyle w:val="Bodynumbered2"/>
        <w:numPr>
          <w:ilvl w:val="0"/>
          <w:numId w:val="40"/>
        </w:numPr>
        <w:ind w:left="993" w:hanging="426"/>
      </w:pPr>
      <w:r w:rsidRPr="000434F1">
        <w:t xml:space="preserve">are manufactured </w:t>
      </w:r>
      <w:r w:rsidR="00B9124D" w:rsidRPr="000434F1">
        <w:t xml:space="preserve">in the </w:t>
      </w:r>
      <w:r w:rsidR="00F779E6" w:rsidRPr="000434F1">
        <w:t xml:space="preserve">same </w:t>
      </w:r>
      <w:r w:rsidR="00B9124D" w:rsidRPr="000434F1">
        <w:t>prestressing bed</w:t>
      </w:r>
      <w:r w:rsidR="00DD2E98" w:rsidRPr="000434F1">
        <w:t xml:space="preserve"> or </w:t>
      </w:r>
      <w:r w:rsidR="00F779E6" w:rsidRPr="000434F1">
        <w:t xml:space="preserve">in a </w:t>
      </w:r>
      <w:r w:rsidR="00191931" w:rsidRPr="000434F1">
        <w:t xml:space="preserve">long-line </w:t>
      </w:r>
      <w:r w:rsidR="000C106F" w:rsidRPr="000434F1">
        <w:t>pre</w:t>
      </w:r>
      <w:r w:rsidR="00191931" w:rsidRPr="000434F1">
        <w:t xml:space="preserve">stressing bed at the same time and under the </w:t>
      </w:r>
      <w:r w:rsidR="008A5721" w:rsidRPr="000434F1">
        <w:t>same conditions</w:t>
      </w:r>
      <w:r w:rsidR="00191931" w:rsidRPr="000434F1">
        <w:t xml:space="preserve"> using the same stressing procedures and equipment.</w:t>
      </w:r>
      <w:r w:rsidR="00B9124D" w:rsidRPr="000434F1">
        <w:t xml:space="preserve"> </w:t>
      </w:r>
    </w:p>
    <w:p w14:paraId="360405DC" w14:textId="1A48679B" w:rsidR="00AE5833" w:rsidRPr="00C14837" w:rsidRDefault="001E4B20" w:rsidP="00C14837">
      <w:pPr>
        <w:pStyle w:val="Bodynumbered1"/>
      </w:pPr>
      <w:bookmarkStart w:id="96" w:name="_Ref70944882"/>
      <w:bookmarkStart w:id="97" w:name="_Ref127178098"/>
      <w:bookmarkEnd w:id="95"/>
      <w:r w:rsidRPr="000434F1">
        <w:t>T</w:t>
      </w:r>
      <w:r w:rsidR="006B717E" w:rsidRPr="000434F1">
        <w:t xml:space="preserve">he </w:t>
      </w:r>
      <w:r w:rsidR="00EA1D14" w:rsidRPr="000434F1">
        <w:t>Contractor</w:t>
      </w:r>
      <w:r w:rsidR="006B717E" w:rsidRPr="000434F1">
        <w:t xml:space="preserve"> must submit </w:t>
      </w:r>
      <w:r w:rsidR="00EA1D14" w:rsidRPr="000434F1">
        <w:t>the certification required by this Specification</w:t>
      </w:r>
      <w:r w:rsidR="00EA1D14" w:rsidRPr="00C14837">
        <w:t xml:space="preserve"> to the Principal prior to </w:t>
      </w:r>
      <w:bookmarkEnd w:id="92"/>
      <w:bookmarkEnd w:id="96"/>
      <w:bookmarkEnd w:id="97"/>
      <w:r w:rsidR="00555108" w:rsidRPr="00C14837">
        <w:t>stressing the first unit of each Type of Pretensioned Member</w:t>
      </w:r>
      <w:r w:rsidR="001E28C0" w:rsidRPr="00C14837">
        <w:t>.</w:t>
      </w:r>
    </w:p>
    <w:tbl>
      <w:tblPr>
        <w:tblStyle w:val="TMTable"/>
        <w:tblW w:w="8931" w:type="dxa"/>
        <w:tblInd w:w="557" w:type="dxa"/>
        <w:tblLook w:val="04A0" w:firstRow="1" w:lastRow="0" w:firstColumn="1" w:lastColumn="0" w:noHBand="0" w:noVBand="1"/>
      </w:tblPr>
      <w:tblGrid>
        <w:gridCol w:w="1985"/>
        <w:gridCol w:w="6946"/>
      </w:tblGrid>
      <w:tr w:rsidR="004F08CD" w:rsidRPr="00C14837" w14:paraId="1B081696" w14:textId="77777777" w:rsidTr="001B4A9A">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5615BD32" w14:textId="7C865AB5" w:rsidR="004F08CD" w:rsidRPr="00C14837" w:rsidRDefault="004F08CD" w:rsidP="001B4A9A">
            <w:pPr>
              <w:pStyle w:val="TableHeading"/>
              <w:rPr>
                <w:b/>
                <w:bCs/>
              </w:rPr>
            </w:pPr>
            <w:bookmarkStart w:id="98" w:name="_Hlk130281875"/>
            <w:r w:rsidRPr="00C14837">
              <w:rPr>
                <w:b/>
                <w:bCs/>
              </w:rPr>
              <w:t>HOLD POINT</w:t>
            </w:r>
            <w:r w:rsidR="00D632B0" w:rsidRPr="00C14837">
              <w:rPr>
                <w:b/>
                <w:bCs/>
              </w:rPr>
              <w:t xml:space="preserve"> 2</w:t>
            </w:r>
            <w:r w:rsidRPr="00C14837">
              <w:rPr>
                <w:b/>
                <w:bCs/>
              </w:rPr>
              <w:t>.</w:t>
            </w:r>
          </w:p>
        </w:tc>
      </w:tr>
      <w:tr w:rsidR="004F08CD" w:rsidRPr="00C14837" w14:paraId="33CB4304" w14:textId="77777777" w:rsidTr="001B4A9A">
        <w:tc>
          <w:tcPr>
            <w:tcW w:w="1985" w:type="dxa"/>
            <w:tcBorders>
              <w:bottom w:val="single" w:sz="4" w:space="0" w:color="FFFFFF" w:themeColor="background1"/>
            </w:tcBorders>
            <w:hideMark/>
          </w:tcPr>
          <w:p w14:paraId="20572FCB" w14:textId="77777777" w:rsidR="004F08CD" w:rsidRPr="00C14837" w:rsidRDefault="004F08CD" w:rsidP="001B4A9A">
            <w:pPr>
              <w:pStyle w:val="TableBodyText"/>
              <w:rPr>
                <w:rFonts w:cstheme="minorBidi"/>
                <w:b/>
              </w:rPr>
            </w:pPr>
            <w:r w:rsidRPr="00C14837">
              <w:t>Process Held</w:t>
            </w:r>
          </w:p>
        </w:tc>
        <w:tc>
          <w:tcPr>
            <w:tcW w:w="6946" w:type="dxa"/>
            <w:tcBorders>
              <w:bottom w:val="single" w:sz="4" w:space="0" w:color="FFFFFF" w:themeColor="background1"/>
            </w:tcBorders>
            <w:hideMark/>
          </w:tcPr>
          <w:p w14:paraId="4BD1342B" w14:textId="6365B502" w:rsidR="004F08CD" w:rsidRPr="00C14837" w:rsidRDefault="004F08CD" w:rsidP="001B4A9A">
            <w:pPr>
              <w:pStyle w:val="TableBodyText"/>
              <w:rPr>
                <w:b/>
              </w:rPr>
            </w:pPr>
            <w:r w:rsidRPr="00C14837">
              <w:t xml:space="preserve">Commencement of the </w:t>
            </w:r>
            <w:r w:rsidR="00A45450" w:rsidRPr="00C14837">
              <w:t xml:space="preserve">production of each </w:t>
            </w:r>
            <w:r w:rsidR="006670F3" w:rsidRPr="00C14837">
              <w:t>T</w:t>
            </w:r>
            <w:r w:rsidR="00A45450" w:rsidRPr="00C14837">
              <w:t>ype of Pretensioned Member</w:t>
            </w:r>
            <w:r w:rsidRPr="00C14837">
              <w:t>.</w:t>
            </w:r>
          </w:p>
        </w:tc>
      </w:tr>
      <w:tr w:rsidR="004F08CD" w:rsidRPr="00C14837" w14:paraId="19491DD4" w14:textId="77777777" w:rsidTr="001B4A9A">
        <w:tc>
          <w:tcPr>
            <w:tcW w:w="1985" w:type="dxa"/>
            <w:tcBorders>
              <w:bottom w:val="single" w:sz="4" w:space="0" w:color="FFFFFF" w:themeColor="background1"/>
            </w:tcBorders>
            <w:hideMark/>
          </w:tcPr>
          <w:p w14:paraId="17D6D1CA" w14:textId="77777777" w:rsidR="004F08CD" w:rsidRPr="00C14837" w:rsidRDefault="004F08CD" w:rsidP="001B4A9A">
            <w:pPr>
              <w:pStyle w:val="TableBodyText"/>
            </w:pPr>
            <w:r w:rsidRPr="00C14837">
              <w:t>Submission Details</w:t>
            </w:r>
          </w:p>
        </w:tc>
        <w:tc>
          <w:tcPr>
            <w:tcW w:w="6946" w:type="dxa"/>
            <w:tcBorders>
              <w:bottom w:val="single" w:sz="4" w:space="0" w:color="FFFFFF" w:themeColor="background1"/>
            </w:tcBorders>
            <w:hideMark/>
          </w:tcPr>
          <w:p w14:paraId="36C284A2" w14:textId="01EBA116" w:rsidR="000A58D3" w:rsidRPr="00C14837" w:rsidRDefault="00BA1D45" w:rsidP="001B4A9A">
            <w:pPr>
              <w:pStyle w:val="TableBodyText"/>
            </w:pPr>
            <w:r w:rsidRPr="00C14837">
              <w:t xml:space="preserve">At least </w:t>
            </w:r>
            <w:r w:rsidR="00484BCC" w:rsidRPr="00C14837">
              <w:t>2</w:t>
            </w:r>
            <w:r w:rsidRPr="00C14837">
              <w:t xml:space="preserve"> working day</w:t>
            </w:r>
            <w:r w:rsidR="00484BCC" w:rsidRPr="00C14837">
              <w:t>s</w:t>
            </w:r>
            <w:r w:rsidR="00732165" w:rsidRPr="00C14837">
              <w:t xml:space="preserve"> </w:t>
            </w:r>
            <w:r w:rsidRPr="00C14837">
              <w:t xml:space="preserve">prior to </w:t>
            </w:r>
            <w:bookmarkStart w:id="99" w:name="_Hlk132640008"/>
            <w:r w:rsidR="00FA13CE" w:rsidRPr="00C14837">
              <w:t xml:space="preserve">stressing </w:t>
            </w:r>
            <w:r w:rsidR="00791D50" w:rsidRPr="00C14837">
              <w:t xml:space="preserve">the first unit of </w:t>
            </w:r>
            <w:r w:rsidR="00504D74" w:rsidRPr="00C14837">
              <w:t>each Type of Pretensioned Member</w:t>
            </w:r>
            <w:bookmarkEnd w:id="99"/>
            <w:r w:rsidR="000A58D3" w:rsidRPr="00C14837">
              <w:t xml:space="preserve">, the following must be </w:t>
            </w:r>
            <w:r w:rsidR="00555108" w:rsidRPr="00C14837">
              <w:t>submitted</w:t>
            </w:r>
            <w:r w:rsidR="000A58D3" w:rsidRPr="00C14837">
              <w:t xml:space="preserve"> to the </w:t>
            </w:r>
            <w:proofErr w:type="gramStart"/>
            <w:r w:rsidR="000A58D3" w:rsidRPr="00C14837">
              <w:t>Principal</w:t>
            </w:r>
            <w:proofErr w:type="gramEnd"/>
            <w:r w:rsidR="000A58D3" w:rsidRPr="00C14837">
              <w:t>:</w:t>
            </w:r>
          </w:p>
          <w:p w14:paraId="7C644106" w14:textId="589BE50A" w:rsidR="000A58D3" w:rsidRPr="00C14837" w:rsidRDefault="00E459C4" w:rsidP="008E0AB9">
            <w:pPr>
              <w:pStyle w:val="Bodynumbered2"/>
              <w:numPr>
                <w:ilvl w:val="0"/>
                <w:numId w:val="25"/>
              </w:numPr>
              <w:tabs>
                <w:tab w:val="clear" w:pos="992"/>
                <w:tab w:val="num" w:pos="465"/>
              </w:tabs>
              <w:ind w:left="465"/>
            </w:pPr>
            <w:r w:rsidRPr="00C14837">
              <w:t xml:space="preserve">test </w:t>
            </w:r>
            <w:r w:rsidR="005E48A7" w:rsidRPr="00C14837">
              <w:t>certificates for the steel</w:t>
            </w:r>
            <w:r w:rsidR="008F6A84" w:rsidRPr="00C14837">
              <w:t xml:space="preserve"> prestressing materials</w:t>
            </w:r>
            <w:r w:rsidR="00ED2692" w:rsidRPr="00C14837">
              <w:br/>
            </w:r>
            <w:r w:rsidR="00976D08" w:rsidRPr="00C14837">
              <w:t xml:space="preserve">(refer Clause </w:t>
            </w:r>
            <w:r w:rsidR="00996A75" w:rsidRPr="00C14837">
              <w:fldChar w:fldCharType="begin"/>
            </w:r>
            <w:r w:rsidR="00996A75" w:rsidRPr="00C14837">
              <w:instrText xml:space="preserve"> REF _Ref107931214 \r \h </w:instrText>
            </w:r>
            <w:r w:rsidR="00D42849" w:rsidRPr="00C14837">
              <w:instrText xml:space="preserve"> \* MERGEFORMAT </w:instrText>
            </w:r>
            <w:r w:rsidR="00996A75" w:rsidRPr="00C14837">
              <w:fldChar w:fldCharType="separate"/>
            </w:r>
            <w:r w:rsidR="001F56C0">
              <w:t>7.12</w:t>
            </w:r>
            <w:r w:rsidR="00996A75" w:rsidRPr="00C14837">
              <w:fldChar w:fldCharType="end"/>
            </w:r>
            <w:r w:rsidR="00976D08" w:rsidRPr="00C14837">
              <w:t>)</w:t>
            </w:r>
            <w:r w:rsidR="00357A78" w:rsidRPr="00C14837">
              <w:t>.</w:t>
            </w:r>
          </w:p>
          <w:p w14:paraId="056AA6DB" w14:textId="265192A0" w:rsidR="00E72172" w:rsidRPr="00C14837" w:rsidRDefault="00E459C4" w:rsidP="008E0AB9">
            <w:pPr>
              <w:pStyle w:val="Bodynumbered2"/>
              <w:numPr>
                <w:ilvl w:val="0"/>
                <w:numId w:val="25"/>
              </w:numPr>
              <w:tabs>
                <w:tab w:val="clear" w:pos="992"/>
                <w:tab w:val="num" w:pos="465"/>
              </w:tabs>
              <w:ind w:left="465"/>
            </w:pPr>
            <w:r w:rsidRPr="00C14837">
              <w:t xml:space="preserve">calculations </w:t>
            </w:r>
            <w:r w:rsidR="005B3D57" w:rsidRPr="00C14837">
              <w:t xml:space="preserve">and </w:t>
            </w:r>
            <w:r w:rsidR="00B04007" w:rsidRPr="00C14837">
              <w:t>c</w:t>
            </w:r>
            <w:r w:rsidR="00E72172" w:rsidRPr="00C14837">
              <w:t>ertification th</w:t>
            </w:r>
            <w:r w:rsidR="009F29EA" w:rsidRPr="00C14837">
              <w:t xml:space="preserve">at </w:t>
            </w:r>
            <w:r w:rsidR="00B04007" w:rsidRPr="00C14837">
              <w:t xml:space="preserve">the calculations comply with this Specification (refer Clause </w:t>
            </w:r>
            <w:r w:rsidR="00B04007" w:rsidRPr="00C14837">
              <w:fldChar w:fldCharType="begin"/>
            </w:r>
            <w:r w:rsidR="00B04007" w:rsidRPr="00C14837">
              <w:instrText xml:space="preserve"> REF _Ref130282902 \r \h </w:instrText>
            </w:r>
            <w:r w:rsidR="00C14837">
              <w:instrText xml:space="preserve"> \* MERGEFORMAT </w:instrText>
            </w:r>
            <w:r w:rsidR="00B04007" w:rsidRPr="00C14837">
              <w:fldChar w:fldCharType="separate"/>
            </w:r>
            <w:r w:rsidR="001F56C0">
              <w:t>10.3</w:t>
            </w:r>
            <w:r w:rsidR="00B04007" w:rsidRPr="00C14837">
              <w:fldChar w:fldCharType="end"/>
            </w:r>
            <w:r w:rsidR="00B04007" w:rsidRPr="00C14837">
              <w:t>)</w:t>
            </w:r>
          </w:p>
          <w:p w14:paraId="273AE3FD" w14:textId="68533553" w:rsidR="001A7D18" w:rsidRPr="00C14837" w:rsidRDefault="00E459C4" w:rsidP="008E0AB9">
            <w:pPr>
              <w:pStyle w:val="Bodynumbered2"/>
              <w:tabs>
                <w:tab w:val="clear" w:pos="992"/>
                <w:tab w:val="num" w:pos="465"/>
              </w:tabs>
              <w:ind w:left="465"/>
            </w:pPr>
            <w:r w:rsidRPr="00C14837">
              <w:t xml:space="preserve">notification </w:t>
            </w:r>
            <w:r w:rsidR="001A7D18" w:rsidRPr="00C14837">
              <w:t xml:space="preserve">of the </w:t>
            </w:r>
            <w:r w:rsidR="00ED4CB6" w:rsidRPr="00C14837">
              <w:t xml:space="preserve">date and </w:t>
            </w:r>
            <w:r w:rsidR="001A7D18" w:rsidRPr="00C14837">
              <w:t xml:space="preserve">time </w:t>
            </w:r>
            <w:r w:rsidR="00D9439C" w:rsidRPr="00C14837">
              <w:t xml:space="preserve">that </w:t>
            </w:r>
            <w:r w:rsidR="001A7D18" w:rsidRPr="00C14837">
              <w:t>stressing</w:t>
            </w:r>
            <w:r w:rsidR="00F86D6B" w:rsidRPr="00C14837">
              <w:t xml:space="preserve"> of </w:t>
            </w:r>
            <w:r w:rsidR="00E07C20" w:rsidRPr="00C14837">
              <w:t xml:space="preserve">the Pretensioned Members </w:t>
            </w:r>
            <w:r w:rsidR="00D9439C" w:rsidRPr="00C14837">
              <w:t>will commence.</w:t>
            </w:r>
          </w:p>
        </w:tc>
      </w:tr>
    </w:tbl>
    <w:p w14:paraId="7C0F4E20" w14:textId="7BC2BC3C" w:rsidR="00071D9B" w:rsidRPr="00C14837" w:rsidRDefault="00071D9B" w:rsidP="00820332">
      <w:pPr>
        <w:pStyle w:val="Heading2"/>
      </w:pPr>
      <w:bookmarkStart w:id="100" w:name="_Toc190714754"/>
      <w:bookmarkStart w:id="101" w:name="_Ref70944990"/>
      <w:bookmarkEnd w:id="93"/>
      <w:bookmarkEnd w:id="98"/>
      <w:r w:rsidRPr="00C14837">
        <w:t>Placing Tendons</w:t>
      </w:r>
      <w:bookmarkEnd w:id="100"/>
    </w:p>
    <w:p w14:paraId="72351E9A" w14:textId="15230001" w:rsidR="00071D9B" w:rsidRPr="00C14837" w:rsidRDefault="00071D9B" w:rsidP="00C14837">
      <w:pPr>
        <w:pStyle w:val="Bodynumbered1"/>
      </w:pPr>
      <w:r w:rsidRPr="00C14837">
        <w:t xml:space="preserve">Tendons must be placed in continuous lengths in the positions shown on the </w:t>
      </w:r>
      <w:r w:rsidR="00923E4B" w:rsidRPr="00C14837">
        <w:t>Drawing</w:t>
      </w:r>
      <w:r w:rsidRPr="00C14837">
        <w:t>s and must be held in the required position by end-blocks of sufficient strength and stiffness to safely maintain the required force in the tendons.</w:t>
      </w:r>
    </w:p>
    <w:p w14:paraId="7AE3F93F" w14:textId="5B21425D" w:rsidR="00071D9B" w:rsidRPr="00C14837" w:rsidRDefault="00005C14" w:rsidP="00C14837">
      <w:pPr>
        <w:pStyle w:val="Bodynumbered1"/>
      </w:pPr>
      <w:r w:rsidRPr="00C14837">
        <w:t>S</w:t>
      </w:r>
      <w:r w:rsidR="00071D9B" w:rsidRPr="00C14837">
        <w:t>heathing</w:t>
      </w:r>
      <w:r w:rsidRPr="00C14837">
        <w:t xml:space="preserve"> for debonding </w:t>
      </w:r>
      <w:r w:rsidR="00071D9B" w:rsidRPr="00C14837">
        <w:t xml:space="preserve">must be fastened to the </w:t>
      </w:r>
      <w:r w:rsidR="008F3DF6" w:rsidRPr="00C14837">
        <w:t>tendon</w:t>
      </w:r>
      <w:r w:rsidR="00071D9B" w:rsidRPr="00C14837">
        <w:t xml:space="preserve"> in such a manner that the efficiency of the bond </w:t>
      </w:r>
      <w:r w:rsidR="00E72F05" w:rsidRPr="00C14837">
        <w:t>break</w:t>
      </w:r>
      <w:r w:rsidR="00071D9B" w:rsidRPr="00C14837">
        <w:t xml:space="preserve"> </w:t>
      </w:r>
      <w:r w:rsidR="00E72F05" w:rsidRPr="00C14837">
        <w:t xml:space="preserve">is </w:t>
      </w:r>
      <w:r w:rsidR="00071D9B" w:rsidRPr="00C14837">
        <w:t xml:space="preserve">not impaired by the entry of cement mortar and </w:t>
      </w:r>
      <w:r w:rsidR="00E30B0B" w:rsidRPr="00C14837">
        <w:t xml:space="preserve">the sheath </w:t>
      </w:r>
      <w:r w:rsidR="003A3F8B" w:rsidRPr="00C14837">
        <w:t xml:space="preserve">does </w:t>
      </w:r>
      <w:r w:rsidR="00071D9B" w:rsidRPr="00C14837">
        <w:t xml:space="preserve">not move along the </w:t>
      </w:r>
      <w:r w:rsidR="008F3DF6" w:rsidRPr="00C14837">
        <w:t>tendon</w:t>
      </w:r>
      <w:r w:rsidR="00071D9B" w:rsidRPr="00C14837">
        <w:t xml:space="preserve"> during placement of concrete.</w:t>
      </w:r>
      <w:r w:rsidR="002D5F90" w:rsidRPr="00C14837">
        <w:t xml:space="preserve"> Grease or r</w:t>
      </w:r>
      <w:r w:rsidR="00BA251F" w:rsidRPr="00C14837">
        <w:t xml:space="preserve">igid electrical conduit must not be </w:t>
      </w:r>
      <w:r w:rsidR="00054EB5" w:rsidRPr="00C14837">
        <w:t>us</w:t>
      </w:r>
      <w:r w:rsidR="00BA251F" w:rsidRPr="00C14837">
        <w:t>ed as sheathing</w:t>
      </w:r>
      <w:r w:rsidR="00424F88" w:rsidRPr="00C14837">
        <w:t>.</w:t>
      </w:r>
    </w:p>
    <w:p w14:paraId="16DDD71B" w14:textId="590EC5F9" w:rsidR="00071D9B" w:rsidRPr="00C14837" w:rsidRDefault="00071D9B" w:rsidP="00C14837">
      <w:pPr>
        <w:pStyle w:val="Bodynumbered1"/>
      </w:pPr>
      <w:r w:rsidRPr="00C14837">
        <w:lastRenderedPageBreak/>
        <w:t xml:space="preserve">Tendons must not be allowed to </w:t>
      </w:r>
      <w:proofErr w:type="gramStart"/>
      <w:r w:rsidRPr="00C14837">
        <w:t>come into contact with</w:t>
      </w:r>
      <w:proofErr w:type="gramEnd"/>
      <w:r w:rsidRPr="00C14837">
        <w:t xml:space="preserve"> the oiled surface of the formwork.  If a tendon is contaminated with oil or other harmful substance it must be cleaned using an appropriate method </w:t>
      </w:r>
      <w:proofErr w:type="gramStart"/>
      <w:r w:rsidRPr="00C14837">
        <w:t>in order to</w:t>
      </w:r>
      <w:proofErr w:type="gramEnd"/>
      <w:r w:rsidRPr="00C14837">
        <w:t xml:space="preserve"> ensure that the bond between the tendon and the concrete is unimpaired. Tendons that cannot be cleaned must be replaced.</w:t>
      </w:r>
    </w:p>
    <w:p w14:paraId="7C5CB087" w14:textId="404B187B" w:rsidR="004E2EF6" w:rsidRPr="00C14837" w:rsidRDefault="004E2EF6" w:rsidP="00C14837">
      <w:pPr>
        <w:pStyle w:val="Bodynumbered1"/>
      </w:pPr>
      <w:r w:rsidRPr="00C14837">
        <w:t>If deflected tendons are shown on the Drawings, the tendons must be restrained with devices of sufficient strength to hold the tendons in their proper positions without displacement during the placing and compaction of concrete</w:t>
      </w:r>
      <w:r w:rsidR="00B102EC" w:rsidRPr="00C14837">
        <w:t>.</w:t>
      </w:r>
    </w:p>
    <w:p w14:paraId="5791EBF7" w14:textId="46F8B9C5" w:rsidR="00E964D9" w:rsidRDefault="00071D9B" w:rsidP="00C14837">
      <w:pPr>
        <w:pStyle w:val="Bodynumbered1"/>
      </w:pPr>
      <w:r w:rsidRPr="00C14837">
        <w:t>Tendons must not be</w:t>
      </w:r>
      <w:r w:rsidR="00851F51" w:rsidRPr="00C14837">
        <w:t xml:space="preserve"> affected by</w:t>
      </w:r>
      <w:r w:rsidRPr="00C14837">
        <w:t xml:space="preserve"> weld</w:t>
      </w:r>
      <w:r w:rsidR="00851F51" w:rsidRPr="00C14837">
        <w:t>ing</w:t>
      </w:r>
      <w:r w:rsidRPr="00C14837">
        <w:t xml:space="preserve"> or exposed to heat</w:t>
      </w:r>
      <w:r w:rsidR="00851F51" w:rsidRPr="00C14837">
        <w:t xml:space="preserve"> or splatter </w:t>
      </w:r>
      <w:r w:rsidRPr="00C14837">
        <w:t>from welding or other sources.</w:t>
      </w:r>
    </w:p>
    <w:p w14:paraId="5F1476E1" w14:textId="5FABF598" w:rsidR="00071D9B" w:rsidRPr="00C14837" w:rsidRDefault="00071D9B" w:rsidP="00820332">
      <w:pPr>
        <w:pStyle w:val="Heading2"/>
      </w:pPr>
      <w:bookmarkStart w:id="102" w:name="_Toc190714755"/>
      <w:r w:rsidRPr="00C14837">
        <w:t xml:space="preserve">Stressing </w:t>
      </w:r>
      <w:r w:rsidR="00EF4C2F" w:rsidRPr="00C14837">
        <w:t>of Tendons</w:t>
      </w:r>
      <w:bookmarkEnd w:id="102"/>
    </w:p>
    <w:bookmarkEnd w:id="101"/>
    <w:p w14:paraId="06BC3566" w14:textId="50F14A85" w:rsidR="00BC1BB9" w:rsidRPr="00C14837" w:rsidRDefault="00F83E07" w:rsidP="00D33215">
      <w:pPr>
        <w:pStyle w:val="Bodynumbered1"/>
        <w:keepNext/>
        <w:ind w:hanging="578"/>
      </w:pPr>
      <w:r w:rsidRPr="00C14837">
        <w:t xml:space="preserve">The </w:t>
      </w:r>
      <w:r w:rsidR="00A405DC" w:rsidRPr="00C14837">
        <w:t>C</w:t>
      </w:r>
      <w:r w:rsidRPr="00C14837">
        <w:t>ontractor must:</w:t>
      </w:r>
    </w:p>
    <w:p w14:paraId="7D595042" w14:textId="1CAF49C3" w:rsidR="00BC1BB9" w:rsidRPr="00C14837" w:rsidRDefault="00086380" w:rsidP="003A5AFB">
      <w:pPr>
        <w:pStyle w:val="Bodynumbered2"/>
        <w:numPr>
          <w:ilvl w:val="0"/>
          <w:numId w:val="28"/>
        </w:numPr>
        <w:ind w:left="993" w:hanging="426"/>
      </w:pPr>
      <w:r>
        <w:t>a</w:t>
      </w:r>
      <w:r w:rsidR="00DC5204" w:rsidRPr="00C14837">
        <w:t xml:space="preserve">pply </w:t>
      </w:r>
      <w:r w:rsidR="00642BC6" w:rsidRPr="00C14837">
        <w:t xml:space="preserve">the </w:t>
      </w:r>
      <w:r w:rsidR="00BC1BB9" w:rsidRPr="00C14837">
        <w:t xml:space="preserve">initial tension </w:t>
      </w:r>
      <w:r w:rsidR="00091741" w:rsidRPr="00C14837">
        <w:t>specified in the Quality Plan</w:t>
      </w:r>
      <w:r w:rsidR="00BC1BB9" w:rsidRPr="00C14837">
        <w:t xml:space="preserve"> to each </w:t>
      </w:r>
      <w:r w:rsidR="007060F6" w:rsidRPr="00C14837">
        <w:t>tendon</w:t>
      </w:r>
      <w:r w:rsidR="00BC1BB9" w:rsidRPr="00C14837">
        <w:t xml:space="preserve"> to lift it off the bed floor and to equalise sag </w:t>
      </w:r>
      <w:proofErr w:type="gramStart"/>
      <w:r w:rsidR="00BC1BB9" w:rsidRPr="00C14837">
        <w:t>effects</w:t>
      </w:r>
      <w:r w:rsidR="00504606" w:rsidRPr="00C14837">
        <w:t>;</w:t>
      </w:r>
      <w:proofErr w:type="gramEnd"/>
      <w:r w:rsidR="00BC1BB9" w:rsidRPr="00C14837">
        <w:t xml:space="preserve"> </w:t>
      </w:r>
    </w:p>
    <w:p w14:paraId="6668FBBF" w14:textId="1B5C1A02" w:rsidR="00BC1BB9" w:rsidRPr="000434F1" w:rsidRDefault="00086380" w:rsidP="00FB3287">
      <w:pPr>
        <w:pStyle w:val="Bodynumbered2"/>
        <w:ind w:left="993" w:hanging="426"/>
      </w:pPr>
      <w:r>
        <w:t>e</w:t>
      </w:r>
      <w:r w:rsidR="00BC1BB9" w:rsidRPr="00C14837">
        <w:t xml:space="preserve">stablish a datum mark on each </w:t>
      </w:r>
      <w:r w:rsidR="009D5D13" w:rsidRPr="00C14837">
        <w:t>tendon</w:t>
      </w:r>
      <w:r w:rsidR="00BC1BB9" w:rsidRPr="00C14837">
        <w:t xml:space="preserve"> </w:t>
      </w:r>
      <w:r w:rsidR="00065B5E" w:rsidRPr="00C14837">
        <w:t xml:space="preserve">and use this mark </w:t>
      </w:r>
      <w:r w:rsidR="00BC1BB9" w:rsidRPr="00C14837">
        <w:t>for the purpose of measuring elongation</w:t>
      </w:r>
      <w:r w:rsidR="00466485" w:rsidRPr="00C14837">
        <w:t xml:space="preserve"> during subsequent </w:t>
      </w:r>
      <w:proofErr w:type="gramStart"/>
      <w:r w:rsidR="00466485" w:rsidRPr="00C14837">
        <w:t>te</w:t>
      </w:r>
      <w:r w:rsidR="00466485" w:rsidRPr="000434F1">
        <w:t>nsioning</w:t>
      </w:r>
      <w:r w:rsidR="00EE37F1" w:rsidRPr="000434F1">
        <w:t>;</w:t>
      </w:r>
      <w:proofErr w:type="gramEnd"/>
      <w:r w:rsidR="00BC1BB9" w:rsidRPr="000434F1">
        <w:t xml:space="preserve"> </w:t>
      </w:r>
    </w:p>
    <w:p w14:paraId="598679A5" w14:textId="4143D90A" w:rsidR="00510F31" w:rsidRPr="000434F1" w:rsidRDefault="00086380" w:rsidP="00FB3287">
      <w:pPr>
        <w:pStyle w:val="Bodynumbered2"/>
        <w:ind w:left="993" w:hanging="426"/>
      </w:pPr>
      <w:r>
        <w:t>r</w:t>
      </w:r>
      <w:r w:rsidR="00510F31" w:rsidRPr="000434F1">
        <w:t xml:space="preserve">ecord the initial tension applied to each tendon together with the corresponding </w:t>
      </w:r>
      <w:proofErr w:type="gramStart"/>
      <w:r w:rsidR="00510F31" w:rsidRPr="000434F1">
        <w:t>elongation</w:t>
      </w:r>
      <w:r w:rsidR="00130AB0" w:rsidRPr="000434F1">
        <w:t>;</w:t>
      </w:r>
      <w:proofErr w:type="gramEnd"/>
      <w:r w:rsidR="00510F31" w:rsidRPr="000434F1">
        <w:t xml:space="preserve"> </w:t>
      </w:r>
    </w:p>
    <w:p w14:paraId="3A7E1793" w14:textId="4E085DFD" w:rsidR="00FE7E0F" w:rsidRPr="000434F1" w:rsidRDefault="00086380" w:rsidP="00FB3287">
      <w:pPr>
        <w:pStyle w:val="Bodynumbered2"/>
        <w:ind w:left="993" w:hanging="426"/>
      </w:pPr>
      <w:r>
        <w:t>a</w:t>
      </w:r>
      <w:r w:rsidR="00512B3F" w:rsidRPr="000434F1">
        <w:t xml:space="preserve">t the completion of the initial stressing, check the first tendon for losses due to bed shortening during </w:t>
      </w:r>
      <w:proofErr w:type="gramStart"/>
      <w:r w:rsidR="00512B3F" w:rsidRPr="000434F1">
        <w:t>stressing</w:t>
      </w:r>
      <w:r w:rsidR="00FE7E0F" w:rsidRPr="000434F1">
        <w:t>;</w:t>
      </w:r>
      <w:proofErr w:type="gramEnd"/>
    </w:p>
    <w:p w14:paraId="37965007" w14:textId="5B9DDE36" w:rsidR="006B2A9A" w:rsidRPr="000434F1" w:rsidRDefault="00086380" w:rsidP="00FB3287">
      <w:pPr>
        <w:pStyle w:val="Bodynumbered2"/>
        <w:ind w:left="993" w:hanging="426"/>
      </w:pPr>
      <w:r>
        <w:t>i</w:t>
      </w:r>
      <w:r w:rsidR="00512B3F" w:rsidRPr="000434F1">
        <w:t xml:space="preserve">f losses have occurred, re-stress all tendons to ensure equal forces in all </w:t>
      </w:r>
      <w:proofErr w:type="gramStart"/>
      <w:r w:rsidR="00512B3F" w:rsidRPr="000434F1">
        <w:t>tendons</w:t>
      </w:r>
      <w:r w:rsidR="00510F31" w:rsidRPr="000434F1">
        <w:t>;</w:t>
      </w:r>
      <w:proofErr w:type="gramEnd"/>
    </w:p>
    <w:p w14:paraId="3B5A46F5" w14:textId="2D7B5C9B" w:rsidR="00AD09E0" w:rsidRPr="00C14837" w:rsidRDefault="00086380" w:rsidP="00FB3287">
      <w:pPr>
        <w:pStyle w:val="Bodynumbered2"/>
        <w:ind w:left="993" w:hanging="426"/>
      </w:pPr>
      <w:r>
        <w:t>w</w:t>
      </w:r>
      <w:r w:rsidR="00B17E5F" w:rsidRPr="000434F1">
        <w:t>here multi-strand jacks are used</w:t>
      </w:r>
      <w:r w:rsidR="007B1168" w:rsidRPr="000434F1">
        <w:t>, a</w:t>
      </w:r>
      <w:r w:rsidR="006B2A9A" w:rsidRPr="000434F1">
        <w:t xml:space="preserve">fter the initial tensioning, </w:t>
      </w:r>
      <w:r w:rsidR="00AA73AF" w:rsidRPr="000434F1">
        <w:t xml:space="preserve">evenly </w:t>
      </w:r>
      <w:r w:rsidR="006B2A9A" w:rsidRPr="000434F1">
        <w:t>tension all tendons simultaneously using hydraulic jacks actin</w:t>
      </w:r>
      <w:r w:rsidR="006B2A9A" w:rsidRPr="00C14837">
        <w:t>g on a moveable stressing head</w:t>
      </w:r>
      <w:r w:rsidR="002A0CD7" w:rsidRPr="00C14837">
        <w:t>;</w:t>
      </w:r>
      <w:r w:rsidR="00AD09E0" w:rsidRPr="00C14837">
        <w:t xml:space="preserve"> </w:t>
      </w:r>
      <w:r w:rsidR="002B4EEE" w:rsidRPr="00C14837">
        <w:t>and</w:t>
      </w:r>
    </w:p>
    <w:p w14:paraId="509C01F3" w14:textId="3C801F69" w:rsidR="00BC1BB9" w:rsidRPr="00C14837" w:rsidRDefault="00086380" w:rsidP="00FB3287">
      <w:pPr>
        <w:pStyle w:val="Bodynumbered2"/>
        <w:ind w:left="993" w:hanging="426"/>
      </w:pPr>
      <w:r>
        <w:t>t</w:t>
      </w:r>
      <w:r w:rsidR="00AD09E0" w:rsidRPr="00C14837">
        <w:t xml:space="preserve">ransfer the prestressing forces from the hydraulic jacks to the stressing bed end blocks immediately after the required tendon elongation and the Required </w:t>
      </w:r>
      <w:r w:rsidR="002A0CD7" w:rsidRPr="00C14837">
        <w:t>J</w:t>
      </w:r>
      <w:r w:rsidR="00AD09E0" w:rsidRPr="00C14837">
        <w:t xml:space="preserve">acking </w:t>
      </w:r>
      <w:r w:rsidR="002A0CD7" w:rsidRPr="00C14837">
        <w:t>F</w:t>
      </w:r>
      <w:r w:rsidR="00AD09E0" w:rsidRPr="00C14837">
        <w:t>orce have been reached.</w:t>
      </w:r>
    </w:p>
    <w:p w14:paraId="3D21A5EA" w14:textId="6C84A4BB" w:rsidR="00C748E6" w:rsidRPr="00C14837" w:rsidRDefault="00C748E6" w:rsidP="00C14837">
      <w:pPr>
        <w:pStyle w:val="Bodynumbered1"/>
      </w:pPr>
      <w:bookmarkStart w:id="103" w:name="_Ref39071176"/>
      <w:r w:rsidRPr="00C14837">
        <w:t xml:space="preserve">The maximum permissible variation in force between </w:t>
      </w:r>
      <w:r w:rsidR="009D5D13" w:rsidRPr="00C14837">
        <w:t>tendon</w:t>
      </w:r>
      <w:r w:rsidRPr="00C14837">
        <w:t xml:space="preserve">s is </w:t>
      </w:r>
      <w:r w:rsidR="008D354A" w:rsidRPr="00C14837">
        <w:t>2</w:t>
      </w:r>
      <w:r w:rsidRPr="00C14837">
        <w:t>% of the jacking force.</w:t>
      </w:r>
      <w:bookmarkEnd w:id="103"/>
    </w:p>
    <w:p w14:paraId="6FBD8115" w14:textId="671EC9D4" w:rsidR="0022561F" w:rsidRPr="00C14837" w:rsidRDefault="0022561F" w:rsidP="00C14837">
      <w:pPr>
        <w:pStyle w:val="Bodynumbered1"/>
      </w:pPr>
      <w:r w:rsidRPr="00C14837">
        <w:t>The force applied to a strand must not exceed 80% of the minimum breaking load specified in AS</w:t>
      </w:r>
      <w:r w:rsidR="00192991">
        <w:t> </w:t>
      </w:r>
      <w:r w:rsidRPr="00C14837">
        <w:t>4672.1 under any circumstances. The maximum jacking load must be determined taking into consideration the accuracy of measuring equipment.</w:t>
      </w:r>
    </w:p>
    <w:p w14:paraId="47325BF8" w14:textId="7A0168BA" w:rsidR="00B2149A" w:rsidRPr="00C14837" w:rsidRDefault="00B2149A" w:rsidP="00820332">
      <w:pPr>
        <w:pStyle w:val="Heading2"/>
      </w:pPr>
      <w:bookmarkStart w:id="104" w:name="_Toc190714756"/>
      <w:r w:rsidRPr="00C14837">
        <w:t xml:space="preserve">Measurement of </w:t>
      </w:r>
      <w:r w:rsidR="00557160" w:rsidRPr="00C14837">
        <w:t xml:space="preserve">Tension </w:t>
      </w:r>
      <w:r w:rsidRPr="00C14837">
        <w:t xml:space="preserve">in </w:t>
      </w:r>
      <w:r w:rsidR="00557160" w:rsidRPr="00C14837">
        <w:t>Tendons</w:t>
      </w:r>
      <w:bookmarkEnd w:id="104"/>
    </w:p>
    <w:p w14:paraId="71FF13C1" w14:textId="542CDE84" w:rsidR="00B2149A" w:rsidRPr="000434F1" w:rsidRDefault="00B2149A" w:rsidP="00C14837">
      <w:pPr>
        <w:pStyle w:val="Bodynumbered1"/>
      </w:pPr>
      <w:bookmarkStart w:id="105" w:name="_Ref131015606"/>
      <w:r w:rsidRPr="00C14837">
        <w:t xml:space="preserve">The method of measuring the prestressing force </w:t>
      </w:r>
      <w:r w:rsidR="00494E23" w:rsidRPr="00C14837">
        <w:t>must</w:t>
      </w:r>
      <w:r w:rsidRPr="00C14837">
        <w:t xml:space="preserve"> always be such that the final accuracy of measurement is within ± 2%.</w:t>
      </w:r>
      <w:bookmarkEnd w:id="105"/>
    </w:p>
    <w:p w14:paraId="4F705E1E" w14:textId="06095E2F" w:rsidR="007E59C3" w:rsidRPr="000434F1" w:rsidRDefault="007E59C3" w:rsidP="00C14837">
      <w:pPr>
        <w:pStyle w:val="Bodynumbered1"/>
      </w:pPr>
      <w:bookmarkStart w:id="106" w:name="_Ref39069193"/>
      <w:r w:rsidRPr="000434F1">
        <w:t xml:space="preserve">The </w:t>
      </w:r>
      <w:r w:rsidR="00055BDE" w:rsidRPr="000434F1">
        <w:t>j</w:t>
      </w:r>
      <w:r w:rsidRPr="000434F1">
        <w:t xml:space="preserve">acking force </w:t>
      </w:r>
      <w:r w:rsidR="00091DE4" w:rsidRPr="000434F1">
        <w:t>must</w:t>
      </w:r>
      <w:r w:rsidRPr="000434F1">
        <w:t xml:space="preserve"> be determined by reading from </w:t>
      </w:r>
      <w:r w:rsidR="00C44A86" w:rsidRPr="000434F1">
        <w:t>a</w:t>
      </w:r>
      <w:r w:rsidRPr="000434F1">
        <w:t xml:space="preserve"> multi-</w:t>
      </w:r>
      <w:r w:rsidR="00C4324E" w:rsidRPr="000434F1">
        <w:t>strand</w:t>
      </w:r>
      <w:r w:rsidRPr="000434F1">
        <w:t xml:space="preserve"> stressing jacks or by way of lift off test</w:t>
      </w:r>
      <w:r w:rsidR="00055BDE" w:rsidRPr="000434F1">
        <w:t xml:space="preserve"> (i.e. a test to determine the force in a </w:t>
      </w:r>
      <w:r w:rsidR="009D5D13" w:rsidRPr="000434F1">
        <w:t>tendon</w:t>
      </w:r>
      <w:r w:rsidR="00055BDE" w:rsidRPr="000434F1">
        <w:t xml:space="preserve"> after stressing is complete</w:t>
      </w:r>
      <w:r w:rsidR="00E75438" w:rsidRPr="000434F1">
        <w:t xml:space="preserve"> which is</w:t>
      </w:r>
      <w:r w:rsidR="00055BDE" w:rsidRPr="000434F1">
        <w:t xml:space="preserve"> independent of the main mult</w:t>
      </w:r>
      <w:r w:rsidR="00D3775F" w:rsidRPr="000434F1">
        <w:t>i-</w:t>
      </w:r>
      <w:r w:rsidR="00D24C50" w:rsidRPr="000434F1">
        <w:t>str</w:t>
      </w:r>
      <w:r w:rsidR="00D3775F" w:rsidRPr="000434F1">
        <w:t>and</w:t>
      </w:r>
      <w:r w:rsidR="00055BDE" w:rsidRPr="000434F1">
        <w:t xml:space="preserve"> stressing system).</w:t>
      </w:r>
    </w:p>
    <w:p w14:paraId="4A3AA45E" w14:textId="364F8D96" w:rsidR="00B2149A" w:rsidRPr="00C14837" w:rsidRDefault="00570062" w:rsidP="00C14837">
      <w:pPr>
        <w:pStyle w:val="Bodynumbered1"/>
      </w:pPr>
      <w:r w:rsidRPr="00C14837">
        <w:t>If a lift off test is carried out, the test must be conducted at the opposite end</w:t>
      </w:r>
      <w:r w:rsidR="00B2149A" w:rsidRPr="00C14837">
        <w:t xml:space="preserve"> of the bed to the main stressing operation and no </w:t>
      </w:r>
      <w:r w:rsidR="00913567" w:rsidRPr="00C14837">
        <w:t xml:space="preserve">earlier </w:t>
      </w:r>
      <w:r w:rsidR="00B2149A" w:rsidRPr="00C14837">
        <w:t>than six hours before the concrete is poured in the member.</w:t>
      </w:r>
      <w:r w:rsidR="002645BA" w:rsidRPr="00C14837">
        <w:t xml:space="preserve"> </w:t>
      </w:r>
      <w:r w:rsidR="00B2149A" w:rsidRPr="00C14837">
        <w:t>When the force in a multi</w:t>
      </w:r>
      <w:r w:rsidR="00192991">
        <w:t xml:space="preserve">-strand </w:t>
      </w:r>
      <w:r w:rsidR="00B2149A" w:rsidRPr="00C14837">
        <w:t xml:space="preserve">stressing operation is not measured during stressing, the frequency of lift off testing </w:t>
      </w:r>
      <w:r w:rsidR="00494E23" w:rsidRPr="00C14837">
        <w:t>must</w:t>
      </w:r>
      <w:r w:rsidR="00B2149A" w:rsidRPr="00C14837">
        <w:t xml:space="preserve"> be one strand per cast per strand coil.</w:t>
      </w:r>
      <w:bookmarkEnd w:id="106"/>
    </w:p>
    <w:p w14:paraId="5EDF58C6" w14:textId="77777777" w:rsidR="00794FAB" w:rsidRPr="00C14837" w:rsidRDefault="00794FAB" w:rsidP="00820332">
      <w:pPr>
        <w:pStyle w:val="Heading2"/>
      </w:pPr>
      <w:bookmarkStart w:id="107" w:name="_Toc190714757"/>
      <w:r w:rsidRPr="00C14837">
        <w:lastRenderedPageBreak/>
        <w:t>Non-Correlation Between Actual and Required Jacking Force</w:t>
      </w:r>
      <w:bookmarkEnd w:id="107"/>
    </w:p>
    <w:p w14:paraId="395D98BE" w14:textId="58B493E5" w:rsidR="00794FAB" w:rsidRPr="00C14837" w:rsidRDefault="00794FAB" w:rsidP="00D1440F">
      <w:pPr>
        <w:pStyle w:val="Bodynumbered1"/>
        <w:keepNext/>
        <w:ind w:hanging="578"/>
      </w:pPr>
      <w:bookmarkStart w:id="108" w:name="_Ref57957982"/>
      <w:r w:rsidRPr="00C14837">
        <w:t xml:space="preserve">If the difference between the actual force and Required Jacking Force (or actual and required elongations) exceeds </w:t>
      </w:r>
      <w:r w:rsidR="00AD22ED" w:rsidRPr="00C14837">
        <w:t>3</w:t>
      </w:r>
      <w:r w:rsidRPr="00C14837">
        <w:t xml:space="preserve">%, stressing must be </w:t>
      </w:r>
      <w:proofErr w:type="gramStart"/>
      <w:r w:rsidRPr="00C14837">
        <w:t>suspended</w:t>
      </w:r>
      <w:proofErr w:type="gramEnd"/>
      <w:r w:rsidRPr="00C14837">
        <w:t xml:space="preserve"> and a Hold Point will apply. The proposed remedial action may include revised calculations and any or </w:t>
      </w:r>
      <w:proofErr w:type="gramStart"/>
      <w:r w:rsidRPr="00C14837">
        <w:t>all of</w:t>
      </w:r>
      <w:proofErr w:type="gramEnd"/>
      <w:r w:rsidRPr="00C14837">
        <w:t xml:space="preserve"> the following:</w:t>
      </w:r>
      <w:bookmarkEnd w:id="108"/>
    </w:p>
    <w:p w14:paraId="56B991AE" w14:textId="77777777" w:rsidR="00794FAB" w:rsidRPr="00C14837" w:rsidRDefault="00794FAB" w:rsidP="003A5AFB">
      <w:pPr>
        <w:pStyle w:val="Bodynumbered2"/>
        <w:numPr>
          <w:ilvl w:val="0"/>
          <w:numId w:val="24"/>
        </w:numPr>
        <w:ind w:left="993" w:hanging="426"/>
      </w:pPr>
      <w:r w:rsidRPr="00C14837">
        <w:t xml:space="preserve">re-calibration of tensioning </w:t>
      </w:r>
      <w:proofErr w:type="gramStart"/>
      <w:r w:rsidRPr="00C14837">
        <w:t>equipment;</w:t>
      </w:r>
      <w:proofErr w:type="gramEnd"/>
    </w:p>
    <w:p w14:paraId="2816A631" w14:textId="77777777" w:rsidR="00794FAB" w:rsidRPr="00C14837" w:rsidRDefault="00794FAB" w:rsidP="003A5AFB">
      <w:pPr>
        <w:pStyle w:val="Bodynumbered2"/>
        <w:numPr>
          <w:ilvl w:val="0"/>
          <w:numId w:val="24"/>
        </w:numPr>
        <w:ind w:left="993" w:hanging="426"/>
      </w:pPr>
      <w:r w:rsidRPr="00C14837">
        <w:t>testing of tendon material to check the modulus of elasticity; or</w:t>
      </w:r>
    </w:p>
    <w:p w14:paraId="600BFEB7" w14:textId="77777777" w:rsidR="00794FAB" w:rsidRPr="00C14837" w:rsidRDefault="00794FAB" w:rsidP="003A5AFB">
      <w:pPr>
        <w:pStyle w:val="Bodynumbered2"/>
        <w:numPr>
          <w:ilvl w:val="0"/>
          <w:numId w:val="24"/>
        </w:numPr>
        <w:ind w:left="993" w:hanging="426"/>
      </w:pPr>
      <w:r w:rsidRPr="00C14837">
        <w:t>release of the tendons and restressed (with the adoption of a modulus of elasticity applicable to the second stressing).</w:t>
      </w:r>
    </w:p>
    <w:tbl>
      <w:tblPr>
        <w:tblStyle w:val="TMTable"/>
        <w:tblW w:w="8931" w:type="dxa"/>
        <w:tblInd w:w="552" w:type="dxa"/>
        <w:tblLook w:val="04A0" w:firstRow="1" w:lastRow="0" w:firstColumn="1" w:lastColumn="0" w:noHBand="0" w:noVBand="1"/>
      </w:tblPr>
      <w:tblGrid>
        <w:gridCol w:w="1985"/>
        <w:gridCol w:w="6946"/>
      </w:tblGrid>
      <w:tr w:rsidR="00794FAB" w:rsidRPr="00C14837" w14:paraId="71FA26B3" w14:textId="77777777" w:rsidTr="00E964D9">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78911C5D" w14:textId="09FFADBC" w:rsidR="00794FAB" w:rsidRPr="00C14837" w:rsidRDefault="00794FAB" w:rsidP="00935AB9">
            <w:pPr>
              <w:pStyle w:val="TableHeading"/>
              <w:rPr>
                <w:b/>
                <w:bCs/>
              </w:rPr>
            </w:pPr>
            <w:r w:rsidRPr="00C14837">
              <w:rPr>
                <w:b/>
                <w:bCs/>
              </w:rPr>
              <w:t>HOLD POINT </w:t>
            </w:r>
            <w:r w:rsidR="00D632B0" w:rsidRPr="00C14837">
              <w:rPr>
                <w:b/>
                <w:bCs/>
              </w:rPr>
              <w:t>3</w:t>
            </w:r>
            <w:r w:rsidRPr="00C14837">
              <w:rPr>
                <w:b/>
                <w:bCs/>
              </w:rPr>
              <w:t>. (Where Applicable)</w:t>
            </w:r>
          </w:p>
        </w:tc>
      </w:tr>
      <w:tr w:rsidR="00794FAB" w:rsidRPr="00C14837" w14:paraId="17A4F031" w14:textId="77777777" w:rsidTr="00E964D9">
        <w:tc>
          <w:tcPr>
            <w:tcW w:w="1985" w:type="dxa"/>
            <w:tcBorders>
              <w:bottom w:val="single" w:sz="4" w:space="0" w:color="FFFFFF" w:themeColor="background1"/>
            </w:tcBorders>
            <w:hideMark/>
          </w:tcPr>
          <w:p w14:paraId="24AB983E" w14:textId="77777777" w:rsidR="00794FAB" w:rsidRPr="00C14837" w:rsidRDefault="00794FAB" w:rsidP="00935AB9">
            <w:pPr>
              <w:pStyle w:val="TableBodyText"/>
              <w:rPr>
                <w:rFonts w:cstheme="minorBidi"/>
                <w:b/>
              </w:rPr>
            </w:pPr>
            <w:r w:rsidRPr="00C14837">
              <w:t>Process Held</w:t>
            </w:r>
          </w:p>
        </w:tc>
        <w:tc>
          <w:tcPr>
            <w:tcW w:w="6946" w:type="dxa"/>
            <w:tcBorders>
              <w:bottom w:val="single" w:sz="4" w:space="0" w:color="FFFFFF" w:themeColor="background1"/>
            </w:tcBorders>
            <w:hideMark/>
          </w:tcPr>
          <w:p w14:paraId="65FC35B3" w14:textId="77777777" w:rsidR="00794FAB" w:rsidRPr="00C14837" w:rsidRDefault="00794FAB" w:rsidP="00935AB9">
            <w:pPr>
              <w:pStyle w:val="TableBodyText"/>
              <w:rPr>
                <w:b/>
              </w:rPr>
            </w:pPr>
            <w:r w:rsidRPr="00C14837">
              <w:t xml:space="preserve">Stressing operations </w:t>
            </w:r>
            <w:proofErr w:type="gramStart"/>
            <w:r w:rsidRPr="00C14837">
              <w:t>in the event that</w:t>
            </w:r>
            <w:proofErr w:type="gramEnd"/>
            <w:r w:rsidRPr="00C14837">
              <w:t xml:space="preserve"> there is Non-Correlation Between Actual and Required Jacking Force (or actual and required elongations) </w:t>
            </w:r>
          </w:p>
        </w:tc>
      </w:tr>
      <w:tr w:rsidR="00794FAB" w:rsidRPr="00C14837" w14:paraId="0273073A" w14:textId="77777777" w:rsidTr="00E964D9">
        <w:tc>
          <w:tcPr>
            <w:tcW w:w="1985" w:type="dxa"/>
            <w:tcBorders>
              <w:bottom w:val="single" w:sz="4" w:space="0" w:color="FFFFFF" w:themeColor="background1"/>
            </w:tcBorders>
            <w:hideMark/>
          </w:tcPr>
          <w:p w14:paraId="2D9F4B50" w14:textId="77777777" w:rsidR="00794FAB" w:rsidRPr="00D8585F" w:rsidRDefault="00794FAB" w:rsidP="00FD070B">
            <w:pPr>
              <w:pStyle w:val="TableBodyText"/>
            </w:pPr>
            <w:r w:rsidRPr="00D8585F">
              <w:t>Submission Details</w:t>
            </w:r>
          </w:p>
        </w:tc>
        <w:tc>
          <w:tcPr>
            <w:tcW w:w="6946" w:type="dxa"/>
            <w:tcBorders>
              <w:bottom w:val="single" w:sz="4" w:space="0" w:color="FFFFFF" w:themeColor="background1"/>
            </w:tcBorders>
            <w:hideMark/>
          </w:tcPr>
          <w:p w14:paraId="531908CA" w14:textId="77777777" w:rsidR="00794FAB" w:rsidRPr="00C14837" w:rsidRDefault="00794FAB" w:rsidP="00935AB9">
            <w:pPr>
              <w:pStyle w:val="TableBodyText"/>
            </w:pPr>
            <w:r w:rsidRPr="00C14837">
              <w:t xml:space="preserve">The proposed remedial steps must be submitted to the </w:t>
            </w:r>
            <w:proofErr w:type="gramStart"/>
            <w:r w:rsidRPr="00C14837">
              <w:t>Principal</w:t>
            </w:r>
            <w:proofErr w:type="gramEnd"/>
            <w:r w:rsidRPr="00C14837">
              <w:t xml:space="preserve"> at least one working day before commencement of the remedial action.</w:t>
            </w:r>
          </w:p>
        </w:tc>
      </w:tr>
    </w:tbl>
    <w:p w14:paraId="11E8E762" w14:textId="77777777" w:rsidR="00794FAB" w:rsidRPr="00C14837" w:rsidRDefault="00794FAB" w:rsidP="00E964D9">
      <w:pPr>
        <w:pStyle w:val="Bodynumbered1"/>
      </w:pPr>
      <w:bookmarkStart w:id="109" w:name="10.2_Debonding_of_strands"/>
      <w:bookmarkStart w:id="110" w:name="_bookmark66"/>
      <w:bookmarkStart w:id="111" w:name="10.3_Tensioning_equipment"/>
      <w:bookmarkStart w:id="112" w:name="_bookmark67"/>
      <w:bookmarkStart w:id="113" w:name="10.4_Stressing_records"/>
      <w:bookmarkStart w:id="114" w:name="_bookmark68"/>
      <w:bookmarkStart w:id="115" w:name="10.5_Stressing_procedures"/>
      <w:bookmarkStart w:id="116" w:name="_bookmark69"/>
      <w:bookmarkStart w:id="117" w:name="10.5.3_Measurement_of_tension_in_strands"/>
      <w:bookmarkStart w:id="118" w:name="_bookmark72"/>
      <w:bookmarkEnd w:id="109"/>
      <w:bookmarkEnd w:id="110"/>
      <w:bookmarkEnd w:id="111"/>
      <w:bookmarkEnd w:id="112"/>
      <w:bookmarkEnd w:id="113"/>
      <w:bookmarkEnd w:id="114"/>
      <w:bookmarkEnd w:id="115"/>
      <w:bookmarkEnd w:id="116"/>
      <w:bookmarkEnd w:id="117"/>
      <w:bookmarkEnd w:id="118"/>
      <w:r w:rsidRPr="00C14837">
        <w:t>A lift off test on the two tendons in the member which are the furthest from the centreline is required if a non-correlation is found between the actual and required jacking forces (or actual and required elongations).</w:t>
      </w:r>
    </w:p>
    <w:p w14:paraId="03B874EA" w14:textId="77777777" w:rsidR="002E6A8E" w:rsidRPr="00C14837" w:rsidRDefault="002E6A8E" w:rsidP="00820332">
      <w:pPr>
        <w:pStyle w:val="Heading2"/>
      </w:pPr>
      <w:bookmarkStart w:id="119" w:name="_Toc190714758"/>
      <w:r w:rsidRPr="00C14837">
        <w:t>Action if Concreting is Delayed</w:t>
      </w:r>
      <w:bookmarkEnd w:id="119"/>
    </w:p>
    <w:p w14:paraId="77D2702A" w14:textId="77777777" w:rsidR="00811551" w:rsidRPr="00C14837" w:rsidRDefault="002E6A8E" w:rsidP="00F063A2">
      <w:pPr>
        <w:pStyle w:val="Bodynumbered1"/>
      </w:pPr>
      <w:r w:rsidRPr="00C14837">
        <w:t xml:space="preserve">If placing of concrete does not commence within 24 hours of completion of tensioning of the tendons, the jacking equipment </w:t>
      </w:r>
      <w:r w:rsidR="000C1A4F" w:rsidRPr="00C14837">
        <w:t xml:space="preserve">must be re-established </w:t>
      </w:r>
      <w:r w:rsidRPr="00C14837">
        <w:t>and the force in each of the tendons</w:t>
      </w:r>
      <w:r w:rsidR="0005766E" w:rsidRPr="00C14837">
        <w:t xml:space="preserve"> checked</w:t>
      </w:r>
      <w:r w:rsidRPr="00C14837">
        <w:t>.</w:t>
      </w:r>
    </w:p>
    <w:p w14:paraId="5132A4A7" w14:textId="5F2601C1" w:rsidR="00D97842" w:rsidRPr="00C14837" w:rsidRDefault="002E6A8E" w:rsidP="00F063A2">
      <w:pPr>
        <w:pStyle w:val="Bodynumbered1"/>
      </w:pPr>
      <w:r w:rsidRPr="00C14837">
        <w:t xml:space="preserve">If the measured force in any of the tendons is less than the required tendon force, the tendon stressing procedure </w:t>
      </w:r>
      <w:r w:rsidR="00147175" w:rsidRPr="00C14837">
        <w:t>must</w:t>
      </w:r>
      <w:r w:rsidRPr="00C14837">
        <w:t xml:space="preserve"> be repeated. Placing of concrete may commence on completion of checking of tendon forces and re-tensioning (if required).</w:t>
      </w:r>
      <w:r w:rsidR="00D97842" w:rsidRPr="00C14837">
        <w:t xml:space="preserve"> Tendons must not remain fully stressed for longer than 36 hours before the concrete is poured.</w:t>
      </w:r>
    </w:p>
    <w:p w14:paraId="7426F8F5" w14:textId="1B4ACC06" w:rsidR="000E68C1" w:rsidRPr="00C14837" w:rsidRDefault="000E68C1" w:rsidP="00820332">
      <w:pPr>
        <w:pStyle w:val="Heading2"/>
      </w:pPr>
      <w:bookmarkStart w:id="120" w:name="_Toc190714759"/>
      <w:r w:rsidRPr="00C14837">
        <w:t>Stressing Records</w:t>
      </w:r>
      <w:bookmarkEnd w:id="120"/>
    </w:p>
    <w:p w14:paraId="1629B5F5" w14:textId="7AC0B316" w:rsidR="000E68C1" w:rsidRPr="00C14837" w:rsidRDefault="000E68C1" w:rsidP="00C14837">
      <w:pPr>
        <w:pStyle w:val="Bodynumbered1"/>
      </w:pPr>
      <w:bookmarkStart w:id="121" w:name="_Ref127179942"/>
      <w:r w:rsidRPr="00C14837">
        <w:t xml:space="preserve">The following information relating to the prestressing operation </w:t>
      </w:r>
      <w:r w:rsidR="009D32D1" w:rsidRPr="00C14837">
        <w:t xml:space="preserve">must be </w:t>
      </w:r>
      <w:r w:rsidRPr="00C14837">
        <w:t>recorded</w:t>
      </w:r>
      <w:r w:rsidR="009D32D1" w:rsidRPr="00C14837">
        <w:t xml:space="preserve"> and included in the Conformance Report (refer Clause</w:t>
      </w:r>
      <w:r w:rsidR="00F9343D" w:rsidRPr="00C14837">
        <w:t xml:space="preserve"> </w:t>
      </w:r>
      <w:r w:rsidR="00F9343D" w:rsidRPr="00C14837">
        <w:fldChar w:fldCharType="begin"/>
      </w:r>
      <w:r w:rsidR="00F9343D" w:rsidRPr="00C14837">
        <w:instrText xml:space="preserve"> REF _Ref127179870 \r \h </w:instrText>
      </w:r>
      <w:r w:rsidR="00D42849" w:rsidRPr="00C14837">
        <w:instrText xml:space="preserve"> \* MERGEFORMAT </w:instrText>
      </w:r>
      <w:r w:rsidR="00F9343D" w:rsidRPr="00C14837">
        <w:fldChar w:fldCharType="separate"/>
      </w:r>
      <w:r w:rsidR="001F56C0">
        <w:t>16</w:t>
      </w:r>
      <w:r w:rsidR="00F9343D" w:rsidRPr="00C14837">
        <w:fldChar w:fldCharType="end"/>
      </w:r>
      <w:r w:rsidR="00F9343D" w:rsidRPr="00C14837">
        <w:t>)</w:t>
      </w:r>
      <w:r w:rsidR="0028446C" w:rsidRPr="00C14837">
        <w:t>:</w:t>
      </w:r>
      <w:bookmarkEnd w:id="121"/>
      <w:r w:rsidR="009D32D1" w:rsidRPr="00C14837">
        <w:t xml:space="preserve"> </w:t>
      </w:r>
    </w:p>
    <w:p w14:paraId="593641A8" w14:textId="4CF0F2B9" w:rsidR="000E68C1" w:rsidRPr="00C14837" w:rsidRDefault="000E68C1" w:rsidP="003A5AFB">
      <w:pPr>
        <w:pStyle w:val="Bodynumbered2"/>
        <w:numPr>
          <w:ilvl w:val="0"/>
          <w:numId w:val="37"/>
        </w:numPr>
        <w:ind w:left="993" w:hanging="426"/>
      </w:pPr>
      <w:r w:rsidRPr="00C14837">
        <w:t xml:space="preserve">identification numbers of load cells, gauges, pumps and </w:t>
      </w:r>
      <w:proofErr w:type="gramStart"/>
      <w:r w:rsidRPr="00C14837">
        <w:t>jacks</w:t>
      </w:r>
      <w:r w:rsidR="00CB6F36" w:rsidRPr="00C14837">
        <w:t>;</w:t>
      </w:r>
      <w:proofErr w:type="gramEnd"/>
    </w:p>
    <w:p w14:paraId="1181B914" w14:textId="36236DD6" w:rsidR="000E68C1" w:rsidRPr="00C14837" w:rsidRDefault="000E68C1" w:rsidP="003A5AFB">
      <w:pPr>
        <w:pStyle w:val="Bodynumbered2"/>
        <w:numPr>
          <w:ilvl w:val="0"/>
          <w:numId w:val="37"/>
        </w:numPr>
        <w:ind w:left="993" w:hanging="426"/>
      </w:pPr>
      <w:r w:rsidRPr="00C14837">
        <w:t>identification particulars of the strands including traceability to the strand coil number</w:t>
      </w:r>
      <w:r w:rsidR="00A92185" w:rsidRPr="00C14837">
        <w:t xml:space="preserve"> and test results </w:t>
      </w:r>
      <w:r w:rsidR="00D978FB" w:rsidRPr="00C14837">
        <w:t xml:space="preserve">for the </w:t>
      </w:r>
      <w:proofErr w:type="gramStart"/>
      <w:r w:rsidR="00D978FB" w:rsidRPr="00C14837">
        <w:t>strands</w:t>
      </w:r>
      <w:r w:rsidR="00CB6F36" w:rsidRPr="00C14837">
        <w:t>;</w:t>
      </w:r>
      <w:proofErr w:type="gramEnd"/>
    </w:p>
    <w:p w14:paraId="38A5EF16" w14:textId="529C7135" w:rsidR="000E68C1" w:rsidRPr="00C14837" w:rsidRDefault="000E68C1" w:rsidP="003A5AFB">
      <w:pPr>
        <w:pStyle w:val="Bodynumbered2"/>
        <w:numPr>
          <w:ilvl w:val="0"/>
          <w:numId w:val="37"/>
        </w:numPr>
        <w:ind w:left="993" w:hanging="426"/>
      </w:pPr>
      <w:r w:rsidRPr="00C14837">
        <w:t xml:space="preserve">required overall </w:t>
      </w:r>
      <w:proofErr w:type="gramStart"/>
      <w:r w:rsidRPr="00C14837">
        <w:t>elongation</w:t>
      </w:r>
      <w:r w:rsidR="00CB6F36" w:rsidRPr="00C14837">
        <w:t>;</w:t>
      </w:r>
      <w:proofErr w:type="gramEnd"/>
    </w:p>
    <w:p w14:paraId="50D1E905" w14:textId="56AFDB77" w:rsidR="000E68C1" w:rsidRPr="00C14837" w:rsidRDefault="000E68C1" w:rsidP="003A5AFB">
      <w:pPr>
        <w:pStyle w:val="Bodynumbered2"/>
        <w:numPr>
          <w:ilvl w:val="0"/>
          <w:numId w:val="37"/>
        </w:numPr>
        <w:ind w:left="993" w:hanging="426"/>
      </w:pPr>
      <w:r w:rsidRPr="00C14837">
        <w:t xml:space="preserve">calculated jacking force after allowing for all appropriate </w:t>
      </w:r>
      <w:proofErr w:type="gramStart"/>
      <w:r w:rsidRPr="00C14837">
        <w:t>losses</w:t>
      </w:r>
      <w:r w:rsidR="00CB6F36" w:rsidRPr="00C14837">
        <w:t>;</w:t>
      </w:r>
      <w:proofErr w:type="gramEnd"/>
    </w:p>
    <w:p w14:paraId="1FE55057" w14:textId="33833C92" w:rsidR="000E68C1" w:rsidRPr="00C14837" w:rsidRDefault="000E68C1" w:rsidP="003A5AFB">
      <w:pPr>
        <w:pStyle w:val="Bodynumbered2"/>
        <w:numPr>
          <w:ilvl w:val="0"/>
          <w:numId w:val="37"/>
        </w:numPr>
        <w:ind w:left="993" w:hanging="426"/>
      </w:pPr>
      <w:r w:rsidRPr="00C14837">
        <w:t xml:space="preserve">force (or pressure) at the time strands are marked initially for measurement of </w:t>
      </w:r>
      <w:proofErr w:type="gramStart"/>
      <w:r w:rsidRPr="00C14837">
        <w:t>elongation</w:t>
      </w:r>
      <w:r w:rsidR="00CB6F36" w:rsidRPr="00C14837">
        <w:t>;</w:t>
      </w:r>
      <w:proofErr w:type="gramEnd"/>
    </w:p>
    <w:p w14:paraId="3B47E62F" w14:textId="4CB78CCC" w:rsidR="000E68C1" w:rsidRPr="00C14837" w:rsidRDefault="000E68C1" w:rsidP="003A5AFB">
      <w:pPr>
        <w:pStyle w:val="Bodynumbered2"/>
        <w:numPr>
          <w:ilvl w:val="0"/>
          <w:numId w:val="37"/>
        </w:numPr>
        <w:ind w:left="993" w:hanging="426"/>
      </w:pPr>
      <w:r w:rsidRPr="00C14837">
        <w:t xml:space="preserve">final force applied if load cell is used, alternatively final pump or jack </w:t>
      </w:r>
      <w:proofErr w:type="gramStart"/>
      <w:r w:rsidRPr="00C14837">
        <w:t>pressure</w:t>
      </w:r>
      <w:r w:rsidR="00CB6F36" w:rsidRPr="00C14837">
        <w:t>;</w:t>
      </w:r>
      <w:proofErr w:type="gramEnd"/>
    </w:p>
    <w:p w14:paraId="505664FA" w14:textId="38A14D32" w:rsidR="000E68C1" w:rsidRPr="00C14837" w:rsidRDefault="000E68C1" w:rsidP="003A5AFB">
      <w:pPr>
        <w:pStyle w:val="Bodynumbered2"/>
        <w:numPr>
          <w:ilvl w:val="0"/>
          <w:numId w:val="37"/>
        </w:numPr>
        <w:ind w:left="993" w:hanging="426"/>
      </w:pPr>
      <w:r w:rsidRPr="00C14837">
        <w:t xml:space="preserve">draw in losses, bed movement (if any), other </w:t>
      </w:r>
      <w:proofErr w:type="gramStart"/>
      <w:r w:rsidRPr="00C14837">
        <w:t>losses</w:t>
      </w:r>
      <w:r w:rsidR="00CB6F36" w:rsidRPr="00C14837">
        <w:t>;</w:t>
      </w:r>
      <w:proofErr w:type="gramEnd"/>
    </w:p>
    <w:p w14:paraId="1D6CA4BD" w14:textId="73226603" w:rsidR="000E68C1" w:rsidRPr="00C14837" w:rsidRDefault="000E68C1" w:rsidP="003A5AFB">
      <w:pPr>
        <w:pStyle w:val="Bodynumbered2"/>
        <w:numPr>
          <w:ilvl w:val="0"/>
          <w:numId w:val="37"/>
        </w:numPr>
        <w:ind w:left="993" w:hanging="426"/>
      </w:pPr>
      <w:r w:rsidRPr="00C14837">
        <w:t>elongation remaining immediately after anchoring</w:t>
      </w:r>
      <w:r w:rsidR="00CB6F36" w:rsidRPr="00C14837">
        <w:t>;</w:t>
      </w:r>
      <w:r w:rsidRPr="00C14837">
        <w:t xml:space="preserve"> and</w:t>
      </w:r>
    </w:p>
    <w:p w14:paraId="6BF898EF" w14:textId="3E83C46F" w:rsidR="000E68C1" w:rsidRPr="00C14837" w:rsidRDefault="000E68C1" w:rsidP="003A5AFB">
      <w:pPr>
        <w:pStyle w:val="Bodynumbered2"/>
        <w:numPr>
          <w:ilvl w:val="0"/>
          <w:numId w:val="37"/>
        </w:numPr>
        <w:ind w:left="993" w:hanging="426"/>
      </w:pPr>
      <w:r w:rsidRPr="00C14837">
        <w:t>records of lift off test values.</w:t>
      </w:r>
    </w:p>
    <w:p w14:paraId="4B386B22" w14:textId="7265F9E7" w:rsidR="008312FC" w:rsidRPr="00C14837" w:rsidRDefault="008312FC" w:rsidP="00820332">
      <w:pPr>
        <w:pStyle w:val="Heading1"/>
      </w:pPr>
      <w:bookmarkStart w:id="122" w:name="_Toc190714760"/>
      <w:bookmarkStart w:id="123" w:name="_Toc25577079"/>
      <w:bookmarkStart w:id="124" w:name="_Ref15291808"/>
      <w:bookmarkStart w:id="125" w:name="_Hlk71715897"/>
      <w:bookmarkEnd w:id="64"/>
      <w:bookmarkEnd w:id="65"/>
      <w:r w:rsidRPr="00C14837">
        <w:lastRenderedPageBreak/>
        <w:t xml:space="preserve">Concrete </w:t>
      </w:r>
      <w:r w:rsidR="004B6E64" w:rsidRPr="00C14837">
        <w:t>Placement</w:t>
      </w:r>
      <w:bookmarkEnd w:id="122"/>
    </w:p>
    <w:p w14:paraId="593995A9" w14:textId="77777777" w:rsidR="00733762" w:rsidRPr="00C14837" w:rsidRDefault="00733762" w:rsidP="00820332">
      <w:pPr>
        <w:pStyle w:val="Heading2"/>
      </w:pPr>
      <w:bookmarkStart w:id="126" w:name="_Toc190714761"/>
      <w:r w:rsidRPr="00C14837">
        <w:t>Placement</w:t>
      </w:r>
      <w:bookmarkEnd w:id="126"/>
    </w:p>
    <w:p w14:paraId="259CEBAA" w14:textId="470F7730" w:rsidR="00B25335" w:rsidRPr="00C14837" w:rsidRDefault="00720D56" w:rsidP="00C14837">
      <w:pPr>
        <w:pStyle w:val="Bodynumbered1"/>
      </w:pPr>
      <w:bookmarkStart w:id="127" w:name="_Ref127100185"/>
      <w:bookmarkStart w:id="128" w:name="_Ref71721055"/>
      <w:r w:rsidRPr="00C14837">
        <w:t xml:space="preserve">Details, procedures and other quality documentation </w:t>
      </w:r>
      <w:r w:rsidR="007A07D5" w:rsidRPr="00C14837">
        <w:t xml:space="preserve">for the supply, placement, finishing and curing of concrete are specified in ATS 5315, ATS 5320 and ATS </w:t>
      </w:r>
      <w:r w:rsidR="00BF6117" w:rsidRPr="00C14837">
        <w:t xml:space="preserve">5325. </w:t>
      </w:r>
      <w:r w:rsidR="009911CD" w:rsidRPr="00C14837">
        <w:t xml:space="preserve">In addition, </w:t>
      </w:r>
      <w:r w:rsidR="00B75887" w:rsidRPr="00C14837">
        <w:t>t</w:t>
      </w:r>
      <w:r w:rsidR="00BF6117" w:rsidRPr="00C14837">
        <w:t xml:space="preserve">his documentation must </w:t>
      </w:r>
      <w:r w:rsidR="006C2622" w:rsidRPr="00C14837">
        <w:t xml:space="preserve">include procedures / Inspection and Test Plans </w:t>
      </w:r>
      <w:r w:rsidR="003E548F" w:rsidRPr="00C14837">
        <w:t xml:space="preserve">to check the mould </w:t>
      </w:r>
      <w:r w:rsidR="00A823FB" w:rsidRPr="00C14837">
        <w:t>prior to</w:t>
      </w:r>
      <w:r w:rsidR="00EF3395" w:rsidRPr="00C14837">
        <w:t xml:space="preserve"> the placement of concrete in each Pretensioned Member to verify that it complies with this </w:t>
      </w:r>
      <w:r w:rsidR="009911CD" w:rsidRPr="00C14837">
        <w:t>Specification.</w:t>
      </w:r>
      <w:bookmarkEnd w:id="127"/>
    </w:p>
    <w:tbl>
      <w:tblPr>
        <w:tblStyle w:val="SimpleTable11"/>
        <w:tblW w:w="8931" w:type="dxa"/>
        <w:tblInd w:w="562" w:type="dxa"/>
        <w:tblBorders>
          <w:top w:val="single" w:sz="4" w:space="0" w:color="FFFFFF"/>
          <w:bottom w:val="single" w:sz="4" w:space="0" w:color="FFFFFF"/>
        </w:tblBorders>
        <w:tblLook w:val="04A0" w:firstRow="1" w:lastRow="0" w:firstColumn="1" w:lastColumn="0" w:noHBand="0" w:noVBand="1"/>
      </w:tblPr>
      <w:tblGrid>
        <w:gridCol w:w="1985"/>
        <w:gridCol w:w="6946"/>
      </w:tblGrid>
      <w:tr w:rsidR="00A414A5" w:rsidRPr="00C14837" w14:paraId="4AE00A0D" w14:textId="77777777" w:rsidTr="002563C9">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tcPr>
          <w:p w14:paraId="3D3F9265" w14:textId="77777777" w:rsidR="00A414A5" w:rsidRPr="00C14837" w:rsidRDefault="00A414A5" w:rsidP="00FD070B">
            <w:pPr>
              <w:pStyle w:val="TableBodyText"/>
              <w:rPr>
                <w:rFonts w:eastAsia="SimSun"/>
              </w:rPr>
            </w:pPr>
            <w:bookmarkStart w:id="129" w:name="_Ref126593583"/>
            <w:r w:rsidRPr="00FD070B">
              <w:rPr>
                <w:rFonts w:eastAsia="SimSun"/>
                <w:color w:val="FFFFFF" w:themeColor="background1"/>
              </w:rPr>
              <w:t>WITNESS POINT 1.</w:t>
            </w:r>
          </w:p>
        </w:tc>
      </w:tr>
      <w:tr w:rsidR="00A414A5" w:rsidRPr="00C14837" w14:paraId="7061E612" w14:textId="77777777" w:rsidTr="002563C9">
        <w:tc>
          <w:tcPr>
            <w:tcW w:w="1985" w:type="dxa"/>
            <w:shd w:val="clear" w:color="auto" w:fill="D9D9D9" w:themeFill="background1" w:themeFillShade="D9"/>
          </w:tcPr>
          <w:p w14:paraId="0FEE7B01" w14:textId="77777777" w:rsidR="00A414A5" w:rsidRPr="00C14837" w:rsidRDefault="00A414A5" w:rsidP="00FD070B">
            <w:pPr>
              <w:pStyle w:val="TableBodyText"/>
              <w:rPr>
                <w:rFonts w:eastAsia="SimSun"/>
              </w:rPr>
            </w:pPr>
            <w:r w:rsidRPr="00C14837">
              <w:rPr>
                <w:rFonts w:eastAsia="SimSun"/>
              </w:rPr>
              <w:t xml:space="preserve">Process </w:t>
            </w:r>
          </w:p>
        </w:tc>
        <w:tc>
          <w:tcPr>
            <w:tcW w:w="6946" w:type="dxa"/>
            <w:shd w:val="clear" w:color="auto" w:fill="D9D9D9" w:themeFill="background1" w:themeFillShade="D9"/>
          </w:tcPr>
          <w:p w14:paraId="2EC255CA" w14:textId="1A14CD88" w:rsidR="00A414A5" w:rsidRPr="00C14837" w:rsidRDefault="00A414A5" w:rsidP="00FD070B">
            <w:pPr>
              <w:pStyle w:val="TableBodyText"/>
              <w:rPr>
                <w:rFonts w:eastAsia="SimSun"/>
              </w:rPr>
            </w:pPr>
            <w:r w:rsidRPr="00C14837">
              <w:rPr>
                <w:rFonts w:eastAsia="SimSun"/>
              </w:rPr>
              <w:t xml:space="preserve">Commencement of concrete placement </w:t>
            </w:r>
            <w:r w:rsidR="00146746" w:rsidRPr="00C14837">
              <w:rPr>
                <w:rFonts w:eastAsia="SimSun"/>
              </w:rPr>
              <w:t xml:space="preserve">in </w:t>
            </w:r>
            <w:r w:rsidR="0074295C" w:rsidRPr="0074295C">
              <w:rPr>
                <w:rFonts w:eastAsia="SimSun"/>
              </w:rPr>
              <w:t>first unit of each Type of Pretensioned Member</w:t>
            </w:r>
            <w:r w:rsidR="00146746" w:rsidRPr="00C14837">
              <w:rPr>
                <w:rFonts w:eastAsia="SimSun"/>
              </w:rPr>
              <w:t>.</w:t>
            </w:r>
          </w:p>
        </w:tc>
      </w:tr>
      <w:tr w:rsidR="00A414A5" w:rsidRPr="00C14837" w14:paraId="74384DE4" w14:textId="77777777" w:rsidTr="002563C9">
        <w:tc>
          <w:tcPr>
            <w:tcW w:w="1985" w:type="dxa"/>
            <w:shd w:val="clear" w:color="auto" w:fill="D9D9D9" w:themeFill="background1" w:themeFillShade="D9"/>
          </w:tcPr>
          <w:p w14:paraId="76C42983" w14:textId="77777777" w:rsidR="00A414A5" w:rsidRPr="00C14837" w:rsidRDefault="00A414A5" w:rsidP="00FD070B">
            <w:pPr>
              <w:pStyle w:val="TableBodyText"/>
              <w:rPr>
                <w:rFonts w:eastAsia="SimSun"/>
              </w:rPr>
            </w:pPr>
            <w:r w:rsidRPr="00C14837">
              <w:rPr>
                <w:rFonts w:eastAsia="SimSun"/>
              </w:rPr>
              <w:t xml:space="preserve">Notification Period </w:t>
            </w:r>
          </w:p>
        </w:tc>
        <w:tc>
          <w:tcPr>
            <w:tcW w:w="6946" w:type="dxa"/>
            <w:shd w:val="clear" w:color="auto" w:fill="D9D9D9" w:themeFill="background1" w:themeFillShade="D9"/>
          </w:tcPr>
          <w:p w14:paraId="5E7972DC" w14:textId="77777777" w:rsidR="00A414A5" w:rsidRPr="00C14837" w:rsidRDefault="00A414A5" w:rsidP="00FD070B">
            <w:pPr>
              <w:pStyle w:val="TableBodyText"/>
              <w:rPr>
                <w:rFonts w:eastAsia="SimSun"/>
              </w:rPr>
            </w:pPr>
            <w:r w:rsidRPr="00C14837">
              <w:rPr>
                <w:rFonts w:eastAsia="SimSun"/>
              </w:rPr>
              <w:t>At least 1 working day (not less than 24 hours) before the commencement of concrete placement.</w:t>
            </w:r>
          </w:p>
        </w:tc>
      </w:tr>
    </w:tbl>
    <w:bookmarkEnd w:id="128"/>
    <w:bookmarkEnd w:id="129"/>
    <w:p w14:paraId="007683FE" w14:textId="512F6E56" w:rsidR="00733762" w:rsidRPr="00C14837" w:rsidRDefault="00AC65EB" w:rsidP="00C14837">
      <w:pPr>
        <w:pStyle w:val="Bodynumbered1"/>
      </w:pPr>
      <w:r w:rsidRPr="00C14837">
        <w:t>The c</w:t>
      </w:r>
      <w:r w:rsidR="00733762" w:rsidRPr="00C14837">
        <w:t xml:space="preserve">oncrete placement techniques </w:t>
      </w:r>
      <w:r w:rsidR="00091DE4" w:rsidRPr="00C14837">
        <w:t>must</w:t>
      </w:r>
      <w:r w:rsidR="00733762" w:rsidRPr="00C14837">
        <w:t xml:space="preserve"> ensure that the debonding material remains against the end of the form. The pour </w:t>
      </w:r>
      <w:r w:rsidR="00091DE4" w:rsidRPr="00C14837">
        <w:t>must</w:t>
      </w:r>
      <w:r w:rsidR="00733762" w:rsidRPr="00C14837">
        <w:t xml:space="preserve"> start at least 1 m from the end of the unit</w:t>
      </w:r>
      <w:r w:rsidR="00091DE4" w:rsidRPr="00C14837">
        <w:t>,</w:t>
      </w:r>
      <w:r w:rsidR="00733762" w:rsidRPr="00C14837">
        <w:t xml:space="preserve"> proceed back to the end of the form</w:t>
      </w:r>
      <w:r w:rsidR="00091DE4" w:rsidRPr="00C14837">
        <w:t xml:space="preserve"> and this part of the pour </w:t>
      </w:r>
      <w:r w:rsidR="000C6870" w:rsidRPr="00C14837">
        <w:t xml:space="preserve">must be </w:t>
      </w:r>
      <w:r w:rsidR="00733762" w:rsidRPr="00C14837">
        <w:t>complete</w:t>
      </w:r>
      <w:r w:rsidR="000C6870" w:rsidRPr="00C14837">
        <w:t xml:space="preserve"> before </w:t>
      </w:r>
      <w:r w:rsidR="00733762" w:rsidRPr="00C14837">
        <w:t>proceed</w:t>
      </w:r>
      <w:r w:rsidRPr="00C14837">
        <w:t>ing</w:t>
      </w:r>
      <w:r w:rsidR="00733762" w:rsidRPr="00C14837">
        <w:t xml:space="preserve"> along the </w:t>
      </w:r>
      <w:r w:rsidR="00091DE4" w:rsidRPr="00C14837">
        <w:t xml:space="preserve">remainder </w:t>
      </w:r>
      <w:r w:rsidR="00733762" w:rsidRPr="00C14837">
        <w:t>member.</w:t>
      </w:r>
    </w:p>
    <w:p w14:paraId="1EC903FE" w14:textId="7B891BC1" w:rsidR="00733762" w:rsidRPr="00C14837" w:rsidRDefault="00733762" w:rsidP="00C14837">
      <w:pPr>
        <w:pStyle w:val="Bodynumbered1"/>
      </w:pPr>
      <w:r w:rsidRPr="00C14837">
        <w:t xml:space="preserve">Voided units </w:t>
      </w:r>
      <w:r w:rsidR="00091DE4" w:rsidRPr="00C14837">
        <w:t>must</w:t>
      </w:r>
      <w:r w:rsidRPr="00C14837">
        <w:t xml:space="preserve"> be poured in </w:t>
      </w:r>
      <w:r w:rsidR="00AA0349" w:rsidRPr="00C14837">
        <w:t xml:space="preserve">layers of </w:t>
      </w:r>
      <w:r w:rsidRPr="00C14837">
        <w:t xml:space="preserve">600 mm or half the unit depth. A minimum of two internal vibrators are to be used simultaneously, one </w:t>
      </w:r>
      <w:r w:rsidR="00852D8E">
        <w:t xml:space="preserve">on </w:t>
      </w:r>
      <w:r w:rsidRPr="00C14837">
        <w:t>each side of the void in conjunction with the external vibrators.</w:t>
      </w:r>
    </w:p>
    <w:p w14:paraId="5A0BF614" w14:textId="468ED328" w:rsidR="00733762" w:rsidRPr="00C14837" w:rsidRDefault="00733762" w:rsidP="00C14837">
      <w:pPr>
        <w:pStyle w:val="Bodynumbered1"/>
      </w:pPr>
      <w:r w:rsidRPr="00C14837">
        <w:t xml:space="preserve">Lifting anchors </w:t>
      </w:r>
      <w:r w:rsidR="00091DE4" w:rsidRPr="00C14837">
        <w:t>must</w:t>
      </w:r>
      <w:r w:rsidRPr="00C14837">
        <w:t xml:space="preserve"> be fixed securely in place before placement and compaction of concrete. Where the lifting anchor has a recess, </w:t>
      </w:r>
      <w:r w:rsidR="00C14D28">
        <w:t xml:space="preserve">the </w:t>
      </w:r>
      <w:r w:rsidRPr="00C14837">
        <w:t xml:space="preserve">cover </w:t>
      </w:r>
      <w:r w:rsidR="00091DE4" w:rsidRPr="00C14837">
        <w:t>must</w:t>
      </w:r>
      <w:r w:rsidRPr="00C14837">
        <w:t xml:space="preserve"> be maintained to the recess.</w:t>
      </w:r>
    </w:p>
    <w:p w14:paraId="4552F530" w14:textId="6AAA5359" w:rsidR="008E53F2" w:rsidRPr="00C14837" w:rsidRDefault="008E53F2" w:rsidP="00C14837">
      <w:pPr>
        <w:pStyle w:val="Bodynumbered1"/>
      </w:pPr>
      <w:r w:rsidRPr="00C14837">
        <w:t xml:space="preserve">If a tendon fails after the concrete has been placed, the </w:t>
      </w:r>
      <w:r w:rsidR="005D207E" w:rsidRPr="00C14837">
        <w:t>member</w:t>
      </w:r>
      <w:r w:rsidRPr="00C14837">
        <w:t xml:space="preserve"> must be rejected.</w:t>
      </w:r>
    </w:p>
    <w:p w14:paraId="48C489A1" w14:textId="53CFBE49" w:rsidR="00733762" w:rsidRPr="00C14837" w:rsidRDefault="00733762" w:rsidP="00820332">
      <w:pPr>
        <w:pStyle w:val="Heading2"/>
      </w:pPr>
      <w:bookmarkStart w:id="130" w:name="_Toc190714762"/>
      <w:r w:rsidRPr="00C14837">
        <w:t>Finish</w:t>
      </w:r>
      <w:bookmarkEnd w:id="130"/>
    </w:p>
    <w:p w14:paraId="73162371" w14:textId="0CCA01C7" w:rsidR="005D3961" w:rsidRDefault="004E483F" w:rsidP="00C14837">
      <w:pPr>
        <w:pStyle w:val="Bodynumbered1"/>
      </w:pPr>
      <w:bookmarkStart w:id="131" w:name="_Ref126587351"/>
      <w:r w:rsidRPr="00C14837">
        <w:t xml:space="preserve">Unless specified otherwise on the </w:t>
      </w:r>
      <w:r w:rsidR="00923E4B" w:rsidRPr="00C14837">
        <w:t>Drawing</w:t>
      </w:r>
      <w:r w:rsidRPr="00C14837">
        <w:t>s, t</w:t>
      </w:r>
      <w:r w:rsidR="00733762" w:rsidRPr="00C14837">
        <w:t xml:space="preserve">he </w:t>
      </w:r>
      <w:r w:rsidR="002E019A" w:rsidRPr="00C14837">
        <w:t xml:space="preserve">finish of </w:t>
      </w:r>
      <w:r w:rsidR="00733762" w:rsidRPr="00C14837">
        <w:t xml:space="preserve">concrete </w:t>
      </w:r>
      <w:r w:rsidR="002E019A" w:rsidRPr="00C14837">
        <w:t xml:space="preserve">surfaces must comply with </w:t>
      </w:r>
      <w:r w:rsidR="005D3961" w:rsidRPr="00C14837">
        <w:t>ATS</w:t>
      </w:r>
      <w:r w:rsidR="0074295C">
        <w:t> </w:t>
      </w:r>
      <w:r w:rsidR="005D3961" w:rsidRPr="00C14837">
        <w:t>5320</w:t>
      </w:r>
      <w:r w:rsidR="00363AD1" w:rsidRPr="00C14837">
        <w:t xml:space="preserve"> and </w:t>
      </w:r>
      <w:r w:rsidR="00C92961" w:rsidRPr="00C14837">
        <w:t xml:space="preserve">Table </w:t>
      </w:r>
      <w:r w:rsidR="00693971" w:rsidRPr="00C14837">
        <w:fldChar w:fldCharType="begin"/>
      </w:r>
      <w:r w:rsidR="00693971" w:rsidRPr="00C14837">
        <w:instrText xml:space="preserve"> REF _Ref126587351 \r \h </w:instrText>
      </w:r>
      <w:r w:rsidR="005E3872" w:rsidRPr="00C14837">
        <w:instrText xml:space="preserve"> \* MERGEFORMAT </w:instrText>
      </w:r>
      <w:r w:rsidR="00693971" w:rsidRPr="00C14837">
        <w:fldChar w:fldCharType="separate"/>
      </w:r>
      <w:r w:rsidR="001F56C0">
        <w:t>12.6</w:t>
      </w:r>
      <w:r w:rsidR="00693971" w:rsidRPr="00C14837">
        <w:fldChar w:fldCharType="end"/>
      </w:r>
      <w:bookmarkEnd w:id="131"/>
      <w:r w:rsidR="002963D8" w:rsidRPr="00C14837">
        <w:t>.</w:t>
      </w:r>
    </w:p>
    <w:p w14:paraId="61FD5E8D" w14:textId="619A3F97" w:rsidR="008E0AB9" w:rsidRPr="008E0AB9" w:rsidRDefault="008E0AB9" w:rsidP="000703D4">
      <w:pPr>
        <w:pStyle w:val="Caption"/>
      </w:pPr>
      <w:r w:rsidRPr="008E0AB9">
        <w:t>Table 12.6:</w:t>
      </w:r>
      <w:r w:rsidR="00D33215">
        <w:tab/>
      </w:r>
      <w:r w:rsidRPr="008E0AB9">
        <w:t>Finish for Pretensioned Members</w:t>
      </w:r>
    </w:p>
    <w:tbl>
      <w:tblPr>
        <w:tblStyle w:val="MainTableStyle1"/>
        <w:tblW w:w="8931" w:type="dxa"/>
        <w:tblInd w:w="562" w:type="dxa"/>
        <w:tblBorders>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529"/>
        <w:gridCol w:w="3402"/>
      </w:tblGrid>
      <w:tr w:rsidR="00C92961" w:rsidRPr="00C14837" w14:paraId="61C23B37" w14:textId="77777777" w:rsidTr="008E0AB9">
        <w:trPr>
          <w:cnfStyle w:val="100000000000" w:firstRow="1" w:lastRow="0" w:firstColumn="0" w:lastColumn="0" w:oddVBand="0" w:evenVBand="0" w:oddHBand="0" w:evenHBand="0" w:firstRowFirstColumn="0" w:firstRowLastColumn="0" w:lastRowFirstColumn="0" w:lastRowLastColumn="0"/>
          <w:tblHeader/>
        </w:trPr>
        <w:tc>
          <w:tcPr>
            <w:tcW w:w="5529" w:type="dxa"/>
            <w:shd w:val="clear" w:color="auto" w:fill="A6A6A6" w:themeFill="background1" w:themeFillShade="A6"/>
          </w:tcPr>
          <w:p w14:paraId="7253F6BD" w14:textId="7170C889" w:rsidR="00C92961" w:rsidRPr="008E0AB9" w:rsidRDefault="002963D8" w:rsidP="008E0AB9">
            <w:pPr>
              <w:pStyle w:val="TableHeader"/>
              <w:rPr>
                <w:rFonts w:eastAsia="SimSun"/>
                <w:b/>
                <w:bCs/>
              </w:rPr>
            </w:pPr>
            <w:r w:rsidRPr="008E0AB9">
              <w:rPr>
                <w:b/>
                <w:bCs/>
                <w:snapToGrid w:val="0"/>
              </w:rPr>
              <w:t>Description</w:t>
            </w:r>
          </w:p>
        </w:tc>
        <w:tc>
          <w:tcPr>
            <w:tcW w:w="3402" w:type="dxa"/>
            <w:shd w:val="clear" w:color="auto" w:fill="A6A6A6" w:themeFill="background1" w:themeFillShade="A6"/>
          </w:tcPr>
          <w:p w14:paraId="1A2D9538" w14:textId="01017C75" w:rsidR="00C92961" w:rsidRPr="008E0AB9" w:rsidRDefault="002963D8" w:rsidP="008E0AB9">
            <w:pPr>
              <w:pStyle w:val="TableHeader"/>
              <w:rPr>
                <w:rFonts w:eastAsia="SimSun"/>
                <w:b/>
                <w:bCs/>
              </w:rPr>
            </w:pPr>
            <w:r w:rsidRPr="008E0AB9">
              <w:rPr>
                <w:b/>
                <w:bCs/>
                <w:snapToGrid w:val="0"/>
              </w:rPr>
              <w:t>Finish</w:t>
            </w:r>
          </w:p>
        </w:tc>
      </w:tr>
      <w:tr w:rsidR="00C13818" w:rsidRPr="00C14837" w14:paraId="0C96AB7A" w14:textId="77777777" w:rsidTr="008E0AB9">
        <w:tc>
          <w:tcPr>
            <w:tcW w:w="5529" w:type="dxa"/>
            <w:shd w:val="clear" w:color="auto" w:fill="D9D9D9" w:themeFill="background1" w:themeFillShade="D9"/>
          </w:tcPr>
          <w:p w14:paraId="0DE20BBD" w14:textId="7E0D4FCE" w:rsidR="00C13818" w:rsidRPr="00DB4F65" w:rsidRDefault="00FF37BB" w:rsidP="008E0AB9">
            <w:pPr>
              <w:pStyle w:val="Tabletext"/>
            </w:pPr>
            <w:r w:rsidRPr="00DB4F65">
              <w:t>Formed surface</w:t>
            </w:r>
            <w:r w:rsidR="008C285C" w:rsidRPr="00DB4F65">
              <w:t>:</w:t>
            </w:r>
          </w:p>
        </w:tc>
        <w:tc>
          <w:tcPr>
            <w:tcW w:w="3402" w:type="dxa"/>
            <w:shd w:val="clear" w:color="auto" w:fill="D9D9D9" w:themeFill="background1" w:themeFillShade="D9"/>
          </w:tcPr>
          <w:p w14:paraId="33E8FF4B" w14:textId="22900AA4" w:rsidR="00C13818" w:rsidRPr="00DB4F65" w:rsidRDefault="00FF37BB" w:rsidP="008E0AB9">
            <w:pPr>
              <w:pStyle w:val="Tabletext"/>
            </w:pPr>
            <w:r w:rsidRPr="00DB4F65">
              <w:t>As specified in ATS 5320</w:t>
            </w:r>
          </w:p>
        </w:tc>
      </w:tr>
      <w:tr w:rsidR="00B4536F" w:rsidRPr="00C14837" w14:paraId="24836623" w14:textId="77777777" w:rsidTr="008E0AB9">
        <w:tc>
          <w:tcPr>
            <w:tcW w:w="5529" w:type="dxa"/>
            <w:shd w:val="clear" w:color="auto" w:fill="D9D9D9" w:themeFill="background1" w:themeFillShade="D9"/>
          </w:tcPr>
          <w:p w14:paraId="6CA85836" w14:textId="30AB4E06" w:rsidR="003D1A0F" w:rsidRPr="00DB4F65" w:rsidRDefault="00B4536F" w:rsidP="008E0AB9">
            <w:pPr>
              <w:pStyle w:val="Tabletext"/>
            </w:pPr>
            <w:r w:rsidRPr="00DB4F65">
              <w:t xml:space="preserve">Top surface of planks </w:t>
            </w:r>
            <w:r w:rsidR="00C17A8D" w:rsidRPr="00DB4F65">
              <w:t>/</w:t>
            </w:r>
            <w:r w:rsidRPr="00DB4F65">
              <w:t xml:space="preserve"> girders where a cast in place deck is to be applied</w:t>
            </w:r>
            <w:r w:rsidR="003D1A0F" w:rsidRPr="00DB4F65">
              <w:t>:</w:t>
            </w:r>
          </w:p>
          <w:p w14:paraId="74E8344F" w14:textId="504D6E76" w:rsidR="00B4536F" w:rsidRPr="00DB4F65" w:rsidRDefault="003D1A0F" w:rsidP="008E0AB9">
            <w:pPr>
              <w:pStyle w:val="Tabletext"/>
            </w:pPr>
            <w:r w:rsidRPr="00DB4F65">
              <w:t>A</w:t>
            </w:r>
            <w:r w:rsidR="00C17A8D" w:rsidRPr="00DB4F65">
              <w:t>ny</w:t>
            </w:r>
            <w:r w:rsidR="00030C41" w:rsidRPr="00DB4F65">
              <w:t xml:space="preserve"> area that will</w:t>
            </w:r>
            <w:r w:rsidR="00FD1232" w:rsidRPr="00DB4F65">
              <w:t xml:space="preserve"> interface with cross girders</w:t>
            </w:r>
            <w:r w:rsidR="008C285C" w:rsidRPr="00DB4F65">
              <w:t>:</w:t>
            </w:r>
          </w:p>
        </w:tc>
        <w:tc>
          <w:tcPr>
            <w:tcW w:w="3402" w:type="dxa"/>
            <w:shd w:val="clear" w:color="auto" w:fill="D9D9D9" w:themeFill="background1" w:themeFillShade="D9"/>
          </w:tcPr>
          <w:p w14:paraId="0B2BA5C6" w14:textId="7F3B3622" w:rsidR="00B4536F" w:rsidRPr="00DB4F65" w:rsidRDefault="00B4536F" w:rsidP="008E0AB9">
            <w:pPr>
              <w:pStyle w:val="Tabletext"/>
            </w:pPr>
            <w:r w:rsidRPr="00DB4F65">
              <w:t>In accordance with the requirements for a construction joint specified in ATS 5320</w:t>
            </w:r>
          </w:p>
        </w:tc>
      </w:tr>
      <w:tr w:rsidR="00C92961" w:rsidRPr="00C14837" w14:paraId="11FC6E45" w14:textId="77777777" w:rsidTr="008E0AB9">
        <w:tc>
          <w:tcPr>
            <w:tcW w:w="5529" w:type="dxa"/>
            <w:shd w:val="clear" w:color="auto" w:fill="D9D9D9" w:themeFill="background1" w:themeFillShade="D9"/>
          </w:tcPr>
          <w:p w14:paraId="73669DD2" w14:textId="38347563" w:rsidR="00C92961" w:rsidRPr="00DB4F65" w:rsidRDefault="006F4EE3" w:rsidP="008E0AB9">
            <w:pPr>
              <w:pStyle w:val="Tabletext"/>
            </w:pPr>
            <w:r w:rsidRPr="00DB4F65">
              <w:t>Top surface of piles:</w:t>
            </w:r>
          </w:p>
        </w:tc>
        <w:tc>
          <w:tcPr>
            <w:tcW w:w="3402" w:type="dxa"/>
            <w:shd w:val="clear" w:color="auto" w:fill="D9D9D9" w:themeFill="background1" w:themeFillShade="D9"/>
          </w:tcPr>
          <w:p w14:paraId="42C17042" w14:textId="56335307" w:rsidR="00C92961" w:rsidRPr="00DB4F65" w:rsidRDefault="00B4536F" w:rsidP="008E0AB9">
            <w:pPr>
              <w:pStyle w:val="Tabletext"/>
            </w:pPr>
            <w:r w:rsidRPr="00DB4F65">
              <w:t>S</w:t>
            </w:r>
            <w:r w:rsidR="002963D8" w:rsidRPr="00DB4F65">
              <w:t>teel float</w:t>
            </w:r>
          </w:p>
        </w:tc>
      </w:tr>
      <w:tr w:rsidR="00C92961" w:rsidRPr="00C14837" w14:paraId="48F389E6" w14:textId="77777777" w:rsidTr="008E0AB9">
        <w:tc>
          <w:tcPr>
            <w:tcW w:w="5529" w:type="dxa"/>
            <w:shd w:val="clear" w:color="auto" w:fill="D9D9D9" w:themeFill="background1" w:themeFillShade="D9"/>
          </w:tcPr>
          <w:p w14:paraId="1C1EFBD3" w14:textId="56B753C0" w:rsidR="00C92961" w:rsidRPr="00DB4F65" w:rsidRDefault="006C0135" w:rsidP="008E0AB9">
            <w:pPr>
              <w:pStyle w:val="Tabletext"/>
            </w:pPr>
            <w:r w:rsidRPr="00DB4F65">
              <w:t xml:space="preserve">Planks / </w:t>
            </w:r>
            <w:r w:rsidR="006655D0" w:rsidRPr="00DB4F65">
              <w:t>units</w:t>
            </w:r>
            <w:r w:rsidRPr="00DB4F65">
              <w:t xml:space="preserve"> where an asphalt running surface is to be applied</w:t>
            </w:r>
            <w:r w:rsidR="006655D0" w:rsidRPr="00DB4F65">
              <w:t>:</w:t>
            </w:r>
          </w:p>
        </w:tc>
        <w:tc>
          <w:tcPr>
            <w:tcW w:w="3402" w:type="dxa"/>
            <w:shd w:val="clear" w:color="auto" w:fill="D9D9D9" w:themeFill="background1" w:themeFillShade="D9"/>
          </w:tcPr>
          <w:p w14:paraId="6BAF8E50" w14:textId="4D25F1CD" w:rsidR="00C92961" w:rsidRPr="00DB4F65" w:rsidRDefault="00B4536F" w:rsidP="008E0AB9">
            <w:pPr>
              <w:pStyle w:val="Tabletext"/>
            </w:pPr>
            <w:r w:rsidRPr="00DB4F65">
              <w:t>C</w:t>
            </w:r>
            <w:r w:rsidR="006C0135" w:rsidRPr="00DB4F65">
              <w:t>oarse wood float or broom finish</w:t>
            </w:r>
          </w:p>
        </w:tc>
      </w:tr>
      <w:tr w:rsidR="00B4536F" w:rsidRPr="00C14837" w14:paraId="2C819028" w14:textId="77777777" w:rsidTr="008E0AB9">
        <w:tc>
          <w:tcPr>
            <w:tcW w:w="5529" w:type="dxa"/>
            <w:shd w:val="clear" w:color="auto" w:fill="D9D9D9" w:themeFill="background1" w:themeFillShade="D9"/>
          </w:tcPr>
          <w:p w14:paraId="05B9E870" w14:textId="391A3A4F" w:rsidR="00B4536F" w:rsidRPr="00DB4F65" w:rsidRDefault="00515105" w:rsidP="008E0AB9">
            <w:pPr>
              <w:pStyle w:val="Tabletext"/>
            </w:pPr>
            <w:r w:rsidRPr="00DB4F65">
              <w:t>An e</w:t>
            </w:r>
            <w:r w:rsidR="00B4536F" w:rsidRPr="00DB4F65">
              <w:t>xposed top surface not listed above:</w:t>
            </w:r>
          </w:p>
        </w:tc>
        <w:tc>
          <w:tcPr>
            <w:tcW w:w="3402" w:type="dxa"/>
            <w:shd w:val="clear" w:color="auto" w:fill="D9D9D9" w:themeFill="background1" w:themeFillShade="D9"/>
          </w:tcPr>
          <w:p w14:paraId="4816C49D" w14:textId="39F84FFD" w:rsidR="00B4536F" w:rsidRPr="00DB4F65" w:rsidRDefault="00B4536F" w:rsidP="008E0AB9">
            <w:pPr>
              <w:pStyle w:val="Tabletext"/>
            </w:pPr>
            <w:r w:rsidRPr="00DB4F65">
              <w:t>Steel float</w:t>
            </w:r>
          </w:p>
        </w:tc>
      </w:tr>
    </w:tbl>
    <w:p w14:paraId="6D5DE46E" w14:textId="19D73737" w:rsidR="00733762" w:rsidRPr="00C14837" w:rsidRDefault="00EC660E" w:rsidP="00C14837">
      <w:pPr>
        <w:pStyle w:val="Bodynumbered1"/>
      </w:pPr>
      <w:r w:rsidRPr="00C14837">
        <w:t xml:space="preserve">Where an </w:t>
      </w:r>
      <w:r w:rsidR="00733762" w:rsidRPr="00C14837">
        <w:t>area</w:t>
      </w:r>
      <w:r w:rsidRPr="00C14837">
        <w:t xml:space="preserve"> is</w:t>
      </w:r>
      <w:r w:rsidR="00733762" w:rsidRPr="00C14837">
        <w:t xml:space="preserve"> nominated to have a steel float finish </w:t>
      </w:r>
      <w:r w:rsidRPr="00C14837">
        <w:t xml:space="preserve">on the </w:t>
      </w:r>
      <w:r w:rsidR="00923E4B" w:rsidRPr="00C14837">
        <w:t>Drawing</w:t>
      </w:r>
      <w:r w:rsidR="00733762" w:rsidRPr="00C14837">
        <w:t>s</w:t>
      </w:r>
      <w:r w:rsidR="008551C5" w:rsidRPr="00C14837">
        <w:t xml:space="preserve">, the </w:t>
      </w:r>
      <w:r w:rsidR="00D768B9" w:rsidRPr="00C14837">
        <w:t>C</w:t>
      </w:r>
      <w:r w:rsidR="008551C5" w:rsidRPr="00C14837">
        <w:t xml:space="preserve">ontractor may submit a proposal to the </w:t>
      </w:r>
      <w:proofErr w:type="gramStart"/>
      <w:r w:rsidR="008551C5" w:rsidRPr="00C14837">
        <w:t>Principal</w:t>
      </w:r>
      <w:proofErr w:type="gramEnd"/>
      <w:r w:rsidR="008551C5" w:rsidRPr="00C14837">
        <w:t xml:space="preserve"> to use </w:t>
      </w:r>
      <w:r w:rsidR="00D768B9" w:rsidRPr="00C14837">
        <w:t xml:space="preserve">an </w:t>
      </w:r>
      <w:r w:rsidR="00733762" w:rsidRPr="00C14837">
        <w:t>alternate finish</w:t>
      </w:r>
      <w:r w:rsidR="00517967" w:rsidRPr="00C14837">
        <w:t>, provide</w:t>
      </w:r>
      <w:r w:rsidR="00CA084F" w:rsidRPr="00C14837">
        <w:t>d</w:t>
      </w:r>
      <w:r w:rsidR="00517967" w:rsidRPr="00C14837">
        <w:t xml:space="preserve"> that </w:t>
      </w:r>
      <w:r w:rsidR="00CA084F" w:rsidRPr="00C14837">
        <w:t xml:space="preserve">the finish has an </w:t>
      </w:r>
      <w:r w:rsidR="00733762" w:rsidRPr="00C14837">
        <w:t>acceptable macro texture</w:t>
      </w:r>
      <w:r w:rsidR="00CA084F" w:rsidRPr="00C14837">
        <w:t>.</w:t>
      </w:r>
    </w:p>
    <w:p w14:paraId="427968BB" w14:textId="77777777" w:rsidR="008D01EF" w:rsidRPr="00C14837" w:rsidRDefault="00A43DE2" w:rsidP="00820332">
      <w:pPr>
        <w:pStyle w:val="Heading1"/>
      </w:pPr>
      <w:bookmarkStart w:id="132" w:name="_Toc190714763"/>
      <w:r w:rsidRPr="00C14837">
        <w:lastRenderedPageBreak/>
        <w:t>Transfer of Prestress</w:t>
      </w:r>
      <w:bookmarkEnd w:id="132"/>
      <w:r w:rsidR="003E31BA" w:rsidRPr="00C14837">
        <w:t xml:space="preserve"> </w:t>
      </w:r>
      <w:bookmarkEnd w:id="123"/>
      <w:bookmarkEnd w:id="124"/>
    </w:p>
    <w:p w14:paraId="07D94E6E" w14:textId="41B15FD2" w:rsidR="006B4E74" w:rsidRPr="00C14837" w:rsidRDefault="00B621AF" w:rsidP="00820332">
      <w:pPr>
        <w:pStyle w:val="Heading2"/>
      </w:pPr>
      <w:bookmarkStart w:id="133" w:name="_Toc190714764"/>
      <w:r w:rsidRPr="00C14837">
        <w:t>General</w:t>
      </w:r>
      <w:bookmarkEnd w:id="133"/>
    </w:p>
    <w:p w14:paraId="7C0B459C" w14:textId="05D73B13" w:rsidR="00C079DD" w:rsidRPr="00C14837" w:rsidRDefault="00C8134D" w:rsidP="00C14837">
      <w:pPr>
        <w:pStyle w:val="Bodynumbered1"/>
      </w:pPr>
      <w:bookmarkStart w:id="134" w:name="_Ref127099997"/>
      <w:bookmarkStart w:id="135" w:name="_Ref55996918"/>
      <w:r w:rsidRPr="00C14837">
        <w:t>The Quality Plan must include procedures</w:t>
      </w:r>
      <w:r w:rsidR="00127FD9" w:rsidRPr="00C14837">
        <w:t>/</w:t>
      </w:r>
      <w:r w:rsidRPr="00C14837">
        <w:t>Inspection and Test Plans for</w:t>
      </w:r>
      <w:r w:rsidR="00600CB6" w:rsidRPr="00C14837">
        <w:t>:</w:t>
      </w:r>
    </w:p>
    <w:p w14:paraId="13354B38" w14:textId="1433B1B6" w:rsidR="00C8134D" w:rsidRPr="00C14837" w:rsidRDefault="00127FD9" w:rsidP="003A5AFB">
      <w:pPr>
        <w:pStyle w:val="Bodynumbered2"/>
        <w:numPr>
          <w:ilvl w:val="0"/>
          <w:numId w:val="35"/>
        </w:numPr>
        <w:ind w:left="993"/>
      </w:pPr>
      <w:r w:rsidRPr="00C14837">
        <w:t>the transfer of prestress, including the sequence of release</w:t>
      </w:r>
      <w:bookmarkEnd w:id="134"/>
      <w:r w:rsidR="00DA4016">
        <w:t>; and</w:t>
      </w:r>
    </w:p>
    <w:p w14:paraId="4F2D44E0" w14:textId="278F5ACD" w:rsidR="00C079DD" w:rsidRPr="00C14837" w:rsidRDefault="00C079DD" w:rsidP="003A5AFB">
      <w:pPr>
        <w:pStyle w:val="Bodynumbered2"/>
        <w:numPr>
          <w:ilvl w:val="0"/>
          <w:numId w:val="35"/>
        </w:numPr>
        <w:ind w:left="993"/>
      </w:pPr>
      <w:r w:rsidRPr="00C14837">
        <w:t xml:space="preserve">treatment of the Pretensioned Member after </w:t>
      </w:r>
      <w:r w:rsidR="006A0FB6" w:rsidRPr="00C14837">
        <w:t>the t</w:t>
      </w:r>
      <w:r w:rsidRPr="00C14837">
        <w:t xml:space="preserve">ransfer of </w:t>
      </w:r>
      <w:r w:rsidR="006A0FB6" w:rsidRPr="00C14837">
        <w:t>p</w:t>
      </w:r>
      <w:r w:rsidRPr="00C14837">
        <w:t>restress</w:t>
      </w:r>
    </w:p>
    <w:p w14:paraId="36A28C2E" w14:textId="2EF1F448" w:rsidR="006B4E74" w:rsidRPr="00C14837" w:rsidRDefault="006B4E74" w:rsidP="00C14837">
      <w:pPr>
        <w:pStyle w:val="Bodynumbered1"/>
      </w:pPr>
      <w:r w:rsidRPr="00C14837">
        <w:t xml:space="preserve">Transfer of prestress </w:t>
      </w:r>
      <w:r w:rsidR="00494E23" w:rsidRPr="00C14837">
        <w:t>must</w:t>
      </w:r>
      <w:r w:rsidRPr="00C14837">
        <w:t xml:space="preserve"> not take place</w:t>
      </w:r>
      <w:r w:rsidR="005E3E40" w:rsidRPr="00C14837">
        <w:t xml:space="preserve"> until the concrete has reached the transfer strength stated on the </w:t>
      </w:r>
      <w:r w:rsidR="00923E4B" w:rsidRPr="00C14837">
        <w:t>Drawing</w:t>
      </w:r>
      <w:r w:rsidR="005E3E40" w:rsidRPr="00C14837">
        <w:t xml:space="preserve">s or </w:t>
      </w:r>
      <w:r w:rsidR="008F4309" w:rsidRPr="00C14837">
        <w:t xml:space="preserve">elsewhere in the Contract documents </w:t>
      </w:r>
      <w:r w:rsidR="00B57A49" w:rsidRPr="00C14837">
        <w:t>and not before the steam covers have been removed</w:t>
      </w:r>
      <w:r w:rsidR="00F302E1" w:rsidRPr="00C14837">
        <w:t>.</w:t>
      </w:r>
      <w:bookmarkEnd w:id="135"/>
    </w:p>
    <w:bookmarkEnd w:id="125"/>
    <w:p w14:paraId="07F57AAD" w14:textId="3462C065" w:rsidR="006B4E74" w:rsidRPr="00C14837" w:rsidRDefault="006B4E74" w:rsidP="00C14837">
      <w:pPr>
        <w:pStyle w:val="Bodynumbered1"/>
      </w:pPr>
      <w:r w:rsidRPr="00C14837">
        <w:t xml:space="preserve">Transfer </w:t>
      </w:r>
      <w:r w:rsidR="00AA11CD" w:rsidRPr="00C14837">
        <w:rPr>
          <w:bCs/>
        </w:rPr>
        <w:t xml:space="preserve">of prestress </w:t>
      </w:r>
      <w:r w:rsidR="00494E23" w:rsidRPr="00C14837">
        <w:t>must</w:t>
      </w:r>
      <w:r w:rsidRPr="00C14837">
        <w:t xml:space="preserve"> be gradual, continuous, </w:t>
      </w:r>
      <w:r w:rsidR="00E04A4F" w:rsidRPr="00C14837">
        <w:t xml:space="preserve">avoid large differences in tension </w:t>
      </w:r>
      <w:r w:rsidRPr="00C14837">
        <w:t xml:space="preserve">and </w:t>
      </w:r>
      <w:r w:rsidR="00494E23" w:rsidRPr="00C14837">
        <w:t>must</w:t>
      </w:r>
      <w:r w:rsidRPr="00C14837">
        <w:t xml:space="preserve"> be performed in the shortest practicable time.</w:t>
      </w:r>
    </w:p>
    <w:p w14:paraId="6F6FF9AA" w14:textId="1BFA0636" w:rsidR="00E964D9" w:rsidRDefault="00AA11CD" w:rsidP="00C14837">
      <w:pPr>
        <w:pStyle w:val="Bodynumbered1"/>
      </w:pPr>
      <w:r w:rsidRPr="00C14837">
        <w:rPr>
          <w:bCs/>
        </w:rPr>
        <w:t xml:space="preserve">Transfer of prestress </w:t>
      </w:r>
      <w:r w:rsidR="006B4E74" w:rsidRPr="00C14837">
        <w:t>by cutting of tendons that are still under tension is not permitted.</w:t>
      </w:r>
      <w:r w:rsidR="00E04A4F" w:rsidRPr="00C14837">
        <w:t xml:space="preserve"> Any member which has been subject to a shock release of stress in the </w:t>
      </w:r>
      <w:r w:rsidR="009D5D13" w:rsidRPr="00C14837">
        <w:t>tendon</w:t>
      </w:r>
      <w:r w:rsidR="00E04A4F" w:rsidRPr="00C14837">
        <w:t xml:space="preserve"> is non-conforming.</w:t>
      </w:r>
    </w:p>
    <w:p w14:paraId="01E7D1BF" w14:textId="75B5BCFF" w:rsidR="009312C8" w:rsidRPr="00C14837" w:rsidRDefault="00551466" w:rsidP="007102AD">
      <w:pPr>
        <w:pStyle w:val="Bodynumbered1"/>
        <w:keepNext/>
      </w:pPr>
      <w:r w:rsidRPr="00C14837">
        <w:t xml:space="preserve">The </w:t>
      </w:r>
      <w:r w:rsidR="00F860FF" w:rsidRPr="00C14837">
        <w:t>following applies</w:t>
      </w:r>
      <w:r w:rsidR="00014E15" w:rsidRPr="00C14837">
        <w:t xml:space="preserve"> </w:t>
      </w:r>
      <w:r w:rsidR="00923E4B" w:rsidRPr="00C14837">
        <w:t xml:space="preserve">unless </w:t>
      </w:r>
      <w:r w:rsidR="00014E15" w:rsidRPr="00C14837">
        <w:t>specif</w:t>
      </w:r>
      <w:r w:rsidR="009312C8" w:rsidRPr="00C14837">
        <w:t xml:space="preserve">ied </w:t>
      </w:r>
      <w:r w:rsidR="00923E4B" w:rsidRPr="00C14837">
        <w:t xml:space="preserve">otherwise </w:t>
      </w:r>
      <w:r w:rsidR="009312C8" w:rsidRPr="00C14837">
        <w:t xml:space="preserve">in the </w:t>
      </w:r>
      <w:r w:rsidR="00E81905" w:rsidRPr="00C14837">
        <w:t>C</w:t>
      </w:r>
      <w:r w:rsidR="009312C8" w:rsidRPr="00C14837">
        <w:t>ontract documents:</w:t>
      </w:r>
    </w:p>
    <w:p w14:paraId="5B74475F" w14:textId="1A1F2C0F" w:rsidR="00E81905" w:rsidRPr="00C14837" w:rsidRDefault="009312C8" w:rsidP="008E0AB9">
      <w:pPr>
        <w:pStyle w:val="BodyTextIndent"/>
      </w:pPr>
      <w:r w:rsidRPr="00C14837">
        <w:t xml:space="preserve">De-tensioning equipment must have adequate capacity to completely release all </w:t>
      </w:r>
      <w:r w:rsidR="00823D49" w:rsidRPr="00C14837">
        <w:t>tendon</w:t>
      </w:r>
      <w:r w:rsidRPr="00C14837">
        <w:t xml:space="preserve">s in one operation. Flame release of </w:t>
      </w:r>
      <w:r w:rsidR="00823D49" w:rsidRPr="00C14837">
        <w:t>tendon</w:t>
      </w:r>
      <w:r w:rsidRPr="00C14837">
        <w:t>s or strand by strand release by any other method is not permitted.</w:t>
      </w:r>
    </w:p>
    <w:p w14:paraId="407E0E58" w14:textId="15D59835" w:rsidR="0087405F" w:rsidRPr="00C14837" w:rsidRDefault="00923E4B" w:rsidP="00D33215">
      <w:pPr>
        <w:pStyle w:val="Bodynumbered1"/>
        <w:keepNext/>
      </w:pPr>
      <w:r w:rsidRPr="00C14837">
        <w:t xml:space="preserve">The following </w:t>
      </w:r>
      <w:r w:rsidR="008A6302" w:rsidRPr="00C14837">
        <w:t xml:space="preserve">only </w:t>
      </w:r>
      <w:r w:rsidRPr="00C14837">
        <w:t>applies i</w:t>
      </w:r>
      <w:r w:rsidR="006B4E74" w:rsidRPr="00C14837">
        <w:t>f</w:t>
      </w:r>
      <w:r w:rsidRPr="00C14837">
        <w:t xml:space="preserve"> </w:t>
      </w:r>
      <w:r w:rsidR="006B4E74" w:rsidRPr="00C14837">
        <w:t xml:space="preserve">transfer </w:t>
      </w:r>
      <w:r w:rsidR="00606A5F" w:rsidRPr="00C14837">
        <w:t xml:space="preserve">of </w:t>
      </w:r>
      <w:r w:rsidR="006B4E74" w:rsidRPr="00C14837">
        <w:t>prestress by applying heat</w:t>
      </w:r>
      <w:r w:rsidR="00381BF8" w:rsidRPr="00C14837">
        <w:t xml:space="preserve"> </w:t>
      </w:r>
      <w:r w:rsidRPr="00C14837">
        <w:t xml:space="preserve">is </w:t>
      </w:r>
      <w:r w:rsidR="00381BF8" w:rsidRPr="00C14837">
        <w:t>permitted</w:t>
      </w:r>
      <w:r w:rsidRPr="00C14837">
        <w:t xml:space="preserve"> </w:t>
      </w:r>
      <w:r w:rsidR="00393559" w:rsidRPr="00C14837">
        <w:t xml:space="preserve">in the Contract documents </w:t>
      </w:r>
      <w:r w:rsidRPr="00C14837">
        <w:t xml:space="preserve">and the Contractor proposes </w:t>
      </w:r>
      <w:r w:rsidR="0003072C" w:rsidRPr="0003072C">
        <w:t xml:space="preserve">transfer prestress </w:t>
      </w:r>
      <w:r w:rsidR="00CC5A54">
        <w:t>by</w:t>
      </w:r>
      <w:r w:rsidRPr="00C14837">
        <w:t xml:space="preserve"> this method</w:t>
      </w:r>
      <w:r w:rsidR="0087405F" w:rsidRPr="00C14837">
        <w:t>:</w:t>
      </w:r>
    </w:p>
    <w:p w14:paraId="35C9DF27" w14:textId="105AD3FF" w:rsidR="006B4E74" w:rsidRPr="00C14837" w:rsidRDefault="001C01A0" w:rsidP="00D33215">
      <w:pPr>
        <w:pStyle w:val="Bodynumbered2"/>
        <w:keepNext/>
        <w:numPr>
          <w:ilvl w:val="0"/>
          <w:numId w:val="21"/>
        </w:numPr>
        <w:ind w:left="993" w:hanging="426"/>
      </w:pPr>
      <w:r w:rsidRPr="00C14837">
        <w:t xml:space="preserve">the </w:t>
      </w:r>
      <w:r w:rsidR="009103AF" w:rsidRPr="00C14837">
        <w:t>Quality Plan</w:t>
      </w:r>
      <w:r w:rsidRPr="00C14837">
        <w:t xml:space="preserve"> </w:t>
      </w:r>
      <w:r w:rsidR="006959D0" w:rsidRPr="00C14837">
        <w:t xml:space="preserve">must include </w:t>
      </w:r>
      <w:r w:rsidR="006B4E74" w:rsidRPr="00C14837">
        <w:t>details of the method of transfer of prestress, including:</w:t>
      </w:r>
    </w:p>
    <w:p w14:paraId="1C82A054" w14:textId="75CD370C" w:rsidR="006B4E74" w:rsidRPr="00C14837" w:rsidRDefault="006B4E74" w:rsidP="00D33215">
      <w:pPr>
        <w:pStyle w:val="Bodynumbered3"/>
        <w:keepNext/>
        <w:numPr>
          <w:ilvl w:val="0"/>
          <w:numId w:val="48"/>
        </w:numPr>
      </w:pPr>
      <w:r w:rsidRPr="00C14837">
        <w:t xml:space="preserve">the lengths of free tendons between units and at both ends of the </w:t>
      </w:r>
      <w:proofErr w:type="gramStart"/>
      <w:r w:rsidRPr="00C14837">
        <w:t>bed</w:t>
      </w:r>
      <w:r w:rsidR="00FA39ED" w:rsidRPr="00C14837">
        <w:t>;</w:t>
      </w:r>
      <w:proofErr w:type="gramEnd"/>
    </w:p>
    <w:p w14:paraId="5A4D8317" w14:textId="5CC5CAC8" w:rsidR="006B4E74" w:rsidRPr="00C14837" w:rsidRDefault="006B4E74" w:rsidP="003A5AFB">
      <w:pPr>
        <w:pStyle w:val="Bodynumbered3"/>
        <w:ind w:hanging="425"/>
      </w:pPr>
      <w:r w:rsidRPr="00C14837">
        <w:t xml:space="preserve">the locations where the heat will be </w:t>
      </w:r>
      <w:proofErr w:type="gramStart"/>
      <w:r w:rsidRPr="00C14837">
        <w:t>applied</w:t>
      </w:r>
      <w:r w:rsidR="00FA39ED" w:rsidRPr="00C14837">
        <w:t>;</w:t>
      </w:r>
      <w:proofErr w:type="gramEnd"/>
    </w:p>
    <w:p w14:paraId="6AAAFB9E" w14:textId="695540E7" w:rsidR="006B4E74" w:rsidRPr="00C14837" w:rsidRDefault="006B4E74" w:rsidP="003A5AFB">
      <w:pPr>
        <w:pStyle w:val="Bodynumbered3"/>
        <w:ind w:hanging="425"/>
      </w:pPr>
      <w:r w:rsidRPr="00C14837">
        <w:t>the order of severance of tendons and of release of devices for deflecting tendons</w:t>
      </w:r>
      <w:r w:rsidR="00FA39ED" w:rsidRPr="00C14837">
        <w:t>; and</w:t>
      </w:r>
    </w:p>
    <w:p w14:paraId="3C83DCAD" w14:textId="46937BDC" w:rsidR="006B4E74" w:rsidRPr="00C14837" w:rsidRDefault="006B4E74" w:rsidP="003A5AFB">
      <w:pPr>
        <w:pStyle w:val="Bodynumbered3"/>
        <w:ind w:hanging="425"/>
      </w:pPr>
      <w:r w:rsidRPr="00C14837">
        <w:t>the method of applying heat and the proposed equipment.</w:t>
      </w:r>
    </w:p>
    <w:p w14:paraId="1A7FBCE6" w14:textId="6C4D8049" w:rsidR="00666509" w:rsidRPr="00C14837" w:rsidRDefault="00086380" w:rsidP="003A5AFB">
      <w:pPr>
        <w:pStyle w:val="Bodynumbered2"/>
        <w:numPr>
          <w:ilvl w:val="0"/>
          <w:numId w:val="21"/>
        </w:numPr>
        <w:ind w:left="993" w:hanging="426"/>
      </w:pPr>
      <w:r>
        <w:t>h</w:t>
      </w:r>
      <w:r w:rsidR="00DB7DC5" w:rsidRPr="00C14837">
        <w:t xml:space="preserve">eat </w:t>
      </w:r>
      <w:r w:rsidR="00494E23" w:rsidRPr="00C14837">
        <w:t>must</w:t>
      </w:r>
      <w:r w:rsidR="006B4E74" w:rsidRPr="00C14837">
        <w:t xml:space="preserve"> be applied over a portion of the exposed tendon and for a period of time sufficient to ensure that the tendon is entirely relaxed before it is </w:t>
      </w:r>
      <w:proofErr w:type="gramStart"/>
      <w:r w:rsidR="006B4E74" w:rsidRPr="00C14837">
        <w:t>severed</w:t>
      </w:r>
      <w:r w:rsidR="0037356E" w:rsidRPr="00C14837">
        <w:t>;</w:t>
      </w:r>
      <w:proofErr w:type="gramEnd"/>
    </w:p>
    <w:p w14:paraId="5D302DFD" w14:textId="3C7EACE0" w:rsidR="00666509" w:rsidRPr="009267F2" w:rsidRDefault="00086380" w:rsidP="003A5AFB">
      <w:pPr>
        <w:pStyle w:val="Bodynumbered2"/>
        <w:numPr>
          <w:ilvl w:val="0"/>
          <w:numId w:val="21"/>
        </w:numPr>
        <w:ind w:left="993" w:hanging="426"/>
      </w:pPr>
      <w:r>
        <w:t>c</w:t>
      </w:r>
      <w:r w:rsidR="00DB7DC5" w:rsidRPr="00C14837">
        <w:t xml:space="preserve">are </w:t>
      </w:r>
      <w:r w:rsidR="00494E23" w:rsidRPr="00C14837">
        <w:t>must</w:t>
      </w:r>
      <w:r w:rsidR="006B4E74" w:rsidRPr="00C14837">
        <w:t xml:space="preserve"> be taken to prevent heat-dam</w:t>
      </w:r>
      <w:r w:rsidR="006B4E74" w:rsidRPr="009267F2">
        <w:t xml:space="preserve">age to the </w:t>
      </w:r>
      <w:proofErr w:type="gramStart"/>
      <w:r w:rsidR="006B4E74" w:rsidRPr="009267F2">
        <w:t>concrete</w:t>
      </w:r>
      <w:r w:rsidR="0037356E" w:rsidRPr="009267F2">
        <w:t>;</w:t>
      </w:r>
      <w:proofErr w:type="gramEnd"/>
      <w:r w:rsidR="0037356E" w:rsidRPr="009267F2">
        <w:t xml:space="preserve"> </w:t>
      </w:r>
    </w:p>
    <w:p w14:paraId="29B5B17D" w14:textId="352E52B5" w:rsidR="006B4E74" w:rsidRPr="009267F2" w:rsidRDefault="00086380" w:rsidP="003A5AFB">
      <w:pPr>
        <w:pStyle w:val="Bodynumbered2"/>
        <w:numPr>
          <w:ilvl w:val="0"/>
          <w:numId w:val="21"/>
        </w:numPr>
        <w:ind w:left="993" w:hanging="426"/>
      </w:pPr>
      <w:r>
        <w:t>t</w:t>
      </w:r>
      <w:r w:rsidR="00DB7DC5" w:rsidRPr="009267F2">
        <w:t xml:space="preserve">he </w:t>
      </w:r>
      <w:r w:rsidR="0037356E" w:rsidRPr="009267F2">
        <w:t>heat</w:t>
      </w:r>
      <w:r w:rsidR="006B4E74" w:rsidRPr="009267F2">
        <w:t xml:space="preserve"> </w:t>
      </w:r>
      <w:r w:rsidR="00494E23" w:rsidRPr="009267F2">
        <w:t>must</w:t>
      </w:r>
      <w:r w:rsidR="006B4E74" w:rsidRPr="009267F2">
        <w:t xml:space="preserve"> not be applied directly to any part of any tendon within 100 mm of the concrete surface of the units</w:t>
      </w:r>
      <w:r w:rsidR="00230ECB" w:rsidRPr="009267F2">
        <w:t>; and</w:t>
      </w:r>
    </w:p>
    <w:p w14:paraId="373EDE6F" w14:textId="095971F7" w:rsidR="00A34BC3" w:rsidRPr="009267F2" w:rsidRDefault="00086380" w:rsidP="003A5AFB">
      <w:pPr>
        <w:pStyle w:val="Bodynumbered2"/>
        <w:numPr>
          <w:ilvl w:val="0"/>
          <w:numId w:val="21"/>
        </w:numPr>
        <w:ind w:left="993" w:hanging="426"/>
      </w:pPr>
      <w:r>
        <w:t>g</w:t>
      </w:r>
      <w:r w:rsidR="00DB7DC5" w:rsidRPr="009267F2">
        <w:t xml:space="preserve">entle </w:t>
      </w:r>
      <w:r w:rsidR="00A34BC3" w:rsidRPr="009267F2">
        <w:t xml:space="preserve">(slow) flame release </w:t>
      </w:r>
      <w:r w:rsidR="00230ECB" w:rsidRPr="009267F2">
        <w:t xml:space="preserve">may be used </w:t>
      </w:r>
      <w:r w:rsidR="00A34BC3" w:rsidRPr="009267F2">
        <w:t>to provide a coordinated and synchronised release of tendons at each end of each member in a line</w:t>
      </w:r>
      <w:r w:rsidR="00230ECB" w:rsidRPr="009267F2">
        <w:t>.</w:t>
      </w:r>
    </w:p>
    <w:p w14:paraId="2B9FDCFD" w14:textId="74EA45CF" w:rsidR="00551466" w:rsidRPr="00C14837" w:rsidRDefault="00551466" w:rsidP="00A34BC3">
      <w:pPr>
        <w:pStyle w:val="Bodynumbered1"/>
      </w:pPr>
      <w:r w:rsidRPr="009267F2">
        <w:t>Unless specified otherwise in the Contract documents, tendon pull-in must be recorded during the transfer of prestress. The maximum pull-in of any tendon must not exceed 6</w:t>
      </w:r>
      <w:r w:rsidR="003A0B66" w:rsidRPr="009267F2">
        <w:t> </w:t>
      </w:r>
      <w:r w:rsidRPr="009267F2">
        <w:t xml:space="preserve">mm.  If pull in exceeds 6 mm, the degree of variation must be </w:t>
      </w:r>
      <w:proofErr w:type="gramStart"/>
      <w:r w:rsidRPr="009267F2">
        <w:t>recorded</w:t>
      </w:r>
      <w:proofErr w:type="gramEnd"/>
      <w:r w:rsidRPr="009267F2">
        <w:t xml:space="preserve"> and</w:t>
      </w:r>
      <w:r w:rsidRPr="00C14837">
        <w:t xml:space="preserve"> the cause must be investigated by the Contractor and the results must be submitted to the Principal</w:t>
      </w:r>
      <w:r w:rsidR="003E6459" w:rsidRPr="00C14837">
        <w:t>.</w:t>
      </w:r>
    </w:p>
    <w:p w14:paraId="63D41BD1" w14:textId="13AA2497" w:rsidR="001E66A7" w:rsidRPr="00C14837" w:rsidRDefault="001E66A7" w:rsidP="00820332">
      <w:pPr>
        <w:pStyle w:val="Heading2"/>
      </w:pPr>
      <w:bookmarkStart w:id="136" w:name="_Toc190714765"/>
      <w:r w:rsidRPr="00C14837">
        <w:t xml:space="preserve">Precautions for </w:t>
      </w:r>
      <w:r w:rsidR="00557160" w:rsidRPr="00C14837">
        <w:t>Delayed Transfer</w:t>
      </w:r>
      <w:bookmarkEnd w:id="136"/>
    </w:p>
    <w:p w14:paraId="287752B6" w14:textId="1108F9FF" w:rsidR="001E66A7" w:rsidRPr="00C14837" w:rsidRDefault="001E66A7" w:rsidP="00C14837">
      <w:pPr>
        <w:pStyle w:val="Bodynumbered1"/>
      </w:pPr>
      <w:r w:rsidRPr="00C14837">
        <w:t xml:space="preserve">If </w:t>
      </w:r>
      <w:r w:rsidR="00E54BEF" w:rsidRPr="00C14837">
        <w:t>transfer of prestress</w:t>
      </w:r>
      <w:r w:rsidRPr="00C14837">
        <w:t xml:space="preserve"> is delayed beyond 24 hours after casting, precautions </w:t>
      </w:r>
      <w:r w:rsidR="00494E23" w:rsidRPr="00C14837">
        <w:t>must</w:t>
      </w:r>
      <w:r w:rsidRPr="00C14837">
        <w:t xml:space="preserve"> be taken to limit stresses in the free </w:t>
      </w:r>
      <w:r w:rsidR="009D5D13" w:rsidRPr="00C14837">
        <w:t>tendon</w:t>
      </w:r>
      <w:r w:rsidRPr="00C14837">
        <w:t xml:space="preserve"> to a maximum of 80% of minimum breaking load by covering the </w:t>
      </w:r>
      <w:r w:rsidR="00BD0EE3" w:rsidRPr="00C14837">
        <w:t>Pretensioned Member</w:t>
      </w:r>
      <w:r w:rsidRPr="00C14837">
        <w:t xml:space="preserve"> and keeping it warm, insulating forms, or partial de-tensioning based on engineering calculations.</w:t>
      </w:r>
    </w:p>
    <w:p w14:paraId="0012505A" w14:textId="3C5F9E7D" w:rsidR="003B0A3A" w:rsidRPr="00C14837" w:rsidRDefault="00CF6942" w:rsidP="00820332">
      <w:pPr>
        <w:pStyle w:val="Heading2"/>
      </w:pPr>
      <w:bookmarkStart w:id="137" w:name="_Toc190714766"/>
      <w:r w:rsidRPr="00C14837">
        <w:lastRenderedPageBreak/>
        <w:t>Production of Subsequent Members</w:t>
      </w:r>
      <w:bookmarkEnd w:id="137"/>
    </w:p>
    <w:p w14:paraId="3B4FF149" w14:textId="2761E4C7" w:rsidR="00CF6942" w:rsidRPr="00440591" w:rsidRDefault="00624004" w:rsidP="00440591">
      <w:pPr>
        <w:pStyle w:val="Bodynumbered1"/>
      </w:pPr>
      <w:r w:rsidRPr="00440591">
        <w:t>Upon removal of the first</w:t>
      </w:r>
      <w:r w:rsidR="00E736B6" w:rsidRPr="00440591">
        <w:t xml:space="preserve"> </w:t>
      </w:r>
      <w:bookmarkStart w:id="138" w:name="_Hlk126817786"/>
      <w:r w:rsidR="00E736B6" w:rsidRPr="00440591">
        <w:t>Pretensioned M</w:t>
      </w:r>
      <w:r w:rsidRPr="00440591">
        <w:t>ember</w:t>
      </w:r>
      <w:bookmarkEnd w:id="138"/>
      <w:r w:rsidRPr="00440591">
        <w:t xml:space="preserve"> from </w:t>
      </w:r>
      <w:r w:rsidR="00DC4482" w:rsidRPr="00440591">
        <w:t>the</w:t>
      </w:r>
      <w:r w:rsidRPr="00440591">
        <w:t xml:space="preserve"> mould </w:t>
      </w:r>
      <w:r w:rsidR="00E736B6" w:rsidRPr="00440591">
        <w:t>(</w:t>
      </w:r>
      <w:r w:rsidRPr="00440591">
        <w:t xml:space="preserve">or </w:t>
      </w:r>
      <w:r w:rsidR="00E736B6" w:rsidRPr="00440591">
        <w:t>multiple Pretensioned Member</w:t>
      </w:r>
      <w:r w:rsidRPr="00440591">
        <w:t xml:space="preserve">s </w:t>
      </w:r>
      <w:r w:rsidR="00286E1F" w:rsidRPr="00440591">
        <w:t>where a long line stressing bed is used)</w:t>
      </w:r>
      <w:r w:rsidRPr="00440591">
        <w:t>, the dimensions of the member</w:t>
      </w:r>
      <w:r w:rsidR="005F3D32" w:rsidRPr="00440591">
        <w:t xml:space="preserve"> must be measured and recorded</w:t>
      </w:r>
      <w:r w:rsidRPr="00440591">
        <w:t>.</w:t>
      </w:r>
    </w:p>
    <w:p w14:paraId="31D8ADBF" w14:textId="2EBA4F56" w:rsidR="00D27558" w:rsidRPr="00440591" w:rsidRDefault="00063CD0" w:rsidP="00440591">
      <w:pPr>
        <w:pStyle w:val="Bodynumbered1"/>
      </w:pPr>
      <w:bookmarkStart w:id="139" w:name="_Ref161573287"/>
      <w:r w:rsidRPr="00440591">
        <w:t xml:space="preserve">Unless specified otherwise </w:t>
      </w:r>
      <w:r w:rsidR="00166141" w:rsidRPr="00440591">
        <w:t xml:space="preserve">in the </w:t>
      </w:r>
      <w:r w:rsidR="00D27558" w:rsidRPr="00440591">
        <w:t xml:space="preserve">Contract documents, the Contractor must </w:t>
      </w:r>
      <w:r w:rsidR="00166141" w:rsidRPr="00440591">
        <w:t>s</w:t>
      </w:r>
      <w:r w:rsidR="00D27558" w:rsidRPr="00440591">
        <w:t xml:space="preserve">ubmit to the </w:t>
      </w:r>
      <w:proofErr w:type="gramStart"/>
      <w:r w:rsidR="00D27558" w:rsidRPr="00440591">
        <w:t>Principal</w:t>
      </w:r>
      <w:proofErr w:type="gramEnd"/>
      <w:r w:rsidR="00D27558" w:rsidRPr="00440591">
        <w:t xml:space="preserve"> a diagram showing the actual dimensions achieved for the first member compared to the specified dimensions and tolerances, prior to any further members being cast in the mould. The diagram must be accompanied </w:t>
      </w:r>
      <w:r w:rsidR="002C1948" w:rsidRPr="00440591">
        <w:t xml:space="preserve">by </w:t>
      </w:r>
      <w:r w:rsidR="00D27558" w:rsidRPr="00440591">
        <w:t>a certificate stating that</w:t>
      </w:r>
      <w:r w:rsidR="00166141" w:rsidRPr="00440591">
        <w:t>:</w:t>
      </w:r>
      <w:bookmarkEnd w:id="139"/>
    </w:p>
    <w:p w14:paraId="6906115E" w14:textId="1EE2C7D3" w:rsidR="00F05D7B" w:rsidRDefault="00166141" w:rsidP="00557160">
      <w:pPr>
        <w:pStyle w:val="BodyTextIndent"/>
      </w:pPr>
      <w:r w:rsidRPr="00C14837">
        <w:t>“The member dimensions, as anticipated at the age of 28 days, will be as shown on the Drawings and will be within the tolerances specified in Specification ATS 5326”</w:t>
      </w:r>
      <w:r w:rsidR="000753B2" w:rsidRPr="00C14837">
        <w:t>.</w:t>
      </w:r>
    </w:p>
    <w:tbl>
      <w:tblPr>
        <w:tblStyle w:val="TMTable"/>
        <w:tblW w:w="8931" w:type="dxa"/>
        <w:tblInd w:w="552" w:type="dxa"/>
        <w:tblLook w:val="04A0" w:firstRow="1" w:lastRow="0" w:firstColumn="1" w:lastColumn="0" w:noHBand="0" w:noVBand="1"/>
      </w:tblPr>
      <w:tblGrid>
        <w:gridCol w:w="1985"/>
        <w:gridCol w:w="6946"/>
      </w:tblGrid>
      <w:tr w:rsidR="00D265C6" w:rsidRPr="00C14837" w14:paraId="3398EDE5" w14:textId="77777777" w:rsidTr="00557160">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616D27B3" w14:textId="78320869" w:rsidR="00D265C6" w:rsidRPr="003905AC" w:rsidRDefault="00D265C6" w:rsidP="003905AC">
            <w:pPr>
              <w:pStyle w:val="TableHeading"/>
              <w:rPr>
                <w:b/>
                <w:bCs/>
              </w:rPr>
            </w:pPr>
            <w:r w:rsidRPr="003905AC">
              <w:rPr>
                <w:b/>
                <w:bCs/>
              </w:rPr>
              <w:t>HOLD POINT </w:t>
            </w:r>
            <w:r w:rsidR="00BC04EC" w:rsidRPr="003905AC">
              <w:rPr>
                <w:b/>
                <w:bCs/>
              </w:rPr>
              <w:t>4</w:t>
            </w:r>
            <w:r w:rsidRPr="003905AC">
              <w:rPr>
                <w:b/>
                <w:bCs/>
              </w:rPr>
              <w:t xml:space="preserve">. </w:t>
            </w:r>
          </w:p>
        </w:tc>
      </w:tr>
      <w:tr w:rsidR="00D265C6" w:rsidRPr="00C14837" w14:paraId="5E6CFE8C" w14:textId="77777777" w:rsidTr="00557160">
        <w:tc>
          <w:tcPr>
            <w:tcW w:w="1985" w:type="dxa"/>
            <w:tcBorders>
              <w:bottom w:val="single" w:sz="4" w:space="0" w:color="FFFFFF" w:themeColor="background1"/>
            </w:tcBorders>
            <w:hideMark/>
          </w:tcPr>
          <w:p w14:paraId="0CEB4B4D" w14:textId="77777777" w:rsidR="00D265C6" w:rsidRPr="000434F1" w:rsidRDefault="00D265C6" w:rsidP="002C1948">
            <w:pPr>
              <w:pStyle w:val="TableBodyText"/>
              <w:rPr>
                <w:rFonts w:cstheme="minorBidi"/>
                <w:color w:val="auto"/>
              </w:rPr>
            </w:pPr>
            <w:r w:rsidRPr="000434F1">
              <w:rPr>
                <w:color w:val="auto"/>
              </w:rPr>
              <w:t>Process Held</w:t>
            </w:r>
          </w:p>
        </w:tc>
        <w:tc>
          <w:tcPr>
            <w:tcW w:w="6946" w:type="dxa"/>
            <w:tcBorders>
              <w:bottom w:val="single" w:sz="4" w:space="0" w:color="FFFFFF" w:themeColor="background1"/>
            </w:tcBorders>
            <w:hideMark/>
          </w:tcPr>
          <w:p w14:paraId="39B48C09" w14:textId="540D22F1" w:rsidR="00D265C6" w:rsidRPr="000434F1" w:rsidRDefault="0016128E" w:rsidP="002C1948">
            <w:pPr>
              <w:pStyle w:val="TableBodyText"/>
              <w:rPr>
                <w:color w:val="auto"/>
              </w:rPr>
            </w:pPr>
            <w:r w:rsidRPr="000434F1">
              <w:rPr>
                <w:color w:val="auto"/>
              </w:rPr>
              <w:t>Casting of any further members in that mould</w:t>
            </w:r>
            <w:r w:rsidR="00DD79F4" w:rsidRPr="000434F1">
              <w:rPr>
                <w:color w:val="auto"/>
              </w:rPr>
              <w:t>.</w:t>
            </w:r>
          </w:p>
        </w:tc>
      </w:tr>
      <w:tr w:rsidR="00D265C6" w:rsidRPr="00C14837" w14:paraId="4D4F2A56" w14:textId="77777777" w:rsidTr="00557160">
        <w:tc>
          <w:tcPr>
            <w:tcW w:w="1985" w:type="dxa"/>
            <w:tcBorders>
              <w:bottom w:val="single" w:sz="4" w:space="0" w:color="FFFFFF" w:themeColor="background1"/>
            </w:tcBorders>
            <w:hideMark/>
          </w:tcPr>
          <w:p w14:paraId="166E336D" w14:textId="77777777" w:rsidR="00D265C6" w:rsidRPr="000434F1" w:rsidRDefault="00D265C6" w:rsidP="002C1948">
            <w:pPr>
              <w:pStyle w:val="TableBodyText"/>
              <w:rPr>
                <w:color w:val="auto"/>
              </w:rPr>
            </w:pPr>
            <w:r w:rsidRPr="000434F1">
              <w:rPr>
                <w:color w:val="auto"/>
              </w:rPr>
              <w:t>Submission Details</w:t>
            </w:r>
          </w:p>
        </w:tc>
        <w:tc>
          <w:tcPr>
            <w:tcW w:w="6946" w:type="dxa"/>
            <w:tcBorders>
              <w:bottom w:val="single" w:sz="4" w:space="0" w:color="FFFFFF" w:themeColor="background1"/>
            </w:tcBorders>
            <w:hideMark/>
          </w:tcPr>
          <w:p w14:paraId="1CB7AC06" w14:textId="6C99DA5C" w:rsidR="00D265C6" w:rsidRPr="000434F1" w:rsidRDefault="00350A50" w:rsidP="002C1948">
            <w:pPr>
              <w:pStyle w:val="TableBodyText"/>
              <w:rPr>
                <w:color w:val="auto"/>
              </w:rPr>
            </w:pPr>
            <w:r w:rsidRPr="000434F1">
              <w:rPr>
                <w:color w:val="auto"/>
              </w:rPr>
              <w:t xml:space="preserve">A certificate with supporting checklists verifying that the formwork will produce members conforming to the tolerances specified in Clause </w:t>
            </w:r>
            <w:r w:rsidRPr="000434F1">
              <w:rPr>
                <w:color w:val="auto"/>
              </w:rPr>
              <w:fldChar w:fldCharType="begin"/>
            </w:r>
            <w:r w:rsidRPr="000434F1">
              <w:rPr>
                <w:color w:val="auto"/>
              </w:rPr>
              <w:instrText xml:space="preserve"> REF _Ref71717389 \r \h </w:instrText>
            </w:r>
            <w:r w:rsidR="002C1948">
              <w:rPr>
                <w:color w:val="auto"/>
              </w:rPr>
              <w:instrText xml:space="preserve"> \* MERGEFORMAT </w:instrText>
            </w:r>
            <w:r w:rsidRPr="000434F1">
              <w:rPr>
                <w:color w:val="auto"/>
              </w:rPr>
            </w:r>
            <w:r w:rsidRPr="000434F1">
              <w:rPr>
                <w:color w:val="auto"/>
              </w:rPr>
              <w:fldChar w:fldCharType="separate"/>
            </w:r>
            <w:r w:rsidR="001F56C0">
              <w:rPr>
                <w:color w:val="auto"/>
              </w:rPr>
              <w:t>14</w:t>
            </w:r>
            <w:r w:rsidRPr="000434F1">
              <w:rPr>
                <w:color w:val="auto"/>
              </w:rPr>
              <w:fldChar w:fldCharType="end"/>
            </w:r>
            <w:r w:rsidRPr="000434F1">
              <w:rPr>
                <w:color w:val="auto"/>
              </w:rPr>
              <w:t xml:space="preserve"> </w:t>
            </w:r>
            <w:r w:rsidR="00D265C6" w:rsidRPr="000434F1">
              <w:rPr>
                <w:color w:val="auto"/>
              </w:rPr>
              <w:t xml:space="preserve">must be submitted to the Principal at least one working day </w:t>
            </w:r>
            <w:r w:rsidR="009032DC" w:rsidRPr="000434F1">
              <w:rPr>
                <w:color w:val="auto"/>
              </w:rPr>
              <w:t>prior to the casting of the next member in that mould.</w:t>
            </w:r>
          </w:p>
        </w:tc>
      </w:tr>
    </w:tbl>
    <w:p w14:paraId="1AC3B7C1" w14:textId="7E6C526E" w:rsidR="00D265C6" w:rsidRPr="000434F1" w:rsidRDefault="006568A6" w:rsidP="00557160">
      <w:pPr>
        <w:pStyle w:val="Bodynumbered1"/>
      </w:pPr>
      <w:r w:rsidRPr="000434F1">
        <w:t xml:space="preserve">For members other than the first member from each mould, </w:t>
      </w:r>
      <w:r w:rsidR="00BA354E" w:rsidRPr="000434F1">
        <w:t xml:space="preserve">the Manufacturer must </w:t>
      </w:r>
      <w:r w:rsidRPr="000434F1">
        <w:t>maintain records to verify that the specified tolerances for overall length, overall height and overall width at each end face have not been exceeded</w:t>
      </w:r>
      <w:r w:rsidR="0045279C" w:rsidRPr="000434F1">
        <w:t>.</w:t>
      </w:r>
    </w:p>
    <w:p w14:paraId="641E5947" w14:textId="6650D7EB" w:rsidR="00E2615A" w:rsidRPr="00C14837" w:rsidRDefault="00224B9C" w:rsidP="00820332">
      <w:pPr>
        <w:pStyle w:val="Heading2"/>
      </w:pPr>
      <w:bookmarkStart w:id="140" w:name="_Toc190714767"/>
      <w:r w:rsidRPr="00C14837">
        <w:t xml:space="preserve">Treatment </w:t>
      </w:r>
      <w:r w:rsidR="00440591" w:rsidRPr="00C14837">
        <w:t xml:space="preserve">After </w:t>
      </w:r>
      <w:r w:rsidRPr="00C14837">
        <w:t>Transfer</w:t>
      </w:r>
      <w:r w:rsidR="007330A1" w:rsidRPr="00C14837">
        <w:t xml:space="preserve"> of Prestress</w:t>
      </w:r>
      <w:bookmarkEnd w:id="140"/>
    </w:p>
    <w:p w14:paraId="65BF1670" w14:textId="7395B4D9" w:rsidR="00B43B49" w:rsidRPr="00C14837" w:rsidRDefault="00BD0EE3" w:rsidP="00C14837">
      <w:pPr>
        <w:pStyle w:val="Bodynumbered1"/>
      </w:pPr>
      <w:r w:rsidRPr="00C14837">
        <w:t xml:space="preserve">Unless </w:t>
      </w:r>
      <w:r w:rsidR="00557922" w:rsidRPr="00C14837">
        <w:t xml:space="preserve">specified </w:t>
      </w:r>
      <w:r w:rsidR="00EA6609" w:rsidRPr="00C14837">
        <w:t xml:space="preserve">otherwise </w:t>
      </w:r>
      <w:r w:rsidR="00AC5F49" w:rsidRPr="00C14837">
        <w:t xml:space="preserve">in the Contract documents or on the </w:t>
      </w:r>
      <w:r w:rsidR="00923E4B" w:rsidRPr="00C14837">
        <w:t>D</w:t>
      </w:r>
      <w:r w:rsidR="00AC5F49" w:rsidRPr="00C14837">
        <w:t xml:space="preserve">rawings, </w:t>
      </w:r>
      <w:r w:rsidRPr="00C14837">
        <w:t>on completion of the transfer of prestress</w:t>
      </w:r>
      <w:r w:rsidR="007B7FE3" w:rsidRPr="00C14837">
        <w:t>,</w:t>
      </w:r>
      <w:r w:rsidRPr="00C14837">
        <w:t xml:space="preserve"> the projecting lengths of </w:t>
      </w:r>
      <w:r w:rsidR="009D5D13" w:rsidRPr="00C14837">
        <w:t>tendon</w:t>
      </w:r>
      <w:r w:rsidR="007B7FE3" w:rsidRPr="00C14837">
        <w:t>s</w:t>
      </w:r>
      <w:r w:rsidRPr="00C14837">
        <w:t xml:space="preserve"> must be cut-off flush with the end of the unit using a mechanical cutter.  Cutting must not damage the concrete. </w:t>
      </w:r>
      <w:r w:rsidR="006A45EF" w:rsidRPr="00C14837">
        <w:t xml:space="preserve">If damage to the concrete surfaces around the </w:t>
      </w:r>
      <w:r w:rsidR="009D5D13" w:rsidRPr="00C14837">
        <w:t>tendon</w:t>
      </w:r>
      <w:r w:rsidR="006A45EF" w:rsidRPr="00C14837">
        <w:t xml:space="preserve"> occurs during cutting, the Contractor </w:t>
      </w:r>
      <w:r w:rsidR="0025508D" w:rsidRPr="00C14837">
        <w:t>must</w:t>
      </w:r>
      <w:r w:rsidR="006A45EF" w:rsidRPr="00C14837">
        <w:t xml:space="preserve"> submit </w:t>
      </w:r>
      <w:r w:rsidR="0025508D" w:rsidRPr="00C14837">
        <w:t xml:space="preserve">a </w:t>
      </w:r>
      <w:r w:rsidR="006A45EF" w:rsidRPr="00C14837">
        <w:t xml:space="preserve">proposal for its repair to the </w:t>
      </w:r>
      <w:proofErr w:type="gramStart"/>
      <w:r w:rsidR="006A45EF" w:rsidRPr="00C14837">
        <w:t>Principal</w:t>
      </w:r>
      <w:proofErr w:type="gramEnd"/>
      <w:r w:rsidR="006A45EF" w:rsidRPr="00C14837">
        <w:t>.</w:t>
      </w:r>
    </w:p>
    <w:p w14:paraId="216CC6FC" w14:textId="7A34DA4C" w:rsidR="002908A7" w:rsidRPr="00C14837" w:rsidRDefault="005C2060" w:rsidP="00C14837">
      <w:pPr>
        <w:pStyle w:val="Bodynumbered1"/>
      </w:pPr>
      <w:proofErr w:type="spellStart"/>
      <w:r w:rsidRPr="00C14837">
        <w:t>Debonded</w:t>
      </w:r>
      <w:proofErr w:type="spellEnd"/>
      <w:r w:rsidRPr="00C14837">
        <w:t xml:space="preserve"> </w:t>
      </w:r>
      <w:r w:rsidR="009D5D13" w:rsidRPr="00C14837">
        <w:t>tendon</w:t>
      </w:r>
      <w:r w:rsidRPr="00C14837">
        <w:t>s must be sealed with a cementitious repair grout prior to painting.</w:t>
      </w:r>
    </w:p>
    <w:p w14:paraId="23EC3EE4" w14:textId="65C91F49" w:rsidR="0025154E" w:rsidRPr="00C14837" w:rsidRDefault="00331B5A" w:rsidP="00F063A2">
      <w:pPr>
        <w:pStyle w:val="Bodynumbered1"/>
      </w:pPr>
      <w:r w:rsidRPr="00C14837">
        <w:t xml:space="preserve">Exposed </w:t>
      </w:r>
      <w:r w:rsidR="009D5D13" w:rsidRPr="00C14837">
        <w:t>tendon</w:t>
      </w:r>
      <w:r w:rsidR="005C2060" w:rsidRPr="00C14837">
        <w:t xml:space="preserve">s </w:t>
      </w:r>
      <w:r w:rsidRPr="00C14837">
        <w:t xml:space="preserve">in piles </w:t>
      </w:r>
      <w:r w:rsidR="009C258F" w:rsidRPr="00C14837">
        <w:t xml:space="preserve">or </w:t>
      </w:r>
      <w:r w:rsidR="00E55147" w:rsidRPr="00C14837">
        <w:t xml:space="preserve">those </w:t>
      </w:r>
      <w:r w:rsidR="009C258F" w:rsidRPr="00C14837">
        <w:t xml:space="preserve">in the </w:t>
      </w:r>
      <w:r w:rsidR="00E61D6C" w:rsidRPr="00C14837">
        <w:t>end face of</w:t>
      </w:r>
      <w:r w:rsidR="009C258F" w:rsidRPr="00C14837">
        <w:t xml:space="preserve"> a </w:t>
      </w:r>
      <w:r w:rsidR="00E61D6C" w:rsidRPr="00C14837">
        <w:t xml:space="preserve">Pretensioned Member </w:t>
      </w:r>
      <w:r w:rsidR="009C258F" w:rsidRPr="00C14837">
        <w:t xml:space="preserve">which is to be </w:t>
      </w:r>
      <w:r w:rsidR="00E61D6C" w:rsidRPr="00C14837">
        <w:t xml:space="preserve">cast into concrete </w:t>
      </w:r>
      <w:r w:rsidR="00CE0D55" w:rsidRPr="00C14837">
        <w:t xml:space="preserve">do not need to be </w:t>
      </w:r>
      <w:r w:rsidR="00E017E6" w:rsidRPr="00C14837">
        <w:t>treated. For other Pretensioned Members</w:t>
      </w:r>
      <w:r w:rsidR="009014EA" w:rsidRPr="00C14837">
        <w:t xml:space="preserve">, </w:t>
      </w:r>
      <w:r w:rsidR="00103FBB" w:rsidRPr="00C14837">
        <w:t>the</w:t>
      </w:r>
      <w:r w:rsidR="005C2060" w:rsidRPr="00C14837">
        <w:t xml:space="preserve"> ends of the </w:t>
      </w:r>
      <w:r w:rsidR="009D5D13" w:rsidRPr="00C14837">
        <w:t>tendon</w:t>
      </w:r>
      <w:r w:rsidR="005C2060" w:rsidRPr="00C14837">
        <w:t xml:space="preserve">s and the area immediately adjacent to the </w:t>
      </w:r>
      <w:r w:rsidR="009D5D13" w:rsidRPr="00C14837">
        <w:t>tendon</w:t>
      </w:r>
      <w:r w:rsidR="005C2060" w:rsidRPr="00C14837">
        <w:t xml:space="preserve">s </w:t>
      </w:r>
      <w:r w:rsidR="007721F7" w:rsidRPr="00C14837">
        <w:t xml:space="preserve">(at least 2.5 times the </w:t>
      </w:r>
      <w:r w:rsidR="009D5D13" w:rsidRPr="00C14837">
        <w:t>tendon</w:t>
      </w:r>
      <w:r w:rsidR="007721F7" w:rsidRPr="00C14837">
        <w:t xml:space="preserve"> diameter) </w:t>
      </w:r>
      <w:r w:rsidR="005C2060" w:rsidRPr="00C14837">
        <w:t>must</w:t>
      </w:r>
      <w:r w:rsidR="007721F7" w:rsidRPr="00C14837">
        <w:t>:</w:t>
      </w:r>
    </w:p>
    <w:p w14:paraId="69A30238" w14:textId="0B5849C2" w:rsidR="009637C2" w:rsidRPr="00C14837" w:rsidRDefault="00A6374B" w:rsidP="003A5AFB">
      <w:pPr>
        <w:pStyle w:val="Bodynumbered2"/>
        <w:numPr>
          <w:ilvl w:val="0"/>
          <w:numId w:val="26"/>
        </w:numPr>
        <w:ind w:left="993" w:hanging="426"/>
      </w:pPr>
      <w:r w:rsidRPr="00C14837">
        <w:t>be wire-brushed to remove rust, loose mortar, grease, dirt and all other harmful material</w:t>
      </w:r>
      <w:r w:rsidR="009637C2" w:rsidRPr="00C14837">
        <w:t>;</w:t>
      </w:r>
      <w:r w:rsidRPr="00C14837">
        <w:t xml:space="preserve"> </w:t>
      </w:r>
      <w:r w:rsidR="00F92023" w:rsidRPr="00C14837">
        <w:t>and</w:t>
      </w:r>
      <w:r w:rsidR="005C2060" w:rsidRPr="00C14837">
        <w:t xml:space="preserve"> </w:t>
      </w:r>
    </w:p>
    <w:p w14:paraId="5F33A582" w14:textId="735E441F" w:rsidR="005C2060" w:rsidRPr="00C14837" w:rsidRDefault="005C2060" w:rsidP="003A5AFB">
      <w:pPr>
        <w:pStyle w:val="Bodynumbered2"/>
        <w:numPr>
          <w:ilvl w:val="0"/>
          <w:numId w:val="26"/>
        </w:numPr>
        <w:ind w:left="993" w:hanging="426"/>
      </w:pPr>
      <w:r w:rsidRPr="00C14837">
        <w:t xml:space="preserve">then </w:t>
      </w:r>
      <w:r w:rsidR="001D512F" w:rsidRPr="00C14837">
        <w:t xml:space="preserve">coated with an approved </w:t>
      </w:r>
      <w:r w:rsidR="00EA48E7" w:rsidRPr="00C14837">
        <w:t>epoxy or epoxy mortar</w:t>
      </w:r>
      <w:r w:rsidR="0025154E" w:rsidRPr="00C14837">
        <w:t xml:space="preserve"> </w:t>
      </w:r>
      <w:r w:rsidR="003E2BBB" w:rsidRPr="00C14837">
        <w:t>in</w:t>
      </w:r>
      <w:r w:rsidR="002E788E" w:rsidRPr="00C14837">
        <w:t xml:space="preserve"> accordance with the manufacturer’s instructions</w:t>
      </w:r>
      <w:r w:rsidR="0025154E" w:rsidRPr="00C14837">
        <w:t>.</w:t>
      </w:r>
    </w:p>
    <w:p w14:paraId="643CC83F" w14:textId="53D729E3" w:rsidR="00C1041F" w:rsidRPr="00C14837" w:rsidRDefault="002A69ED" w:rsidP="00C14837">
      <w:pPr>
        <w:pStyle w:val="Bodynumbered1"/>
      </w:pPr>
      <w:r w:rsidRPr="00C14837">
        <w:t>I</w:t>
      </w:r>
      <w:r w:rsidR="00C1041F" w:rsidRPr="00C14837">
        <w:t>f a surface tolerant epoxy compound</w:t>
      </w:r>
      <w:r w:rsidRPr="00C14837">
        <w:t xml:space="preserve"> is used to coat the tendon</w:t>
      </w:r>
      <w:r w:rsidR="002D759C" w:rsidRPr="00C14837">
        <w:t xml:space="preserve">, </w:t>
      </w:r>
      <w:r w:rsidR="00C1041F" w:rsidRPr="00C14837">
        <w:t xml:space="preserve">each coat </w:t>
      </w:r>
      <w:r w:rsidR="001A1BE8" w:rsidRPr="00C14837">
        <w:t>must</w:t>
      </w:r>
      <w:r w:rsidR="00C1041F" w:rsidRPr="00C14837">
        <w:t xml:space="preserve"> provide a minimum film thickness at least 0.3 mm dry or 0.6 mm wet.</w:t>
      </w:r>
      <w:r w:rsidR="002D759C" w:rsidRPr="00C14837">
        <w:t xml:space="preserve"> If an epoxy mortar is used, it must be at </w:t>
      </w:r>
      <w:r w:rsidR="007A319B" w:rsidRPr="00C14837">
        <w:t>between 3 mm and 10 mm thick</w:t>
      </w:r>
      <w:r w:rsidR="00BA76D0" w:rsidRPr="00C14837">
        <w:t>.</w:t>
      </w:r>
      <w:r w:rsidR="007A319B" w:rsidRPr="00C14837">
        <w:t xml:space="preserve"> </w:t>
      </w:r>
    </w:p>
    <w:p w14:paraId="47175F4F" w14:textId="77777777" w:rsidR="009C1AC1" w:rsidRPr="00C14837" w:rsidRDefault="009C1AC1" w:rsidP="00C14837">
      <w:pPr>
        <w:pStyle w:val="Bodynumbered1"/>
        <w:rPr>
          <w:rStyle w:val="Hyperlink"/>
          <w:b/>
          <w:bCs/>
          <w:color w:val="auto"/>
        </w:rPr>
      </w:pPr>
      <w:r w:rsidRPr="00C14837">
        <w:t>If a Principal’s Registration Scheme applies in the jurisdiction where the Pretensioned Member is to be installed, the epoxy compounds must be approved under that scheme.</w:t>
      </w:r>
    </w:p>
    <w:p w14:paraId="302AA980" w14:textId="39076BBB" w:rsidR="001451B9" w:rsidRPr="00C14837" w:rsidRDefault="00EE3943" w:rsidP="00C14837">
      <w:pPr>
        <w:pStyle w:val="Bodynumbered1"/>
      </w:pPr>
      <w:r w:rsidRPr="00C14837">
        <w:t xml:space="preserve">On completion of the </w:t>
      </w:r>
      <w:r w:rsidR="003E266D" w:rsidRPr="00C14837">
        <w:t>Pretensioned Member</w:t>
      </w:r>
      <w:r w:rsidRPr="00C14837">
        <w:t>,</w:t>
      </w:r>
      <w:r w:rsidR="002F73EC" w:rsidRPr="00C14837">
        <w:t xml:space="preserve"> any</w:t>
      </w:r>
      <w:r w:rsidRPr="00C14837">
        <w:t xml:space="preserve"> tapped holes for steel </w:t>
      </w:r>
      <w:proofErr w:type="spellStart"/>
      <w:r w:rsidRPr="00C14837">
        <w:t>embedments</w:t>
      </w:r>
      <w:proofErr w:type="spellEnd"/>
      <w:r w:rsidRPr="00C14837">
        <w:t xml:space="preserve"> </w:t>
      </w:r>
      <w:r w:rsidR="00494E23" w:rsidRPr="00C14837">
        <w:t>must</w:t>
      </w:r>
      <w:r w:rsidRPr="00C14837">
        <w:t xml:space="preserve"> be patched </w:t>
      </w:r>
      <w:r w:rsidR="00BD0EE3" w:rsidRPr="00C14837">
        <w:t>in accordance with ATS 5340</w:t>
      </w:r>
      <w:r w:rsidRPr="00C14837">
        <w:t xml:space="preserve">.  Patching </w:t>
      </w:r>
      <w:r w:rsidR="00494E23" w:rsidRPr="00C14837">
        <w:t>must</w:t>
      </w:r>
      <w:r w:rsidRPr="00C14837">
        <w:t xml:space="preserve"> be finished flush with the surface of the unit.</w:t>
      </w:r>
    </w:p>
    <w:p w14:paraId="568344D1" w14:textId="1A1747FA" w:rsidR="007B042E" w:rsidRPr="00C14837" w:rsidRDefault="00C93BAC" w:rsidP="00C14837">
      <w:pPr>
        <w:pStyle w:val="Bodynumbered1"/>
      </w:pPr>
      <w:r w:rsidRPr="00C14837">
        <w:t xml:space="preserve">Where </w:t>
      </w:r>
      <w:r w:rsidR="00E94D52" w:rsidRPr="00C14837">
        <w:t xml:space="preserve">a Pretensioned Member is to </w:t>
      </w:r>
      <w:r w:rsidRPr="00C14837">
        <w:t xml:space="preserve">interface </w:t>
      </w:r>
      <w:r w:rsidR="009114D7" w:rsidRPr="00C14837">
        <w:t xml:space="preserve">with a </w:t>
      </w:r>
      <w:r w:rsidR="00874CAF" w:rsidRPr="00C14837">
        <w:t>structural member</w:t>
      </w:r>
      <w:r w:rsidR="00BD0EE3" w:rsidRPr="00C14837">
        <w:t xml:space="preserve"> which is</w:t>
      </w:r>
      <w:r w:rsidRPr="00C14837">
        <w:t xml:space="preserve"> to be constructed after erection </w:t>
      </w:r>
      <w:r w:rsidR="00874CAF" w:rsidRPr="00C14837">
        <w:t>of the Pretensioned Member</w:t>
      </w:r>
      <w:r w:rsidR="009114D7" w:rsidRPr="00C14837">
        <w:t xml:space="preserve">, the interface </w:t>
      </w:r>
      <w:r w:rsidR="0048169A" w:rsidRPr="00C14837">
        <w:t xml:space="preserve">surface must </w:t>
      </w:r>
      <w:r w:rsidRPr="00C14837">
        <w:t>be roughened by scabbling, sand blasting, or use of a surface retarder to achieve a construction joint finish.</w:t>
      </w:r>
      <w:r w:rsidR="006B5EFE" w:rsidRPr="00C14837">
        <w:t xml:space="preserve"> Any</w:t>
      </w:r>
      <w:r w:rsidR="008B0E5A" w:rsidRPr="00C14837">
        <w:t xml:space="preserve"> tendons </w:t>
      </w:r>
      <w:r w:rsidR="002B165A" w:rsidRPr="00C14837">
        <w:t xml:space="preserve">to be cast into the concrete </w:t>
      </w:r>
      <w:r w:rsidR="00494E23" w:rsidRPr="00C14837">
        <w:t>must</w:t>
      </w:r>
      <w:r w:rsidR="008B0E5A" w:rsidRPr="00C14837">
        <w:t xml:space="preserve"> be prepared as required on the </w:t>
      </w:r>
      <w:r w:rsidR="00923E4B" w:rsidRPr="00C14837">
        <w:t>Drawing</w:t>
      </w:r>
      <w:r w:rsidR="008B0E5A" w:rsidRPr="00C14837">
        <w:t>s.</w:t>
      </w:r>
    </w:p>
    <w:p w14:paraId="7895A639" w14:textId="77777777" w:rsidR="00B63F2F" w:rsidRPr="00C14837" w:rsidRDefault="000730E5" w:rsidP="00C14837">
      <w:pPr>
        <w:pStyle w:val="Bodynumbered1"/>
        <w:rPr>
          <w:b/>
          <w:bCs/>
          <w:u w:val="single"/>
        </w:rPr>
      </w:pPr>
      <w:r w:rsidRPr="00C14837">
        <w:lastRenderedPageBreak/>
        <w:t>All Pretensioned Members</w:t>
      </w:r>
      <w:r w:rsidR="00C60975" w:rsidRPr="00C14837">
        <w:t xml:space="preserve"> </w:t>
      </w:r>
      <w:r w:rsidR="004A3980" w:rsidRPr="00C14837">
        <w:t>must</w:t>
      </w:r>
      <w:r w:rsidR="00C60975" w:rsidRPr="00C14837">
        <w:t xml:space="preserve"> be traceable</w:t>
      </w:r>
      <w:r w:rsidR="007B6878" w:rsidRPr="00C14837">
        <w:t xml:space="preserve"> from the completion of manufacture to their final location by a unique identification number.</w:t>
      </w:r>
      <w:r w:rsidR="00B63F2F" w:rsidRPr="00C14837">
        <w:t xml:space="preserve"> </w:t>
      </w:r>
    </w:p>
    <w:p w14:paraId="022B5CD6" w14:textId="46F168E2" w:rsidR="00CA1191" w:rsidRPr="00C14837" w:rsidRDefault="005F22B7" w:rsidP="00820332">
      <w:pPr>
        <w:pStyle w:val="Heading1"/>
      </w:pPr>
      <w:bookmarkStart w:id="141" w:name="_Ref71717389"/>
      <w:bookmarkStart w:id="142" w:name="_Toc190714768"/>
      <w:r w:rsidRPr="00C14837">
        <w:t>Tolerances</w:t>
      </w:r>
      <w:bookmarkEnd w:id="141"/>
      <w:bookmarkEnd w:id="142"/>
    </w:p>
    <w:p w14:paraId="2855D498" w14:textId="61342577" w:rsidR="00896F0B" w:rsidRPr="00C14837" w:rsidRDefault="00896F0B" w:rsidP="00C14837">
      <w:pPr>
        <w:pStyle w:val="Bodynumbered1"/>
      </w:pPr>
      <w:bookmarkStart w:id="143" w:name="_Ref126564514"/>
      <w:bookmarkStart w:id="144" w:name="_Ref71711098"/>
      <w:r w:rsidRPr="00C14837">
        <w:t xml:space="preserve">The Quality </w:t>
      </w:r>
      <w:r w:rsidR="00A06C97" w:rsidRPr="00C14837">
        <w:t>Plan must include a procedure and</w:t>
      </w:r>
      <w:r w:rsidR="00BD5E33" w:rsidRPr="00C14837">
        <w:t>/or</w:t>
      </w:r>
      <w:r w:rsidR="00A06C97" w:rsidRPr="00C14837">
        <w:t xml:space="preserve"> Inspection and Tes</w:t>
      </w:r>
      <w:r w:rsidR="00BD5E33" w:rsidRPr="00C14837">
        <w:t>t</w:t>
      </w:r>
      <w:r w:rsidR="00A06C97" w:rsidRPr="00C14837">
        <w:t xml:space="preserve"> Plan </w:t>
      </w:r>
      <w:r w:rsidR="00BD5E33" w:rsidRPr="00C14837">
        <w:t xml:space="preserve">which describes </w:t>
      </w:r>
      <w:r w:rsidR="00151FFD" w:rsidRPr="00C14837">
        <w:t xml:space="preserve">the method of measurement, </w:t>
      </w:r>
      <w:r w:rsidRPr="00C14837">
        <w:t xml:space="preserve">frequency </w:t>
      </w:r>
      <w:r w:rsidR="00151FFD" w:rsidRPr="00C14837">
        <w:t>of measurement</w:t>
      </w:r>
      <w:r w:rsidR="00D82BF4" w:rsidRPr="00C14837">
        <w:t>,</w:t>
      </w:r>
      <w:r w:rsidR="00151FFD" w:rsidRPr="00C14837">
        <w:t xml:space="preserve"> timing of </w:t>
      </w:r>
      <w:r w:rsidR="001B0E9D" w:rsidRPr="00C14837">
        <w:t>measurement</w:t>
      </w:r>
      <w:bookmarkEnd w:id="143"/>
      <w:r w:rsidR="00851CED" w:rsidRPr="00C14837">
        <w:t xml:space="preserve"> and the method of ensuring </w:t>
      </w:r>
      <w:r w:rsidR="00BC5532" w:rsidRPr="00C14837">
        <w:t xml:space="preserve">that </w:t>
      </w:r>
      <w:r w:rsidR="00851CED" w:rsidRPr="00C14837">
        <w:t>differential temperature effects will not be significant</w:t>
      </w:r>
      <w:r w:rsidR="00BC5532" w:rsidRPr="00C14837">
        <w:t xml:space="preserve"> during measurement</w:t>
      </w:r>
      <w:r w:rsidR="000700D7" w:rsidRPr="00C14837">
        <w:t>.</w:t>
      </w:r>
    </w:p>
    <w:p w14:paraId="4C60A844" w14:textId="7F2A51D2" w:rsidR="00DA4016" w:rsidRDefault="00D41903" w:rsidP="00C14837">
      <w:pPr>
        <w:pStyle w:val="Bodynumbered1"/>
      </w:pPr>
      <w:bookmarkStart w:id="145" w:name="_Ref127089648"/>
      <w:r w:rsidRPr="00C14837">
        <w:t>Unless shown otherwise on the Drawings,</w:t>
      </w:r>
      <w:r w:rsidR="008773F4" w:rsidRPr="00C14837">
        <w:t xml:space="preserve"> the</w:t>
      </w:r>
      <w:r w:rsidRPr="00C14837">
        <w:t xml:space="preserve"> dimensions of</w:t>
      </w:r>
      <w:r w:rsidR="005D0175" w:rsidRPr="00C14837">
        <w:t xml:space="preserve"> bridge girders</w:t>
      </w:r>
      <w:r w:rsidR="009B0066" w:rsidRPr="00C14837">
        <w:t>,</w:t>
      </w:r>
      <w:r w:rsidR="005D0175" w:rsidRPr="00C14837">
        <w:t xml:space="preserve"> planks</w:t>
      </w:r>
      <w:r w:rsidR="009B0066" w:rsidRPr="00C14837">
        <w:t>,</w:t>
      </w:r>
      <w:r w:rsidR="005D0175" w:rsidRPr="00C14837">
        <w:t xml:space="preserve"> </w:t>
      </w:r>
      <w:r w:rsidR="00D75F7E" w:rsidRPr="00C14837">
        <w:t>piles</w:t>
      </w:r>
      <w:r w:rsidR="009B0066" w:rsidRPr="00C14837">
        <w:t xml:space="preserve"> and </w:t>
      </w:r>
      <w:r w:rsidR="007A42F9" w:rsidRPr="00C14837">
        <w:t xml:space="preserve">segments </w:t>
      </w:r>
      <w:r w:rsidR="005D0175" w:rsidRPr="00C14837">
        <w:t xml:space="preserve">must conform to the </w:t>
      </w:r>
      <w:r w:rsidR="00474391" w:rsidRPr="00C14837">
        <w:t xml:space="preserve">tolerances in </w:t>
      </w:r>
      <w:r w:rsidR="008D5B6E" w:rsidRPr="00C14837">
        <w:t xml:space="preserve">Table </w:t>
      </w:r>
      <w:r w:rsidR="00F17BC5" w:rsidRPr="00C14837">
        <w:fldChar w:fldCharType="begin"/>
      </w:r>
      <w:r w:rsidR="00F17BC5" w:rsidRPr="00C14837">
        <w:instrText xml:space="preserve"> REF _Ref127089648 \r \h </w:instrText>
      </w:r>
      <w:r w:rsidR="00D42849" w:rsidRPr="00C14837">
        <w:instrText xml:space="preserve"> \* MERGEFORMAT </w:instrText>
      </w:r>
      <w:r w:rsidR="00F17BC5" w:rsidRPr="00C14837">
        <w:fldChar w:fldCharType="separate"/>
      </w:r>
      <w:r w:rsidR="001F56C0">
        <w:t>14.2</w:t>
      </w:r>
      <w:r w:rsidR="00F17BC5" w:rsidRPr="00C14837">
        <w:fldChar w:fldCharType="end"/>
      </w:r>
      <w:r w:rsidR="00474391" w:rsidRPr="00C14837">
        <w:t>a)</w:t>
      </w:r>
      <w:r w:rsidR="008D5B6E" w:rsidRPr="00C14837">
        <w:t xml:space="preserve"> </w:t>
      </w:r>
      <w:r w:rsidR="005927D1" w:rsidRPr="00C14837">
        <w:t>and</w:t>
      </w:r>
      <w:r w:rsidRPr="00C14837">
        <w:t xml:space="preserve"> </w:t>
      </w:r>
      <w:r w:rsidR="008D5B6E" w:rsidRPr="00C14837">
        <w:t xml:space="preserve">Table </w:t>
      </w:r>
      <w:r w:rsidR="00F17BC5" w:rsidRPr="00C14837">
        <w:fldChar w:fldCharType="begin"/>
      </w:r>
      <w:r w:rsidR="00F17BC5" w:rsidRPr="00C14837">
        <w:instrText xml:space="preserve"> REF _Ref127089648 \r \h </w:instrText>
      </w:r>
      <w:r w:rsidR="00D42849" w:rsidRPr="00C14837">
        <w:instrText xml:space="preserve"> \* MERGEFORMAT </w:instrText>
      </w:r>
      <w:r w:rsidR="00F17BC5" w:rsidRPr="00C14837">
        <w:fldChar w:fldCharType="separate"/>
      </w:r>
      <w:r w:rsidR="001F56C0">
        <w:t>14.2</w:t>
      </w:r>
      <w:r w:rsidR="00F17BC5" w:rsidRPr="00C14837">
        <w:fldChar w:fldCharType="end"/>
      </w:r>
      <w:r w:rsidR="008D5B6E" w:rsidRPr="00C14837">
        <w:t xml:space="preserve"> </w:t>
      </w:r>
      <w:r w:rsidR="00474391" w:rsidRPr="00C14837">
        <w:t>b)</w:t>
      </w:r>
      <w:r w:rsidR="005C33AC" w:rsidRPr="00C14837">
        <w:t xml:space="preserve">. The dimensions are measured </w:t>
      </w:r>
      <w:r w:rsidR="009B1B8A" w:rsidRPr="00C14837">
        <w:t>28 days from the date of manufacture</w:t>
      </w:r>
      <w:r w:rsidRPr="00C14837">
        <w:t>.</w:t>
      </w:r>
      <w:bookmarkEnd w:id="144"/>
      <w:r w:rsidR="00317615" w:rsidRPr="00C14837">
        <w:t xml:space="preserve"> </w:t>
      </w:r>
      <w:r w:rsidR="00C160F5" w:rsidRPr="00C14837">
        <w:t xml:space="preserve">The conformance </w:t>
      </w:r>
      <w:r w:rsidR="00317615" w:rsidRPr="00C14837">
        <w:t xml:space="preserve">of </w:t>
      </w:r>
      <w:r w:rsidR="00F86BDB" w:rsidRPr="00C14837">
        <w:t>each</w:t>
      </w:r>
      <w:r w:rsidR="00114EA2" w:rsidRPr="00C14837">
        <w:t xml:space="preserve"> </w:t>
      </w:r>
      <w:r w:rsidR="006B7231" w:rsidRPr="00C14837">
        <w:t>Pretensioned Member</w:t>
      </w:r>
      <w:r w:rsidR="00317615" w:rsidRPr="00C14837">
        <w:t xml:space="preserve"> </w:t>
      </w:r>
      <w:r w:rsidR="00C63308" w:rsidRPr="00C14837">
        <w:t xml:space="preserve">is determined </w:t>
      </w:r>
      <w:r w:rsidR="00C160F5" w:rsidRPr="00C14837">
        <w:t xml:space="preserve">from the dimensions </w:t>
      </w:r>
      <w:r w:rsidR="00317615" w:rsidRPr="00C14837">
        <w:t>at 28 days from the date of manufacture</w:t>
      </w:r>
      <w:r w:rsidR="00C160F5" w:rsidRPr="00C14837">
        <w:t>.</w:t>
      </w:r>
      <w:bookmarkEnd w:id="145"/>
      <w:r w:rsidR="00DE5EEF" w:rsidRPr="00C14837">
        <w:t xml:space="preserve"> Refer to AS 5100.5 for the </w:t>
      </w:r>
      <w:r w:rsidR="008B0342" w:rsidRPr="00C14837">
        <w:t>t</w:t>
      </w:r>
      <w:r w:rsidR="00DE5EEF" w:rsidRPr="00C14837">
        <w:t xml:space="preserve">olerance on </w:t>
      </w:r>
      <w:r w:rsidR="008B0342" w:rsidRPr="00C14837">
        <w:t xml:space="preserve">the </w:t>
      </w:r>
      <w:r w:rsidR="00DE5EEF" w:rsidRPr="00C14837">
        <w:t>position of reinforcement and tendons</w:t>
      </w:r>
      <w:r w:rsidR="008B0342" w:rsidRPr="00C14837">
        <w:t>.</w:t>
      </w:r>
    </w:p>
    <w:p w14:paraId="65F6EEA1" w14:textId="55348B65" w:rsidR="000703D4" w:rsidRDefault="000703D4" w:rsidP="000703D4">
      <w:pPr>
        <w:pStyle w:val="Caption"/>
      </w:pPr>
      <w:r w:rsidRPr="00C14837">
        <w:t xml:space="preserve">Table </w:t>
      </w:r>
      <w:r w:rsidRPr="00C14837">
        <w:fldChar w:fldCharType="begin"/>
      </w:r>
      <w:r w:rsidRPr="00C14837">
        <w:instrText xml:space="preserve"> REF _Ref127089648 \r \h  \* MERGEFORMAT </w:instrText>
      </w:r>
      <w:r w:rsidRPr="00C14837">
        <w:fldChar w:fldCharType="separate"/>
      </w:r>
      <w:r>
        <w:t>14.2</w:t>
      </w:r>
      <w:r w:rsidRPr="00C14837">
        <w:fldChar w:fldCharType="end"/>
      </w:r>
      <w:r w:rsidRPr="00C14837">
        <w:t xml:space="preserve"> a): </w:t>
      </w:r>
      <w:r>
        <w:tab/>
      </w:r>
      <w:r w:rsidRPr="00C14837">
        <w:t xml:space="preserve">Tolerances for </w:t>
      </w:r>
      <w:r w:rsidR="00D33215" w:rsidRPr="00C14837">
        <w:t>pre</w:t>
      </w:r>
      <w:r w:rsidR="00D33215" w:rsidRPr="00C14837">
        <w:noBreakHyphen/>
        <w:t>tensioned girders / planks</w:t>
      </w:r>
    </w:p>
    <w:tbl>
      <w:tblPr>
        <w:tblStyle w:val="MainTableStyle1"/>
        <w:tblW w:w="8931" w:type="dxa"/>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678"/>
        <w:gridCol w:w="4253"/>
      </w:tblGrid>
      <w:tr w:rsidR="00A13057" w:rsidRPr="00C14837" w14:paraId="74982627" w14:textId="77777777" w:rsidTr="00D1440F">
        <w:trPr>
          <w:cnfStyle w:val="100000000000" w:firstRow="1" w:lastRow="0" w:firstColumn="0" w:lastColumn="0" w:oddVBand="0" w:evenVBand="0" w:oddHBand="0" w:evenHBand="0" w:firstRowFirstColumn="0" w:firstRowLastColumn="0" w:lastRowFirstColumn="0" w:lastRowLastColumn="0"/>
          <w:tblHeader/>
        </w:trPr>
        <w:tc>
          <w:tcPr>
            <w:tcW w:w="4678" w:type="dxa"/>
            <w:shd w:val="clear" w:color="auto" w:fill="A6A6A6" w:themeFill="background1" w:themeFillShade="A6"/>
            <w:vAlign w:val="center"/>
          </w:tcPr>
          <w:p w14:paraId="109FB6C3" w14:textId="77777777" w:rsidR="00CE183C" w:rsidRPr="007102AD" w:rsidRDefault="00CE183C" w:rsidP="000703D4">
            <w:pPr>
              <w:pStyle w:val="TableBodyText"/>
              <w:rPr>
                <w:rFonts w:eastAsia="SimSun"/>
                <w:szCs w:val="18"/>
              </w:rPr>
            </w:pPr>
            <w:r w:rsidRPr="007102AD">
              <w:rPr>
                <w:snapToGrid w:val="0"/>
                <w:sz w:val="18"/>
                <w:szCs w:val="18"/>
              </w:rPr>
              <w:t>Item</w:t>
            </w:r>
          </w:p>
        </w:tc>
        <w:tc>
          <w:tcPr>
            <w:tcW w:w="4253" w:type="dxa"/>
            <w:shd w:val="clear" w:color="auto" w:fill="A6A6A6" w:themeFill="background1" w:themeFillShade="A6"/>
            <w:vAlign w:val="center"/>
          </w:tcPr>
          <w:p w14:paraId="5A331421" w14:textId="21C862D8" w:rsidR="00CE183C" w:rsidRPr="007102AD" w:rsidRDefault="00CE183C" w:rsidP="000703D4">
            <w:pPr>
              <w:pStyle w:val="TableBodyText"/>
              <w:rPr>
                <w:rFonts w:eastAsia="SimSun"/>
                <w:szCs w:val="18"/>
              </w:rPr>
            </w:pPr>
            <w:r w:rsidRPr="007102AD">
              <w:rPr>
                <w:snapToGrid w:val="0"/>
                <w:sz w:val="18"/>
                <w:szCs w:val="18"/>
              </w:rPr>
              <w:t>Tolerance</w:t>
            </w:r>
            <w:r w:rsidR="000703D4">
              <w:rPr>
                <w:snapToGrid w:val="0"/>
                <w:sz w:val="18"/>
                <w:szCs w:val="18"/>
              </w:rPr>
              <w:t xml:space="preserve"> </w:t>
            </w:r>
            <w:r w:rsidR="00142F27" w:rsidRPr="007102AD">
              <w:rPr>
                <w:b w:val="0"/>
                <w:snapToGrid w:val="0"/>
                <w:sz w:val="18"/>
                <w:szCs w:val="18"/>
              </w:rPr>
              <w:t>(maxim</w:t>
            </w:r>
            <w:r w:rsidR="0078312B" w:rsidRPr="007102AD">
              <w:rPr>
                <w:b w:val="0"/>
                <w:snapToGrid w:val="0"/>
                <w:sz w:val="18"/>
                <w:szCs w:val="18"/>
              </w:rPr>
              <w:t>um permitted deviation of the actual dimension from the specified or calculated value</w:t>
            </w:r>
            <w:r w:rsidR="009B6A38" w:rsidRPr="007102AD">
              <w:rPr>
                <w:b w:val="0"/>
                <w:snapToGrid w:val="0"/>
                <w:sz w:val="18"/>
                <w:szCs w:val="18"/>
              </w:rPr>
              <w:t>)</w:t>
            </w:r>
          </w:p>
        </w:tc>
      </w:tr>
      <w:tr w:rsidR="00CE183C" w:rsidRPr="00C14837" w14:paraId="3C14872A" w14:textId="77777777" w:rsidTr="00D1440F">
        <w:tc>
          <w:tcPr>
            <w:tcW w:w="4678" w:type="dxa"/>
            <w:shd w:val="clear" w:color="auto" w:fill="BFBFBF" w:themeFill="background1" w:themeFillShade="BF"/>
          </w:tcPr>
          <w:p w14:paraId="0BFCA327" w14:textId="76DBEC7D" w:rsidR="00CE183C" w:rsidRPr="00FD070B" w:rsidRDefault="00CE183C" w:rsidP="000703D4">
            <w:pPr>
              <w:pStyle w:val="TableBodyText"/>
              <w:keepNext/>
              <w:numPr>
                <w:ilvl w:val="0"/>
                <w:numId w:val="44"/>
              </w:numPr>
              <w:rPr>
                <w:b/>
                <w:bCs w:val="0"/>
                <w:szCs w:val="18"/>
              </w:rPr>
            </w:pPr>
            <w:r w:rsidRPr="00FD070B">
              <w:rPr>
                <w:b/>
                <w:bCs w:val="0"/>
                <w:snapToGrid w:val="0"/>
                <w:sz w:val="18"/>
                <w:szCs w:val="18"/>
              </w:rPr>
              <w:t xml:space="preserve">Cross </w:t>
            </w:r>
            <w:r w:rsidR="00D33215" w:rsidRPr="00FD070B">
              <w:rPr>
                <w:b/>
                <w:bCs w:val="0"/>
                <w:snapToGrid w:val="0"/>
                <w:sz w:val="18"/>
                <w:szCs w:val="18"/>
              </w:rPr>
              <w:t>section</w:t>
            </w:r>
          </w:p>
        </w:tc>
        <w:tc>
          <w:tcPr>
            <w:tcW w:w="4253" w:type="dxa"/>
            <w:shd w:val="clear" w:color="auto" w:fill="BFBFBF" w:themeFill="background1" w:themeFillShade="BF"/>
          </w:tcPr>
          <w:p w14:paraId="760BC1BE" w14:textId="77777777" w:rsidR="00CE183C" w:rsidRPr="007102AD" w:rsidRDefault="00CE183C" w:rsidP="000703D4">
            <w:pPr>
              <w:pStyle w:val="TableBodyText"/>
              <w:keepNext/>
              <w:rPr>
                <w:kern w:val="20"/>
                <w:szCs w:val="18"/>
              </w:rPr>
            </w:pPr>
          </w:p>
        </w:tc>
      </w:tr>
      <w:tr w:rsidR="00CE183C" w:rsidRPr="00C14837" w14:paraId="676155E8" w14:textId="77777777" w:rsidTr="00D1440F">
        <w:tc>
          <w:tcPr>
            <w:tcW w:w="4678" w:type="dxa"/>
            <w:shd w:val="clear" w:color="auto" w:fill="D9D9D9" w:themeFill="background1" w:themeFillShade="D9"/>
          </w:tcPr>
          <w:p w14:paraId="7A923AE2" w14:textId="25CA7A03" w:rsidR="00CE183C" w:rsidRPr="007102AD" w:rsidRDefault="00CE183C" w:rsidP="000703D4">
            <w:pPr>
              <w:pStyle w:val="TableBodyText"/>
              <w:keepNext/>
              <w:rPr>
                <w:szCs w:val="18"/>
              </w:rPr>
            </w:pPr>
            <w:r w:rsidRPr="007102AD">
              <w:rPr>
                <w:snapToGrid w:val="0"/>
                <w:sz w:val="18"/>
                <w:szCs w:val="18"/>
              </w:rPr>
              <w:t>Dimension</w:t>
            </w:r>
            <w:r w:rsidR="007A7878" w:rsidRPr="007102AD">
              <w:rPr>
                <w:snapToGrid w:val="0"/>
                <w:sz w:val="18"/>
                <w:szCs w:val="18"/>
              </w:rPr>
              <w:t xml:space="preserve"> of cross section</w:t>
            </w:r>
            <w:r w:rsidRPr="007102AD">
              <w:rPr>
                <w:snapToGrid w:val="0"/>
                <w:sz w:val="18"/>
                <w:szCs w:val="18"/>
              </w:rPr>
              <w:t>:</w:t>
            </w:r>
            <w:r w:rsidR="000703D4" w:rsidRPr="007102AD">
              <w:rPr>
                <w:snapToGrid w:val="0"/>
                <w:sz w:val="18"/>
                <w:szCs w:val="18"/>
              </w:rPr>
              <w:t xml:space="preserve"> &lt; 2 m</w:t>
            </w:r>
          </w:p>
        </w:tc>
        <w:tc>
          <w:tcPr>
            <w:tcW w:w="4253" w:type="dxa"/>
            <w:shd w:val="clear" w:color="auto" w:fill="D9D9D9" w:themeFill="background1" w:themeFillShade="D9"/>
            <w:vAlign w:val="center"/>
          </w:tcPr>
          <w:p w14:paraId="56E9EE21" w14:textId="36B4BE92" w:rsidR="00CE183C" w:rsidRPr="007102AD" w:rsidRDefault="000703D4" w:rsidP="000703D4">
            <w:pPr>
              <w:pStyle w:val="TableBodyText"/>
              <w:keepNext/>
              <w:rPr>
                <w:kern w:val="20"/>
                <w:szCs w:val="18"/>
              </w:rPr>
            </w:pPr>
            <w:r w:rsidRPr="007102AD">
              <w:rPr>
                <w:snapToGrid w:val="0"/>
                <w:sz w:val="18"/>
                <w:szCs w:val="18"/>
              </w:rPr>
              <w:t>± 4 mm</w:t>
            </w:r>
          </w:p>
        </w:tc>
      </w:tr>
      <w:tr w:rsidR="002D1C41" w:rsidRPr="00C14837" w14:paraId="7C211B14" w14:textId="77777777" w:rsidTr="00D1440F">
        <w:tc>
          <w:tcPr>
            <w:tcW w:w="4678" w:type="dxa"/>
            <w:shd w:val="clear" w:color="auto" w:fill="D9D9D9" w:themeFill="background1" w:themeFillShade="D9"/>
          </w:tcPr>
          <w:p w14:paraId="1C299108" w14:textId="268DD8A9" w:rsidR="002D1C41" w:rsidRPr="007102AD" w:rsidRDefault="000703D4" w:rsidP="000703D4">
            <w:pPr>
              <w:pStyle w:val="TableBodyText"/>
              <w:keepNext/>
              <w:rPr>
                <w:szCs w:val="18"/>
              </w:rPr>
            </w:pPr>
            <w:r w:rsidRPr="007102AD">
              <w:rPr>
                <w:snapToGrid w:val="0"/>
                <w:sz w:val="18"/>
                <w:szCs w:val="18"/>
              </w:rPr>
              <w:t xml:space="preserve">Dimension of cross section: </w:t>
            </w:r>
            <w:r w:rsidR="002D1C41" w:rsidRPr="007102AD">
              <w:rPr>
                <w:snapToGrid w:val="0"/>
                <w:sz w:val="18"/>
                <w:szCs w:val="18"/>
              </w:rPr>
              <w:t>&gt; 2 m</w:t>
            </w:r>
          </w:p>
        </w:tc>
        <w:tc>
          <w:tcPr>
            <w:tcW w:w="4253" w:type="dxa"/>
            <w:shd w:val="clear" w:color="auto" w:fill="D9D9D9" w:themeFill="background1" w:themeFillShade="D9"/>
            <w:vAlign w:val="center"/>
          </w:tcPr>
          <w:p w14:paraId="01AD9B07" w14:textId="10819F45" w:rsidR="002D1C41" w:rsidRPr="007102AD" w:rsidRDefault="002D1C41" w:rsidP="000703D4">
            <w:pPr>
              <w:pStyle w:val="TableBodyText"/>
              <w:keepNext/>
              <w:rPr>
                <w:kern w:val="20"/>
                <w:szCs w:val="18"/>
              </w:rPr>
            </w:pPr>
            <w:r w:rsidRPr="007102AD">
              <w:rPr>
                <w:snapToGrid w:val="0"/>
                <w:sz w:val="18"/>
                <w:szCs w:val="18"/>
              </w:rPr>
              <w:t>± 6 mm</w:t>
            </w:r>
          </w:p>
        </w:tc>
      </w:tr>
      <w:tr w:rsidR="002D1C41" w:rsidRPr="00C14837" w14:paraId="4A1E57A4" w14:textId="77777777" w:rsidTr="00D1440F">
        <w:tc>
          <w:tcPr>
            <w:tcW w:w="4678" w:type="dxa"/>
            <w:shd w:val="clear" w:color="auto" w:fill="D9D9D9" w:themeFill="background1" w:themeFillShade="D9"/>
          </w:tcPr>
          <w:p w14:paraId="1D18CFAC" w14:textId="3C838855" w:rsidR="002D1C41" w:rsidRPr="007102AD" w:rsidRDefault="00091D0B" w:rsidP="000703D4">
            <w:pPr>
              <w:pStyle w:val="TableBodyText"/>
              <w:keepNext/>
              <w:rPr>
                <w:szCs w:val="18"/>
              </w:rPr>
            </w:pPr>
            <w:r w:rsidRPr="007102AD">
              <w:rPr>
                <w:snapToGrid w:val="0"/>
                <w:sz w:val="18"/>
                <w:szCs w:val="18"/>
              </w:rPr>
              <w:t xml:space="preserve">Deviation between </w:t>
            </w:r>
            <w:r w:rsidR="00AE348C" w:rsidRPr="007102AD">
              <w:rPr>
                <w:snapToGrid w:val="0"/>
                <w:sz w:val="18"/>
                <w:szCs w:val="18"/>
              </w:rPr>
              <w:t>diagonal dimensions, corner to corner</w:t>
            </w:r>
          </w:p>
        </w:tc>
        <w:tc>
          <w:tcPr>
            <w:tcW w:w="4253" w:type="dxa"/>
            <w:shd w:val="clear" w:color="auto" w:fill="D9D9D9" w:themeFill="background1" w:themeFillShade="D9"/>
            <w:vAlign w:val="center"/>
          </w:tcPr>
          <w:p w14:paraId="5BE3B833" w14:textId="21BBCC95" w:rsidR="002D1C41" w:rsidRPr="007102AD" w:rsidRDefault="002D1C41" w:rsidP="000703D4">
            <w:pPr>
              <w:pStyle w:val="TableBodyText"/>
              <w:keepNext/>
              <w:rPr>
                <w:kern w:val="20"/>
                <w:szCs w:val="18"/>
              </w:rPr>
            </w:pPr>
          </w:p>
        </w:tc>
      </w:tr>
      <w:tr w:rsidR="00AC39B1" w:rsidRPr="00C14837" w14:paraId="51E6260C" w14:textId="77777777" w:rsidTr="00D1440F">
        <w:tc>
          <w:tcPr>
            <w:tcW w:w="4678" w:type="dxa"/>
            <w:shd w:val="clear" w:color="auto" w:fill="D9D9D9" w:themeFill="background1" w:themeFillShade="D9"/>
          </w:tcPr>
          <w:p w14:paraId="45530222" w14:textId="5DA449D5" w:rsidR="00AC39B1" w:rsidRPr="007102AD" w:rsidRDefault="00AD5A33" w:rsidP="00FD070B">
            <w:pPr>
              <w:pStyle w:val="TableBodyText"/>
              <w:rPr>
                <w:snapToGrid w:val="0"/>
                <w:szCs w:val="18"/>
              </w:rPr>
            </w:pPr>
            <w:r w:rsidRPr="007102AD">
              <w:rPr>
                <w:snapToGrid w:val="0"/>
                <w:sz w:val="18"/>
                <w:szCs w:val="18"/>
              </w:rPr>
              <w:t>Planks:</w:t>
            </w:r>
          </w:p>
        </w:tc>
        <w:tc>
          <w:tcPr>
            <w:tcW w:w="4253" w:type="dxa"/>
            <w:shd w:val="clear" w:color="auto" w:fill="D9D9D9" w:themeFill="background1" w:themeFillShade="D9"/>
            <w:vAlign w:val="center"/>
          </w:tcPr>
          <w:p w14:paraId="1C85BE67" w14:textId="6C0D43F3" w:rsidR="00AC39B1" w:rsidRPr="007102AD" w:rsidRDefault="00023C3E" w:rsidP="00FD070B">
            <w:pPr>
              <w:pStyle w:val="TableBodyText"/>
              <w:rPr>
                <w:snapToGrid w:val="0"/>
                <w:szCs w:val="18"/>
              </w:rPr>
            </w:pPr>
            <w:r w:rsidRPr="007102AD">
              <w:rPr>
                <w:snapToGrid w:val="0"/>
                <w:sz w:val="18"/>
                <w:szCs w:val="18"/>
              </w:rPr>
              <w:t xml:space="preserve">± </w:t>
            </w:r>
            <w:r w:rsidR="00D74747" w:rsidRPr="007102AD">
              <w:rPr>
                <w:snapToGrid w:val="0"/>
                <w:sz w:val="18"/>
                <w:szCs w:val="18"/>
              </w:rPr>
              <w:t>7</w:t>
            </w:r>
            <w:r w:rsidRPr="007102AD">
              <w:rPr>
                <w:snapToGrid w:val="0"/>
                <w:sz w:val="18"/>
                <w:szCs w:val="18"/>
              </w:rPr>
              <w:t xml:space="preserve"> mm</w:t>
            </w:r>
          </w:p>
        </w:tc>
      </w:tr>
      <w:tr w:rsidR="00AC39B1" w:rsidRPr="00C14837" w14:paraId="66F00E90" w14:textId="77777777" w:rsidTr="00D1440F">
        <w:tc>
          <w:tcPr>
            <w:tcW w:w="4678" w:type="dxa"/>
            <w:shd w:val="clear" w:color="auto" w:fill="D9D9D9" w:themeFill="background1" w:themeFillShade="D9"/>
          </w:tcPr>
          <w:p w14:paraId="330A085E" w14:textId="7919EE2D" w:rsidR="00AC39B1" w:rsidRPr="007102AD" w:rsidRDefault="00D74747" w:rsidP="00FD070B">
            <w:pPr>
              <w:pStyle w:val="TableBodyText"/>
              <w:rPr>
                <w:snapToGrid w:val="0"/>
                <w:szCs w:val="18"/>
              </w:rPr>
            </w:pPr>
            <w:r w:rsidRPr="007102AD">
              <w:rPr>
                <w:snapToGrid w:val="0"/>
                <w:sz w:val="18"/>
                <w:szCs w:val="18"/>
              </w:rPr>
              <w:t>Girders</w:t>
            </w:r>
            <w:r w:rsidR="00023C3E" w:rsidRPr="007102AD">
              <w:rPr>
                <w:snapToGrid w:val="0"/>
                <w:sz w:val="18"/>
                <w:szCs w:val="18"/>
              </w:rPr>
              <w:t>:</w:t>
            </w:r>
          </w:p>
        </w:tc>
        <w:tc>
          <w:tcPr>
            <w:tcW w:w="4253" w:type="dxa"/>
            <w:shd w:val="clear" w:color="auto" w:fill="D9D9D9" w:themeFill="background1" w:themeFillShade="D9"/>
            <w:vAlign w:val="center"/>
          </w:tcPr>
          <w:p w14:paraId="22EFDCA3" w14:textId="70E860BC" w:rsidR="00AC39B1" w:rsidRPr="007102AD" w:rsidRDefault="009036E0" w:rsidP="00FD070B">
            <w:pPr>
              <w:pStyle w:val="TableBodyText"/>
              <w:rPr>
                <w:snapToGrid w:val="0"/>
                <w:szCs w:val="18"/>
              </w:rPr>
            </w:pPr>
            <w:r w:rsidRPr="007102AD">
              <w:rPr>
                <w:snapToGrid w:val="0"/>
                <w:sz w:val="18"/>
                <w:szCs w:val="18"/>
              </w:rPr>
              <w:t xml:space="preserve">&lt; </w:t>
            </w:r>
            <w:r w:rsidR="00D74747" w:rsidRPr="007102AD">
              <w:rPr>
                <w:snapToGrid w:val="0"/>
                <w:sz w:val="18"/>
                <w:szCs w:val="18"/>
              </w:rPr>
              <w:t>0.02% x specified length with maximum of 5</w:t>
            </w:r>
            <w:r w:rsidRPr="007102AD">
              <w:rPr>
                <w:snapToGrid w:val="0"/>
                <w:sz w:val="18"/>
                <w:szCs w:val="18"/>
              </w:rPr>
              <w:t> </w:t>
            </w:r>
            <w:r w:rsidR="00D74747" w:rsidRPr="007102AD">
              <w:rPr>
                <w:snapToGrid w:val="0"/>
                <w:sz w:val="18"/>
                <w:szCs w:val="18"/>
              </w:rPr>
              <w:t>mm</w:t>
            </w:r>
          </w:p>
        </w:tc>
      </w:tr>
      <w:tr w:rsidR="00BD66F3" w:rsidRPr="00C14837" w14:paraId="343EE740" w14:textId="77777777" w:rsidTr="00D1440F">
        <w:tc>
          <w:tcPr>
            <w:tcW w:w="4678" w:type="dxa"/>
            <w:shd w:val="clear" w:color="auto" w:fill="BFBFBF" w:themeFill="background1" w:themeFillShade="BF"/>
          </w:tcPr>
          <w:p w14:paraId="0AAAE7F4" w14:textId="1922DB07" w:rsidR="00BD66F3" w:rsidRPr="00FD070B" w:rsidRDefault="00BD66F3" w:rsidP="003A5AFB">
            <w:pPr>
              <w:pStyle w:val="TableBodyText"/>
              <w:numPr>
                <w:ilvl w:val="0"/>
                <w:numId w:val="44"/>
              </w:numPr>
              <w:rPr>
                <w:b/>
                <w:bCs w:val="0"/>
                <w:snapToGrid w:val="0"/>
                <w:szCs w:val="18"/>
              </w:rPr>
            </w:pPr>
            <w:r w:rsidRPr="00FD070B">
              <w:rPr>
                <w:b/>
                <w:bCs w:val="0"/>
                <w:snapToGrid w:val="0"/>
                <w:sz w:val="18"/>
                <w:szCs w:val="18"/>
              </w:rPr>
              <w:t xml:space="preserve">Squareness of </w:t>
            </w:r>
            <w:r w:rsidR="00D33215" w:rsidRPr="00FD070B">
              <w:rPr>
                <w:b/>
                <w:bCs w:val="0"/>
                <w:snapToGrid w:val="0"/>
                <w:sz w:val="18"/>
                <w:szCs w:val="18"/>
              </w:rPr>
              <w:t>ends</w:t>
            </w:r>
          </w:p>
        </w:tc>
        <w:tc>
          <w:tcPr>
            <w:tcW w:w="4253" w:type="dxa"/>
            <w:shd w:val="clear" w:color="auto" w:fill="BFBFBF" w:themeFill="background1" w:themeFillShade="BF"/>
          </w:tcPr>
          <w:p w14:paraId="59913F86" w14:textId="77777777" w:rsidR="00BD66F3" w:rsidRPr="007102AD" w:rsidRDefault="00BD66F3" w:rsidP="00FD070B">
            <w:pPr>
              <w:pStyle w:val="TableBodyText"/>
              <w:rPr>
                <w:kern w:val="20"/>
                <w:szCs w:val="18"/>
              </w:rPr>
            </w:pPr>
          </w:p>
        </w:tc>
      </w:tr>
      <w:tr w:rsidR="00E23208" w:rsidRPr="00C14837" w14:paraId="18FCE578" w14:textId="77777777" w:rsidTr="00D1440F">
        <w:tc>
          <w:tcPr>
            <w:tcW w:w="4678" w:type="dxa"/>
            <w:shd w:val="clear" w:color="auto" w:fill="D9D9D9" w:themeFill="background1" w:themeFillShade="D9"/>
          </w:tcPr>
          <w:p w14:paraId="5367295A" w14:textId="36566209" w:rsidR="00E23208" w:rsidRPr="007102AD" w:rsidRDefault="00E23208" w:rsidP="00FD070B">
            <w:pPr>
              <w:pStyle w:val="TableBodyText"/>
              <w:rPr>
                <w:snapToGrid w:val="0"/>
                <w:szCs w:val="18"/>
              </w:rPr>
            </w:pPr>
            <w:r w:rsidRPr="007102AD">
              <w:rPr>
                <w:snapToGrid w:val="0"/>
                <w:sz w:val="18"/>
                <w:szCs w:val="18"/>
              </w:rPr>
              <w:t>On any transverse cross section, the deviation of adjacent faces from square:</w:t>
            </w:r>
          </w:p>
        </w:tc>
        <w:tc>
          <w:tcPr>
            <w:tcW w:w="4253" w:type="dxa"/>
            <w:shd w:val="clear" w:color="auto" w:fill="D9D9D9" w:themeFill="background1" w:themeFillShade="D9"/>
          </w:tcPr>
          <w:p w14:paraId="37AA3D42" w14:textId="34C444F1" w:rsidR="00E23208" w:rsidRPr="007102AD" w:rsidRDefault="007B236E" w:rsidP="00FD070B">
            <w:pPr>
              <w:pStyle w:val="TableBodyText"/>
              <w:rPr>
                <w:snapToGrid w:val="0"/>
                <w:szCs w:val="18"/>
              </w:rPr>
            </w:pPr>
            <w:r w:rsidRPr="007102AD">
              <w:rPr>
                <w:snapToGrid w:val="0"/>
                <w:sz w:val="18"/>
                <w:szCs w:val="18"/>
              </w:rPr>
              <w:t xml:space="preserve">&lt; </w:t>
            </w:r>
            <w:r w:rsidR="001E7E67" w:rsidRPr="007102AD">
              <w:rPr>
                <w:snapToGrid w:val="0"/>
                <w:sz w:val="18"/>
                <w:szCs w:val="18"/>
              </w:rPr>
              <w:t>5</w:t>
            </w:r>
            <w:r w:rsidR="00E23208" w:rsidRPr="007102AD">
              <w:rPr>
                <w:snapToGrid w:val="0"/>
                <w:sz w:val="18"/>
                <w:szCs w:val="18"/>
              </w:rPr>
              <w:t xml:space="preserve"> mm per metre </w:t>
            </w:r>
            <w:r w:rsidR="0071227D" w:rsidRPr="007102AD">
              <w:rPr>
                <w:snapToGrid w:val="0"/>
                <w:sz w:val="18"/>
                <w:szCs w:val="18"/>
              </w:rPr>
              <w:t xml:space="preserve">of the specified dimension </w:t>
            </w:r>
            <w:r w:rsidR="00E23208" w:rsidRPr="007102AD">
              <w:rPr>
                <w:snapToGrid w:val="0"/>
                <w:sz w:val="18"/>
                <w:szCs w:val="18"/>
              </w:rPr>
              <w:t xml:space="preserve">with maximum of ± </w:t>
            </w:r>
            <w:r w:rsidR="00CC3303" w:rsidRPr="007102AD">
              <w:rPr>
                <w:snapToGrid w:val="0"/>
                <w:sz w:val="18"/>
                <w:szCs w:val="18"/>
              </w:rPr>
              <w:t>5</w:t>
            </w:r>
            <w:r w:rsidR="00E23208" w:rsidRPr="007102AD">
              <w:rPr>
                <w:snapToGrid w:val="0"/>
                <w:sz w:val="18"/>
                <w:szCs w:val="18"/>
              </w:rPr>
              <w:t xml:space="preserve"> mm</w:t>
            </w:r>
          </w:p>
        </w:tc>
      </w:tr>
      <w:tr w:rsidR="002D1C41" w:rsidRPr="00C14837" w14:paraId="2BCCDFA2" w14:textId="77777777" w:rsidTr="00D1440F">
        <w:tc>
          <w:tcPr>
            <w:tcW w:w="4678" w:type="dxa"/>
            <w:shd w:val="clear" w:color="auto" w:fill="D9D9D9" w:themeFill="background1" w:themeFillShade="D9"/>
          </w:tcPr>
          <w:p w14:paraId="1D5EDE5E" w14:textId="5E73F197" w:rsidR="002D1C41" w:rsidRPr="007102AD" w:rsidRDefault="00493782" w:rsidP="00FD070B">
            <w:pPr>
              <w:pStyle w:val="TableBodyText"/>
              <w:rPr>
                <w:szCs w:val="18"/>
              </w:rPr>
            </w:pPr>
            <w:r w:rsidRPr="007102AD">
              <w:rPr>
                <w:snapToGrid w:val="0"/>
                <w:sz w:val="18"/>
                <w:szCs w:val="18"/>
              </w:rPr>
              <w:t>Deviation from a plane perpendicular to the longitudinal axis of a member, or from the specified end plane:</w:t>
            </w:r>
          </w:p>
        </w:tc>
        <w:tc>
          <w:tcPr>
            <w:tcW w:w="4253" w:type="dxa"/>
            <w:shd w:val="clear" w:color="auto" w:fill="D9D9D9" w:themeFill="background1" w:themeFillShade="D9"/>
          </w:tcPr>
          <w:p w14:paraId="5B8581AE" w14:textId="0125C7AA" w:rsidR="002D1C41" w:rsidRPr="007102AD" w:rsidRDefault="002D1C41" w:rsidP="00FD070B">
            <w:pPr>
              <w:pStyle w:val="TableBodyText"/>
              <w:rPr>
                <w:kern w:val="20"/>
                <w:szCs w:val="18"/>
              </w:rPr>
            </w:pPr>
          </w:p>
        </w:tc>
      </w:tr>
      <w:tr w:rsidR="002D1C41" w:rsidRPr="00C14837" w14:paraId="09989054" w14:textId="77777777" w:rsidTr="00D1440F">
        <w:tc>
          <w:tcPr>
            <w:tcW w:w="4678" w:type="dxa"/>
            <w:shd w:val="clear" w:color="auto" w:fill="D9D9D9" w:themeFill="background1" w:themeFillShade="D9"/>
          </w:tcPr>
          <w:p w14:paraId="6DAC0125" w14:textId="1F6EB7DF" w:rsidR="002D1C41" w:rsidRPr="007102AD" w:rsidRDefault="002D1C41" w:rsidP="00FD070B">
            <w:pPr>
              <w:pStyle w:val="TableBodyText"/>
              <w:rPr>
                <w:szCs w:val="18"/>
              </w:rPr>
            </w:pPr>
            <w:r w:rsidRPr="007102AD">
              <w:rPr>
                <w:snapToGrid w:val="0"/>
                <w:sz w:val="18"/>
                <w:szCs w:val="18"/>
              </w:rPr>
              <w:t>Dimension</w:t>
            </w:r>
            <w:r w:rsidR="000703D4">
              <w:rPr>
                <w:snapToGrid w:val="0"/>
                <w:sz w:val="18"/>
                <w:szCs w:val="18"/>
              </w:rPr>
              <w:t xml:space="preserve">: </w:t>
            </w:r>
            <w:r w:rsidRPr="007102AD">
              <w:rPr>
                <w:snapToGrid w:val="0"/>
                <w:sz w:val="18"/>
                <w:szCs w:val="18"/>
              </w:rPr>
              <w:t>&lt; 500 mm</w:t>
            </w:r>
            <w:r w:rsidR="00D47A73" w:rsidRPr="007102AD">
              <w:rPr>
                <w:snapToGrid w:val="0"/>
                <w:sz w:val="18"/>
                <w:szCs w:val="18"/>
              </w:rPr>
              <w:t>:</w:t>
            </w:r>
          </w:p>
        </w:tc>
        <w:tc>
          <w:tcPr>
            <w:tcW w:w="4253" w:type="dxa"/>
            <w:shd w:val="clear" w:color="auto" w:fill="D9D9D9" w:themeFill="background1" w:themeFillShade="D9"/>
          </w:tcPr>
          <w:p w14:paraId="7AB4EA97" w14:textId="1D5B8E67" w:rsidR="002D1C41" w:rsidRPr="007102AD" w:rsidRDefault="007B236E" w:rsidP="00FD070B">
            <w:pPr>
              <w:pStyle w:val="TableBodyText"/>
              <w:rPr>
                <w:kern w:val="20"/>
                <w:szCs w:val="18"/>
              </w:rPr>
            </w:pPr>
            <w:r w:rsidRPr="007102AD">
              <w:rPr>
                <w:snapToGrid w:val="0"/>
                <w:sz w:val="18"/>
                <w:szCs w:val="18"/>
              </w:rPr>
              <w:t xml:space="preserve">&lt; </w:t>
            </w:r>
            <w:r w:rsidR="002D1C41" w:rsidRPr="007102AD">
              <w:rPr>
                <w:snapToGrid w:val="0"/>
                <w:sz w:val="18"/>
                <w:szCs w:val="18"/>
              </w:rPr>
              <w:t>3 mm</w:t>
            </w:r>
          </w:p>
        </w:tc>
      </w:tr>
      <w:tr w:rsidR="002D1C41" w:rsidRPr="00C14837" w14:paraId="14A93A18" w14:textId="77777777" w:rsidTr="00D1440F">
        <w:tc>
          <w:tcPr>
            <w:tcW w:w="4678" w:type="dxa"/>
            <w:shd w:val="clear" w:color="auto" w:fill="D9D9D9" w:themeFill="background1" w:themeFillShade="D9"/>
          </w:tcPr>
          <w:p w14:paraId="3CE5A887" w14:textId="450CA39C" w:rsidR="002D1C41" w:rsidRPr="007102AD" w:rsidRDefault="00CC3303" w:rsidP="00FD070B">
            <w:pPr>
              <w:pStyle w:val="TableBodyText"/>
              <w:rPr>
                <w:szCs w:val="18"/>
              </w:rPr>
            </w:pPr>
            <w:r w:rsidRPr="007102AD">
              <w:rPr>
                <w:snapToGrid w:val="0"/>
                <w:sz w:val="18"/>
                <w:szCs w:val="18"/>
              </w:rPr>
              <w:t>Dimension</w:t>
            </w:r>
            <w:r w:rsidR="000703D4">
              <w:rPr>
                <w:snapToGrid w:val="0"/>
                <w:sz w:val="18"/>
                <w:szCs w:val="18"/>
              </w:rPr>
              <w:t xml:space="preserve">: </w:t>
            </w:r>
            <w:r w:rsidR="002D1C41" w:rsidRPr="007102AD">
              <w:rPr>
                <w:snapToGrid w:val="0"/>
                <w:sz w:val="18"/>
                <w:szCs w:val="18"/>
              </w:rPr>
              <w:t>&gt; 500 mm</w:t>
            </w:r>
            <w:r w:rsidR="00D47A73" w:rsidRPr="007102AD">
              <w:rPr>
                <w:snapToGrid w:val="0"/>
                <w:sz w:val="18"/>
                <w:szCs w:val="18"/>
              </w:rPr>
              <w:t>:</w:t>
            </w:r>
          </w:p>
        </w:tc>
        <w:tc>
          <w:tcPr>
            <w:tcW w:w="4253" w:type="dxa"/>
            <w:shd w:val="clear" w:color="auto" w:fill="D9D9D9" w:themeFill="background1" w:themeFillShade="D9"/>
          </w:tcPr>
          <w:p w14:paraId="517F1DDB" w14:textId="3870F7C3" w:rsidR="002D1C41" w:rsidRPr="007102AD" w:rsidRDefault="007B236E" w:rsidP="00FD070B">
            <w:pPr>
              <w:pStyle w:val="TableBodyText"/>
              <w:rPr>
                <w:kern w:val="20"/>
                <w:szCs w:val="18"/>
              </w:rPr>
            </w:pPr>
            <w:r w:rsidRPr="007102AD">
              <w:rPr>
                <w:snapToGrid w:val="0"/>
                <w:sz w:val="18"/>
                <w:szCs w:val="18"/>
              </w:rPr>
              <w:t xml:space="preserve">&lt; </w:t>
            </w:r>
            <w:r w:rsidR="002D1C41" w:rsidRPr="007102AD">
              <w:rPr>
                <w:snapToGrid w:val="0"/>
                <w:sz w:val="18"/>
                <w:szCs w:val="18"/>
              </w:rPr>
              <w:t xml:space="preserve">6 mm per metre </w:t>
            </w:r>
            <w:r w:rsidR="001106E8" w:rsidRPr="007102AD">
              <w:rPr>
                <w:snapToGrid w:val="0"/>
                <w:sz w:val="18"/>
                <w:szCs w:val="18"/>
              </w:rPr>
              <w:t>with maximum of ± 1</w:t>
            </w:r>
            <w:r w:rsidR="00F81697" w:rsidRPr="007102AD">
              <w:rPr>
                <w:snapToGrid w:val="0"/>
                <w:sz w:val="18"/>
                <w:szCs w:val="18"/>
              </w:rPr>
              <w:t>2</w:t>
            </w:r>
            <w:r w:rsidR="001106E8" w:rsidRPr="007102AD">
              <w:rPr>
                <w:snapToGrid w:val="0"/>
                <w:sz w:val="18"/>
                <w:szCs w:val="18"/>
              </w:rPr>
              <w:t xml:space="preserve"> mm</w:t>
            </w:r>
          </w:p>
        </w:tc>
      </w:tr>
      <w:tr w:rsidR="002D1C41" w:rsidRPr="00C14837" w14:paraId="6124C100" w14:textId="77777777" w:rsidTr="00D1440F">
        <w:tc>
          <w:tcPr>
            <w:tcW w:w="4678" w:type="dxa"/>
            <w:shd w:val="clear" w:color="auto" w:fill="BFBFBF" w:themeFill="background1" w:themeFillShade="BF"/>
          </w:tcPr>
          <w:p w14:paraId="3B2674E6" w14:textId="5C2E86E3" w:rsidR="002D1C41" w:rsidRPr="00FD070B" w:rsidRDefault="002D1C41" w:rsidP="003A5AFB">
            <w:pPr>
              <w:pStyle w:val="TableBodyText"/>
              <w:numPr>
                <w:ilvl w:val="0"/>
                <w:numId w:val="44"/>
              </w:numPr>
              <w:rPr>
                <w:b/>
                <w:bCs w:val="0"/>
                <w:szCs w:val="18"/>
              </w:rPr>
            </w:pPr>
            <w:r w:rsidRPr="00FD070B">
              <w:rPr>
                <w:b/>
                <w:bCs w:val="0"/>
                <w:snapToGrid w:val="0"/>
                <w:sz w:val="18"/>
                <w:szCs w:val="18"/>
              </w:rPr>
              <w:t>Length</w:t>
            </w:r>
          </w:p>
        </w:tc>
        <w:tc>
          <w:tcPr>
            <w:tcW w:w="4253" w:type="dxa"/>
            <w:shd w:val="clear" w:color="auto" w:fill="BFBFBF" w:themeFill="background1" w:themeFillShade="BF"/>
          </w:tcPr>
          <w:p w14:paraId="4D5F6EA6" w14:textId="77777777" w:rsidR="002D1C41" w:rsidRPr="007102AD" w:rsidRDefault="002D1C41" w:rsidP="00FD070B">
            <w:pPr>
              <w:pStyle w:val="TableBodyText"/>
              <w:rPr>
                <w:kern w:val="20"/>
                <w:szCs w:val="18"/>
              </w:rPr>
            </w:pPr>
          </w:p>
        </w:tc>
      </w:tr>
      <w:tr w:rsidR="002D1C41" w:rsidRPr="00C14837" w14:paraId="23FC2E9D" w14:textId="77777777" w:rsidTr="00D1440F">
        <w:tc>
          <w:tcPr>
            <w:tcW w:w="4678" w:type="dxa"/>
            <w:shd w:val="clear" w:color="auto" w:fill="D9D9D9" w:themeFill="background1" w:themeFillShade="D9"/>
          </w:tcPr>
          <w:p w14:paraId="14A449EF" w14:textId="66376115" w:rsidR="002D1C41" w:rsidRPr="007102AD" w:rsidRDefault="002D1C41" w:rsidP="00FD070B">
            <w:pPr>
              <w:pStyle w:val="TableBodyText"/>
              <w:rPr>
                <w:szCs w:val="18"/>
              </w:rPr>
            </w:pPr>
            <w:r w:rsidRPr="007102AD">
              <w:rPr>
                <w:snapToGrid w:val="0"/>
                <w:sz w:val="18"/>
                <w:szCs w:val="18"/>
              </w:rPr>
              <w:t>Overall length or length centre to centre of bearings (for beams and slabs)</w:t>
            </w:r>
            <w:r w:rsidR="000811ED" w:rsidRPr="007102AD">
              <w:rPr>
                <w:snapToGrid w:val="0"/>
                <w:sz w:val="18"/>
                <w:szCs w:val="18"/>
              </w:rPr>
              <w:t>:</w:t>
            </w:r>
          </w:p>
        </w:tc>
        <w:tc>
          <w:tcPr>
            <w:tcW w:w="4253" w:type="dxa"/>
            <w:shd w:val="clear" w:color="auto" w:fill="D9D9D9" w:themeFill="background1" w:themeFillShade="D9"/>
          </w:tcPr>
          <w:p w14:paraId="7DB50134" w14:textId="0AA9EBA8" w:rsidR="002D1C41" w:rsidRPr="007102AD" w:rsidRDefault="00E60D68" w:rsidP="00FD070B">
            <w:pPr>
              <w:pStyle w:val="TableBodyText"/>
              <w:rPr>
                <w:kern w:val="20"/>
                <w:szCs w:val="18"/>
              </w:rPr>
            </w:pPr>
            <w:r w:rsidRPr="007102AD">
              <w:rPr>
                <w:snapToGrid w:val="0"/>
                <w:sz w:val="18"/>
                <w:szCs w:val="18"/>
              </w:rPr>
              <w:t xml:space="preserve">&lt; </w:t>
            </w:r>
            <w:r w:rsidR="002D1C41" w:rsidRPr="007102AD">
              <w:rPr>
                <w:snapToGrid w:val="0"/>
                <w:sz w:val="18"/>
                <w:szCs w:val="18"/>
              </w:rPr>
              <w:t>0.06% x specified length</w:t>
            </w:r>
            <w:r w:rsidR="00EB57F9" w:rsidRPr="007102AD">
              <w:rPr>
                <w:snapToGrid w:val="0"/>
                <w:sz w:val="18"/>
                <w:szCs w:val="18"/>
              </w:rPr>
              <w:t xml:space="preserve"> with </w:t>
            </w:r>
            <w:r w:rsidR="001106E8" w:rsidRPr="007102AD">
              <w:rPr>
                <w:snapToGrid w:val="0"/>
                <w:sz w:val="18"/>
                <w:szCs w:val="18"/>
              </w:rPr>
              <w:t>maximum</w:t>
            </w:r>
            <w:r w:rsidR="002D1C41" w:rsidRPr="007102AD">
              <w:rPr>
                <w:snapToGrid w:val="0"/>
                <w:sz w:val="18"/>
                <w:szCs w:val="18"/>
              </w:rPr>
              <w:t> </w:t>
            </w:r>
            <w:r w:rsidR="00EB57F9" w:rsidRPr="007102AD">
              <w:rPr>
                <w:snapToGrid w:val="0"/>
                <w:sz w:val="18"/>
                <w:szCs w:val="18"/>
              </w:rPr>
              <w:t>of ±</w:t>
            </w:r>
            <w:r w:rsidR="00522511" w:rsidRPr="007102AD">
              <w:rPr>
                <w:snapToGrid w:val="0"/>
                <w:sz w:val="18"/>
                <w:szCs w:val="18"/>
              </w:rPr>
              <w:t> </w:t>
            </w:r>
            <w:r w:rsidR="00EB57F9" w:rsidRPr="007102AD">
              <w:rPr>
                <w:snapToGrid w:val="0"/>
                <w:sz w:val="18"/>
                <w:szCs w:val="18"/>
              </w:rPr>
              <w:t>20</w:t>
            </w:r>
            <w:r w:rsidRPr="007102AD">
              <w:rPr>
                <w:snapToGrid w:val="0"/>
                <w:sz w:val="18"/>
                <w:szCs w:val="18"/>
              </w:rPr>
              <w:t> </w:t>
            </w:r>
            <w:r w:rsidR="00EB57F9" w:rsidRPr="007102AD">
              <w:rPr>
                <w:snapToGrid w:val="0"/>
                <w:sz w:val="18"/>
                <w:szCs w:val="18"/>
              </w:rPr>
              <w:t>mm</w:t>
            </w:r>
          </w:p>
        </w:tc>
      </w:tr>
      <w:tr w:rsidR="002D1C41" w:rsidRPr="00C14837" w14:paraId="30B0D97E" w14:textId="77777777" w:rsidTr="00D1440F">
        <w:tc>
          <w:tcPr>
            <w:tcW w:w="4678" w:type="dxa"/>
            <w:shd w:val="clear" w:color="auto" w:fill="D9D9D9" w:themeFill="background1" w:themeFillShade="D9"/>
          </w:tcPr>
          <w:p w14:paraId="1C95074B" w14:textId="07B14A28" w:rsidR="002D1C41" w:rsidRPr="007102AD" w:rsidRDefault="002D1C41" w:rsidP="00FD070B">
            <w:pPr>
              <w:pStyle w:val="TableBodyText"/>
              <w:rPr>
                <w:szCs w:val="18"/>
              </w:rPr>
            </w:pPr>
            <w:r w:rsidRPr="007102AD">
              <w:rPr>
                <w:snapToGrid w:val="0"/>
                <w:sz w:val="18"/>
                <w:szCs w:val="18"/>
              </w:rPr>
              <w:t>Centre to centre spacing of</w:t>
            </w:r>
            <w:r w:rsidR="00690EB7" w:rsidRPr="007102AD">
              <w:rPr>
                <w:snapToGrid w:val="0"/>
                <w:sz w:val="18"/>
                <w:szCs w:val="18"/>
              </w:rPr>
              <w:t xml:space="preserve"> any</w:t>
            </w:r>
            <w:r w:rsidRPr="007102AD">
              <w:rPr>
                <w:snapToGrid w:val="0"/>
                <w:sz w:val="18"/>
                <w:szCs w:val="18"/>
              </w:rPr>
              <w:t xml:space="preserve"> holes for transverse rods</w:t>
            </w:r>
            <w:r w:rsidR="000811ED" w:rsidRPr="007102AD">
              <w:rPr>
                <w:snapToGrid w:val="0"/>
                <w:sz w:val="18"/>
                <w:szCs w:val="18"/>
              </w:rPr>
              <w:t>:</w:t>
            </w:r>
          </w:p>
        </w:tc>
        <w:tc>
          <w:tcPr>
            <w:tcW w:w="4253" w:type="dxa"/>
            <w:shd w:val="clear" w:color="auto" w:fill="D9D9D9" w:themeFill="background1" w:themeFillShade="D9"/>
          </w:tcPr>
          <w:p w14:paraId="1C457BF3" w14:textId="75D8C04B" w:rsidR="002D1C41" w:rsidRPr="007102AD" w:rsidRDefault="00CC6D86" w:rsidP="00FD070B">
            <w:pPr>
              <w:pStyle w:val="TableBodyText"/>
              <w:rPr>
                <w:kern w:val="20"/>
                <w:szCs w:val="18"/>
              </w:rPr>
            </w:pPr>
            <w:r w:rsidRPr="007102AD">
              <w:rPr>
                <w:snapToGrid w:val="0"/>
                <w:sz w:val="18"/>
                <w:szCs w:val="18"/>
              </w:rPr>
              <w:t>± 5 mm</w:t>
            </w:r>
          </w:p>
        </w:tc>
      </w:tr>
      <w:tr w:rsidR="00D71A2B" w:rsidRPr="00C14837" w14:paraId="48B6AF20" w14:textId="77777777" w:rsidTr="00D1440F">
        <w:tc>
          <w:tcPr>
            <w:tcW w:w="4678" w:type="dxa"/>
            <w:shd w:val="clear" w:color="auto" w:fill="D9D9D9" w:themeFill="background1" w:themeFillShade="D9"/>
          </w:tcPr>
          <w:p w14:paraId="74AE9CDF" w14:textId="5A6811BD" w:rsidR="00D71A2B" w:rsidRPr="007102AD" w:rsidRDefault="0075360D" w:rsidP="00FD070B">
            <w:pPr>
              <w:pStyle w:val="TableBodyText"/>
              <w:rPr>
                <w:snapToGrid w:val="0"/>
                <w:szCs w:val="18"/>
              </w:rPr>
            </w:pPr>
            <w:r w:rsidRPr="007102AD">
              <w:rPr>
                <w:snapToGrid w:val="0"/>
                <w:sz w:val="18"/>
                <w:szCs w:val="18"/>
              </w:rPr>
              <w:t xml:space="preserve">Dimension between </w:t>
            </w:r>
            <w:r w:rsidR="00F261C2" w:rsidRPr="007102AD">
              <w:rPr>
                <w:snapToGrid w:val="0"/>
                <w:sz w:val="18"/>
                <w:szCs w:val="18"/>
              </w:rPr>
              <w:t>f</w:t>
            </w:r>
            <w:r w:rsidR="009D053A" w:rsidRPr="007102AD">
              <w:rPr>
                <w:snapToGrid w:val="0"/>
                <w:sz w:val="18"/>
                <w:szCs w:val="18"/>
              </w:rPr>
              <w:t xml:space="preserve">errule group or other cast in items in the same </w:t>
            </w:r>
            <w:r w:rsidR="00CB07C1" w:rsidRPr="007102AD">
              <w:rPr>
                <w:snapToGrid w:val="0"/>
                <w:sz w:val="18"/>
                <w:szCs w:val="18"/>
              </w:rPr>
              <w:t>Prestressed Member</w:t>
            </w:r>
            <w:r w:rsidR="000811ED" w:rsidRPr="007102AD">
              <w:rPr>
                <w:snapToGrid w:val="0"/>
                <w:sz w:val="18"/>
                <w:szCs w:val="18"/>
              </w:rPr>
              <w:t>:</w:t>
            </w:r>
          </w:p>
        </w:tc>
        <w:tc>
          <w:tcPr>
            <w:tcW w:w="4253" w:type="dxa"/>
            <w:shd w:val="clear" w:color="auto" w:fill="D9D9D9" w:themeFill="background1" w:themeFillShade="D9"/>
          </w:tcPr>
          <w:p w14:paraId="69C514AA" w14:textId="2816B0F4" w:rsidR="00D71A2B" w:rsidRPr="007102AD" w:rsidRDefault="00F261C2" w:rsidP="00FD070B">
            <w:pPr>
              <w:pStyle w:val="TableBodyText"/>
              <w:rPr>
                <w:snapToGrid w:val="0"/>
                <w:szCs w:val="18"/>
              </w:rPr>
            </w:pPr>
            <w:r w:rsidRPr="007102AD">
              <w:rPr>
                <w:snapToGrid w:val="0"/>
                <w:sz w:val="18"/>
                <w:szCs w:val="18"/>
              </w:rPr>
              <w:t>± 2 mm</w:t>
            </w:r>
          </w:p>
        </w:tc>
      </w:tr>
      <w:tr w:rsidR="002D1C41" w:rsidRPr="00C14837" w14:paraId="695845D6" w14:textId="77777777" w:rsidTr="00D1440F">
        <w:tc>
          <w:tcPr>
            <w:tcW w:w="4678" w:type="dxa"/>
            <w:shd w:val="clear" w:color="auto" w:fill="BFBFBF" w:themeFill="background1" w:themeFillShade="BF"/>
          </w:tcPr>
          <w:p w14:paraId="0B9483CE" w14:textId="789EAC7C" w:rsidR="002D1C41" w:rsidRPr="00FD070B" w:rsidRDefault="002D1C41" w:rsidP="003A5AFB">
            <w:pPr>
              <w:pStyle w:val="TableBodyText"/>
              <w:numPr>
                <w:ilvl w:val="0"/>
                <w:numId w:val="44"/>
              </w:numPr>
              <w:rPr>
                <w:b/>
                <w:bCs w:val="0"/>
                <w:szCs w:val="18"/>
              </w:rPr>
            </w:pPr>
            <w:r w:rsidRPr="00FD070B">
              <w:rPr>
                <w:b/>
                <w:bCs w:val="0"/>
                <w:snapToGrid w:val="0"/>
                <w:sz w:val="18"/>
                <w:szCs w:val="18"/>
              </w:rPr>
              <w:t xml:space="preserve">Profile in a </w:t>
            </w:r>
            <w:r w:rsidR="00D33215" w:rsidRPr="00FD070B">
              <w:rPr>
                <w:b/>
                <w:bCs w:val="0"/>
                <w:snapToGrid w:val="0"/>
                <w:sz w:val="18"/>
                <w:szCs w:val="18"/>
              </w:rPr>
              <w:t xml:space="preserve">vertical plane at midspan </w:t>
            </w:r>
            <w:r w:rsidRPr="00FD070B">
              <w:rPr>
                <w:b/>
                <w:bCs w:val="0"/>
                <w:snapToGrid w:val="0"/>
                <w:sz w:val="18"/>
                <w:szCs w:val="18"/>
              </w:rPr>
              <w:t>(</w:t>
            </w:r>
            <w:r w:rsidR="00D33215" w:rsidRPr="00FD070B">
              <w:rPr>
                <w:b/>
                <w:bCs w:val="0"/>
                <w:snapToGrid w:val="0"/>
                <w:sz w:val="18"/>
                <w:szCs w:val="18"/>
              </w:rPr>
              <w:t>hog</w:t>
            </w:r>
            <w:r w:rsidRPr="00FD070B">
              <w:rPr>
                <w:b/>
                <w:bCs w:val="0"/>
                <w:snapToGrid w:val="0"/>
                <w:sz w:val="18"/>
                <w:szCs w:val="18"/>
              </w:rPr>
              <w:t>)</w:t>
            </w:r>
          </w:p>
        </w:tc>
        <w:tc>
          <w:tcPr>
            <w:tcW w:w="4253" w:type="dxa"/>
            <w:shd w:val="clear" w:color="auto" w:fill="BFBFBF" w:themeFill="background1" w:themeFillShade="BF"/>
          </w:tcPr>
          <w:p w14:paraId="5B911ED2" w14:textId="1C4A0B7F" w:rsidR="002D1C41" w:rsidRPr="007102AD" w:rsidRDefault="002D1C41" w:rsidP="00FD070B">
            <w:pPr>
              <w:pStyle w:val="TableBodyText"/>
              <w:rPr>
                <w:kern w:val="20"/>
                <w:szCs w:val="18"/>
              </w:rPr>
            </w:pPr>
          </w:p>
        </w:tc>
      </w:tr>
      <w:tr w:rsidR="00C52024" w:rsidRPr="00C14837" w14:paraId="300935B3" w14:textId="77777777" w:rsidTr="00D1440F">
        <w:tc>
          <w:tcPr>
            <w:tcW w:w="4678" w:type="dxa"/>
            <w:shd w:val="clear" w:color="auto" w:fill="D9D9D9" w:themeFill="background1" w:themeFillShade="D9"/>
          </w:tcPr>
          <w:p w14:paraId="3AD7BAFA" w14:textId="6A1E4949" w:rsidR="00C52024" w:rsidRPr="007102AD" w:rsidRDefault="00FB70C9" w:rsidP="00FD070B">
            <w:pPr>
              <w:pStyle w:val="TableBodyText"/>
              <w:rPr>
                <w:snapToGrid w:val="0"/>
                <w:szCs w:val="18"/>
              </w:rPr>
            </w:pPr>
            <w:r w:rsidRPr="007102AD">
              <w:rPr>
                <w:snapToGrid w:val="0"/>
                <w:sz w:val="18"/>
                <w:szCs w:val="18"/>
              </w:rPr>
              <w:t xml:space="preserve">Maximum range of hog values </w:t>
            </w:r>
            <w:r w:rsidR="00E70621" w:rsidRPr="007102AD">
              <w:rPr>
                <w:snapToGrid w:val="0"/>
                <w:sz w:val="18"/>
                <w:szCs w:val="18"/>
              </w:rPr>
              <w:t xml:space="preserve">of similar </w:t>
            </w:r>
            <w:r w:rsidR="001D644E" w:rsidRPr="007102AD">
              <w:rPr>
                <w:snapToGrid w:val="0"/>
                <w:sz w:val="18"/>
                <w:szCs w:val="18"/>
              </w:rPr>
              <w:t>Prestressed Member</w:t>
            </w:r>
            <w:r w:rsidR="00E70621" w:rsidRPr="007102AD">
              <w:rPr>
                <w:snapToGrid w:val="0"/>
                <w:sz w:val="18"/>
                <w:szCs w:val="18"/>
              </w:rPr>
              <w:t>s</w:t>
            </w:r>
            <w:r w:rsidR="0016091C" w:rsidRPr="007102AD">
              <w:rPr>
                <w:snapToGrid w:val="0"/>
                <w:sz w:val="18"/>
                <w:szCs w:val="18"/>
              </w:rPr>
              <w:t xml:space="preserve"> o</w:t>
            </w:r>
            <w:r w:rsidR="001D644E" w:rsidRPr="007102AD">
              <w:rPr>
                <w:snapToGrid w:val="0"/>
                <w:sz w:val="18"/>
                <w:szCs w:val="18"/>
              </w:rPr>
              <w:t>f the same age, which are to be used in the same span</w:t>
            </w:r>
            <w:r w:rsidR="00051704" w:rsidRPr="007102AD">
              <w:rPr>
                <w:snapToGrid w:val="0"/>
                <w:sz w:val="18"/>
                <w:szCs w:val="18"/>
              </w:rPr>
              <w:t>:</w:t>
            </w:r>
          </w:p>
        </w:tc>
        <w:tc>
          <w:tcPr>
            <w:tcW w:w="4253" w:type="dxa"/>
            <w:shd w:val="clear" w:color="auto" w:fill="D9D9D9" w:themeFill="background1" w:themeFillShade="D9"/>
          </w:tcPr>
          <w:p w14:paraId="0E6A2A11" w14:textId="069123CA" w:rsidR="002132DB" w:rsidRPr="007102AD" w:rsidRDefault="002132DB" w:rsidP="00FD070B">
            <w:pPr>
              <w:pStyle w:val="TableBodyText"/>
              <w:rPr>
                <w:snapToGrid w:val="0"/>
                <w:szCs w:val="18"/>
              </w:rPr>
            </w:pPr>
            <w:r w:rsidRPr="007102AD">
              <w:rPr>
                <w:snapToGrid w:val="0"/>
                <w:sz w:val="18"/>
                <w:szCs w:val="18"/>
              </w:rPr>
              <w:t>Prestressed Member</w:t>
            </w:r>
            <w:r w:rsidR="005922CB" w:rsidRPr="007102AD">
              <w:rPr>
                <w:snapToGrid w:val="0"/>
                <w:sz w:val="18"/>
                <w:szCs w:val="18"/>
              </w:rPr>
              <w:t xml:space="preserve"> length ≤ </w:t>
            </w:r>
            <w:r w:rsidR="002C5175" w:rsidRPr="007102AD">
              <w:rPr>
                <w:snapToGrid w:val="0"/>
                <w:sz w:val="18"/>
                <w:szCs w:val="18"/>
              </w:rPr>
              <w:t>20 m</w:t>
            </w:r>
            <w:r w:rsidRPr="007102AD">
              <w:rPr>
                <w:snapToGrid w:val="0"/>
                <w:sz w:val="18"/>
                <w:szCs w:val="18"/>
              </w:rPr>
              <w:t xml:space="preserve">: </w:t>
            </w:r>
            <w:r w:rsidR="00813CF9" w:rsidRPr="007102AD">
              <w:rPr>
                <w:snapToGrid w:val="0"/>
                <w:sz w:val="18"/>
                <w:szCs w:val="18"/>
              </w:rPr>
              <w:t>20 mm.</w:t>
            </w:r>
          </w:p>
          <w:p w14:paraId="012CD58D" w14:textId="1B47ECAC" w:rsidR="00C52024" w:rsidRPr="007102AD" w:rsidRDefault="00813CF9" w:rsidP="00D1440F">
            <w:pPr>
              <w:pStyle w:val="TableBodyText"/>
              <w:rPr>
                <w:snapToGrid w:val="0"/>
                <w:szCs w:val="18"/>
              </w:rPr>
            </w:pPr>
            <w:r w:rsidRPr="007102AD">
              <w:rPr>
                <w:snapToGrid w:val="0"/>
                <w:sz w:val="18"/>
                <w:szCs w:val="18"/>
              </w:rPr>
              <w:t xml:space="preserve">Prestressed Member length &gt; 20 m: </w:t>
            </w:r>
            <w:r w:rsidR="002C5175" w:rsidRPr="007102AD">
              <w:rPr>
                <w:snapToGrid w:val="0"/>
                <w:sz w:val="18"/>
                <w:szCs w:val="18"/>
              </w:rPr>
              <w:t>25 mm</w:t>
            </w:r>
          </w:p>
        </w:tc>
      </w:tr>
      <w:tr w:rsidR="00763CF9" w:rsidRPr="00C14837" w14:paraId="6F58A1F5" w14:textId="77777777" w:rsidTr="00D1440F">
        <w:tc>
          <w:tcPr>
            <w:tcW w:w="4678" w:type="dxa"/>
            <w:shd w:val="clear" w:color="auto" w:fill="D9D9D9" w:themeFill="background1" w:themeFillShade="D9"/>
          </w:tcPr>
          <w:p w14:paraId="0C60D84E" w14:textId="4A23B50B" w:rsidR="00763CF9" w:rsidRPr="007102AD" w:rsidRDefault="00763CF9" w:rsidP="00FD070B">
            <w:pPr>
              <w:pStyle w:val="TableBodyText"/>
              <w:rPr>
                <w:snapToGrid w:val="0"/>
                <w:szCs w:val="18"/>
              </w:rPr>
            </w:pPr>
            <w:r w:rsidRPr="007102AD">
              <w:rPr>
                <w:snapToGrid w:val="0"/>
                <w:sz w:val="18"/>
                <w:szCs w:val="18"/>
              </w:rPr>
              <w:t xml:space="preserve">Deviation from design hog for an </w:t>
            </w:r>
            <w:r w:rsidR="00384616" w:rsidRPr="007102AD">
              <w:rPr>
                <w:snapToGrid w:val="0"/>
                <w:sz w:val="18"/>
                <w:szCs w:val="18"/>
              </w:rPr>
              <w:t>individual plank</w:t>
            </w:r>
            <w:r w:rsidR="00DB1CBB" w:rsidRPr="007102AD">
              <w:rPr>
                <w:snapToGrid w:val="0"/>
                <w:sz w:val="18"/>
                <w:szCs w:val="18"/>
              </w:rPr>
              <w:t xml:space="preserve"> / deck unit</w:t>
            </w:r>
            <w:r w:rsidRPr="007102AD">
              <w:rPr>
                <w:snapToGrid w:val="0"/>
                <w:sz w:val="18"/>
                <w:szCs w:val="18"/>
              </w:rPr>
              <w:t>:</w:t>
            </w:r>
          </w:p>
        </w:tc>
        <w:tc>
          <w:tcPr>
            <w:tcW w:w="4253" w:type="dxa"/>
            <w:shd w:val="clear" w:color="auto" w:fill="D9D9D9" w:themeFill="background1" w:themeFillShade="D9"/>
          </w:tcPr>
          <w:p w14:paraId="7A56CF38" w14:textId="32B17E58" w:rsidR="00763CF9" w:rsidRPr="007102AD" w:rsidRDefault="00033817" w:rsidP="00FD070B">
            <w:pPr>
              <w:pStyle w:val="TableBodyText"/>
              <w:rPr>
                <w:snapToGrid w:val="0"/>
                <w:szCs w:val="18"/>
              </w:rPr>
            </w:pPr>
            <w:r w:rsidRPr="007102AD">
              <w:rPr>
                <w:snapToGrid w:val="0"/>
                <w:sz w:val="18"/>
                <w:szCs w:val="18"/>
              </w:rPr>
              <w:t>±</w:t>
            </w:r>
            <w:r w:rsidR="00D404E7" w:rsidRPr="007102AD">
              <w:rPr>
                <w:snapToGrid w:val="0"/>
                <w:sz w:val="18"/>
                <w:szCs w:val="18"/>
              </w:rPr>
              <w:t xml:space="preserve"> </w:t>
            </w:r>
            <w:r w:rsidRPr="007102AD">
              <w:rPr>
                <w:snapToGrid w:val="0"/>
                <w:sz w:val="18"/>
                <w:szCs w:val="18"/>
              </w:rPr>
              <w:t>0.05% L</w:t>
            </w:r>
          </w:p>
        </w:tc>
      </w:tr>
      <w:tr w:rsidR="00DD28A5" w:rsidRPr="00C14837" w14:paraId="5D1B61BA" w14:textId="77777777" w:rsidTr="00D1440F">
        <w:tc>
          <w:tcPr>
            <w:tcW w:w="4678" w:type="dxa"/>
            <w:shd w:val="clear" w:color="auto" w:fill="D9D9D9" w:themeFill="background1" w:themeFillShade="D9"/>
          </w:tcPr>
          <w:p w14:paraId="4D9D9C3B" w14:textId="4077C737" w:rsidR="00DD28A5" w:rsidRPr="007102AD" w:rsidRDefault="006463B0" w:rsidP="00FD070B">
            <w:pPr>
              <w:pStyle w:val="TableBodyText"/>
              <w:rPr>
                <w:snapToGrid w:val="0"/>
                <w:szCs w:val="18"/>
              </w:rPr>
            </w:pPr>
            <w:r w:rsidRPr="007102AD">
              <w:rPr>
                <w:snapToGrid w:val="0"/>
                <w:sz w:val="18"/>
                <w:szCs w:val="18"/>
              </w:rPr>
              <w:t xml:space="preserve">Deviation from </w:t>
            </w:r>
            <w:r w:rsidR="00CA5461" w:rsidRPr="007102AD">
              <w:rPr>
                <w:snapToGrid w:val="0"/>
                <w:sz w:val="18"/>
                <w:szCs w:val="18"/>
              </w:rPr>
              <w:t>design hog</w:t>
            </w:r>
            <w:r w:rsidR="00950296" w:rsidRPr="007102AD">
              <w:rPr>
                <w:sz w:val="18"/>
                <w:szCs w:val="18"/>
              </w:rPr>
              <w:t xml:space="preserve"> </w:t>
            </w:r>
            <w:r w:rsidR="00950296" w:rsidRPr="007102AD">
              <w:rPr>
                <w:snapToGrid w:val="0"/>
                <w:sz w:val="18"/>
                <w:szCs w:val="18"/>
              </w:rPr>
              <w:t xml:space="preserve">for </w:t>
            </w:r>
            <w:r w:rsidR="00384616" w:rsidRPr="007102AD">
              <w:rPr>
                <w:snapToGrid w:val="0"/>
                <w:sz w:val="18"/>
                <w:szCs w:val="18"/>
              </w:rPr>
              <w:t>an individual girder</w:t>
            </w:r>
            <w:r w:rsidR="00950296" w:rsidRPr="007102AD">
              <w:rPr>
                <w:snapToGrid w:val="0"/>
                <w:sz w:val="18"/>
                <w:szCs w:val="18"/>
              </w:rPr>
              <w:t>:</w:t>
            </w:r>
          </w:p>
        </w:tc>
        <w:tc>
          <w:tcPr>
            <w:tcW w:w="4253" w:type="dxa"/>
            <w:shd w:val="clear" w:color="auto" w:fill="D9D9D9" w:themeFill="background1" w:themeFillShade="D9"/>
          </w:tcPr>
          <w:p w14:paraId="327F6A3D" w14:textId="0C4AC6DD" w:rsidR="00DD28A5" w:rsidRPr="007102AD" w:rsidRDefault="00D944D7" w:rsidP="00FD070B">
            <w:pPr>
              <w:pStyle w:val="TableBodyText"/>
              <w:rPr>
                <w:snapToGrid w:val="0"/>
                <w:szCs w:val="18"/>
              </w:rPr>
            </w:pPr>
            <w:r w:rsidRPr="007102AD">
              <w:rPr>
                <w:snapToGrid w:val="0"/>
                <w:sz w:val="18"/>
                <w:szCs w:val="18"/>
              </w:rPr>
              <w:t xml:space="preserve">Greater of ±35% of </w:t>
            </w:r>
            <w:r w:rsidR="007A7067" w:rsidRPr="007102AD">
              <w:rPr>
                <w:snapToGrid w:val="0"/>
                <w:sz w:val="18"/>
                <w:szCs w:val="18"/>
              </w:rPr>
              <w:t xml:space="preserve">the </w:t>
            </w:r>
            <w:r w:rsidRPr="007102AD">
              <w:rPr>
                <w:snapToGrid w:val="0"/>
                <w:sz w:val="18"/>
                <w:szCs w:val="18"/>
              </w:rPr>
              <w:t>design value or ±</w:t>
            </w:r>
            <w:r w:rsidR="00DF4B2A" w:rsidRPr="007102AD">
              <w:rPr>
                <w:snapToGrid w:val="0"/>
                <w:sz w:val="18"/>
                <w:szCs w:val="18"/>
              </w:rPr>
              <w:t xml:space="preserve"> </w:t>
            </w:r>
            <w:r w:rsidRPr="007102AD">
              <w:rPr>
                <w:snapToGrid w:val="0"/>
                <w:sz w:val="18"/>
                <w:szCs w:val="18"/>
              </w:rPr>
              <w:t>20 mm</w:t>
            </w:r>
          </w:p>
        </w:tc>
      </w:tr>
      <w:tr w:rsidR="00C52024" w:rsidRPr="00C14837" w14:paraId="6BA7D5AE" w14:textId="77777777" w:rsidTr="00D1440F">
        <w:tc>
          <w:tcPr>
            <w:tcW w:w="4678" w:type="dxa"/>
            <w:shd w:val="clear" w:color="auto" w:fill="D9D9D9" w:themeFill="background1" w:themeFillShade="D9"/>
          </w:tcPr>
          <w:p w14:paraId="20915C5C" w14:textId="29645C25" w:rsidR="00C52024" w:rsidRPr="007102AD" w:rsidRDefault="00C05704" w:rsidP="00FD070B">
            <w:pPr>
              <w:pStyle w:val="TableBodyText"/>
              <w:rPr>
                <w:snapToGrid w:val="0"/>
                <w:szCs w:val="18"/>
              </w:rPr>
            </w:pPr>
            <w:r w:rsidRPr="007102AD">
              <w:rPr>
                <w:snapToGrid w:val="0"/>
                <w:sz w:val="18"/>
                <w:szCs w:val="18"/>
              </w:rPr>
              <w:t xml:space="preserve">The absolute value for hog for </w:t>
            </w:r>
            <w:r w:rsidR="00950296" w:rsidRPr="007102AD">
              <w:rPr>
                <w:snapToGrid w:val="0"/>
                <w:sz w:val="18"/>
                <w:szCs w:val="18"/>
              </w:rPr>
              <w:t>each</w:t>
            </w:r>
            <w:r w:rsidRPr="007102AD">
              <w:rPr>
                <w:snapToGrid w:val="0"/>
                <w:sz w:val="18"/>
                <w:szCs w:val="18"/>
              </w:rPr>
              <w:t xml:space="preserve"> Prestressed Member</w:t>
            </w:r>
            <w:r w:rsidR="00CB07C1" w:rsidRPr="007102AD">
              <w:rPr>
                <w:snapToGrid w:val="0"/>
                <w:sz w:val="18"/>
                <w:szCs w:val="18"/>
              </w:rPr>
              <w:t>:</w:t>
            </w:r>
          </w:p>
        </w:tc>
        <w:tc>
          <w:tcPr>
            <w:tcW w:w="4253" w:type="dxa"/>
            <w:shd w:val="clear" w:color="auto" w:fill="D9D9D9" w:themeFill="background1" w:themeFillShade="D9"/>
          </w:tcPr>
          <w:p w14:paraId="0390F8DD" w14:textId="1FF3CCA9" w:rsidR="00C52024" w:rsidRPr="007102AD" w:rsidRDefault="00C05704" w:rsidP="00FD070B">
            <w:pPr>
              <w:pStyle w:val="TableBodyText"/>
              <w:rPr>
                <w:snapToGrid w:val="0"/>
                <w:szCs w:val="18"/>
              </w:rPr>
            </w:pPr>
            <w:r w:rsidRPr="007102AD">
              <w:rPr>
                <w:snapToGrid w:val="0"/>
                <w:sz w:val="18"/>
                <w:szCs w:val="18"/>
              </w:rPr>
              <w:t>&gt; 0</w:t>
            </w:r>
          </w:p>
        </w:tc>
      </w:tr>
      <w:tr w:rsidR="002D1C41" w:rsidRPr="00C14837" w14:paraId="7B807159" w14:textId="77777777" w:rsidTr="00D1440F">
        <w:tc>
          <w:tcPr>
            <w:tcW w:w="4678" w:type="dxa"/>
            <w:shd w:val="clear" w:color="auto" w:fill="BFBFBF" w:themeFill="background1" w:themeFillShade="BF"/>
          </w:tcPr>
          <w:p w14:paraId="7A7C23FE" w14:textId="2AB7B3B6" w:rsidR="002D1C41" w:rsidRPr="00D1440F" w:rsidRDefault="002D1C41" w:rsidP="003A5AFB">
            <w:pPr>
              <w:pStyle w:val="TableBodyText"/>
              <w:numPr>
                <w:ilvl w:val="0"/>
                <w:numId w:val="44"/>
              </w:numPr>
              <w:rPr>
                <w:rFonts w:ascii="Arial Bold" w:hAnsi="Arial Bold"/>
                <w:b/>
                <w:bCs w:val="0"/>
                <w:snapToGrid w:val="0"/>
                <w:spacing w:val="-6"/>
                <w:szCs w:val="18"/>
              </w:rPr>
            </w:pPr>
            <w:r w:rsidRPr="00D1440F">
              <w:rPr>
                <w:rFonts w:ascii="Arial Bold" w:hAnsi="Arial Bold"/>
                <w:b/>
                <w:bCs w:val="0"/>
                <w:snapToGrid w:val="0"/>
                <w:spacing w:val="-6"/>
                <w:sz w:val="18"/>
                <w:szCs w:val="18"/>
              </w:rPr>
              <w:lastRenderedPageBreak/>
              <w:t xml:space="preserve">Profile in a </w:t>
            </w:r>
            <w:r w:rsidR="00D33215" w:rsidRPr="00D1440F">
              <w:rPr>
                <w:rFonts w:ascii="Arial Bold" w:hAnsi="Arial Bold"/>
                <w:b/>
                <w:bCs w:val="0"/>
                <w:snapToGrid w:val="0"/>
                <w:spacing w:val="-6"/>
                <w:sz w:val="18"/>
                <w:szCs w:val="18"/>
              </w:rPr>
              <w:t>horizontal plane at midspan (bow)</w:t>
            </w:r>
          </w:p>
        </w:tc>
        <w:tc>
          <w:tcPr>
            <w:tcW w:w="4253" w:type="dxa"/>
            <w:shd w:val="clear" w:color="auto" w:fill="BFBFBF" w:themeFill="background1" w:themeFillShade="BF"/>
          </w:tcPr>
          <w:p w14:paraId="077DADC7" w14:textId="238D4FC1" w:rsidR="002D1C41" w:rsidRPr="007102AD" w:rsidRDefault="002D1C41" w:rsidP="00FD070B">
            <w:pPr>
              <w:pStyle w:val="TableBodyText"/>
              <w:rPr>
                <w:kern w:val="20"/>
                <w:szCs w:val="18"/>
              </w:rPr>
            </w:pPr>
          </w:p>
        </w:tc>
      </w:tr>
      <w:tr w:rsidR="000703D4" w:rsidRPr="00C14837" w14:paraId="3E099580" w14:textId="77777777" w:rsidTr="00D1440F">
        <w:tc>
          <w:tcPr>
            <w:tcW w:w="4678" w:type="dxa"/>
            <w:shd w:val="clear" w:color="auto" w:fill="D9D9D9" w:themeFill="background1" w:themeFillShade="D9"/>
          </w:tcPr>
          <w:p w14:paraId="55C388BC" w14:textId="5DA93983" w:rsidR="000703D4" w:rsidRPr="00FD070B" w:rsidRDefault="000703D4" w:rsidP="000703D4">
            <w:pPr>
              <w:pStyle w:val="TableBodyText"/>
              <w:ind w:left="0"/>
              <w:rPr>
                <w:b/>
                <w:bCs w:val="0"/>
                <w:snapToGrid w:val="0"/>
                <w:sz w:val="18"/>
                <w:szCs w:val="18"/>
              </w:rPr>
            </w:pPr>
            <w:r w:rsidRPr="007102AD">
              <w:rPr>
                <w:snapToGrid w:val="0"/>
                <w:sz w:val="18"/>
                <w:szCs w:val="18"/>
              </w:rPr>
              <w:t>Deviation from the required profile:</w:t>
            </w:r>
          </w:p>
        </w:tc>
        <w:tc>
          <w:tcPr>
            <w:tcW w:w="4253" w:type="dxa"/>
            <w:shd w:val="clear" w:color="auto" w:fill="D9D9D9" w:themeFill="background1" w:themeFillShade="D9"/>
          </w:tcPr>
          <w:p w14:paraId="49618A75" w14:textId="7F396A0A" w:rsidR="000703D4" w:rsidRPr="007102AD" w:rsidRDefault="000703D4" w:rsidP="00FD070B">
            <w:pPr>
              <w:pStyle w:val="TableBodyText"/>
              <w:rPr>
                <w:snapToGrid w:val="0"/>
                <w:sz w:val="18"/>
                <w:szCs w:val="18"/>
              </w:rPr>
            </w:pPr>
            <w:r w:rsidRPr="007102AD">
              <w:rPr>
                <w:snapToGrid w:val="0"/>
                <w:sz w:val="18"/>
                <w:szCs w:val="18"/>
              </w:rPr>
              <w:t>&lt; 0.06% x length of the member with a maximum of 15 mm.</w:t>
            </w:r>
          </w:p>
        </w:tc>
      </w:tr>
      <w:tr w:rsidR="000703D4" w:rsidRPr="00C14837" w14:paraId="4E0EB6EE" w14:textId="77777777" w:rsidTr="00D1440F">
        <w:trPr>
          <w:trHeight w:val="249"/>
        </w:trPr>
        <w:tc>
          <w:tcPr>
            <w:tcW w:w="4678" w:type="dxa"/>
            <w:shd w:val="clear" w:color="auto" w:fill="BFBFBF" w:themeFill="background1" w:themeFillShade="BF"/>
          </w:tcPr>
          <w:p w14:paraId="0D08E289" w14:textId="01FC75B7" w:rsidR="000703D4" w:rsidRPr="00FD070B" w:rsidRDefault="000703D4" w:rsidP="003A5AFB">
            <w:pPr>
              <w:pStyle w:val="TableBodyText"/>
              <w:numPr>
                <w:ilvl w:val="0"/>
                <w:numId w:val="44"/>
              </w:numPr>
              <w:rPr>
                <w:b/>
                <w:bCs w:val="0"/>
                <w:snapToGrid w:val="0"/>
                <w:sz w:val="18"/>
                <w:szCs w:val="18"/>
              </w:rPr>
            </w:pPr>
            <w:r w:rsidRPr="00FD070B">
              <w:rPr>
                <w:b/>
                <w:bCs w:val="0"/>
                <w:snapToGrid w:val="0"/>
                <w:sz w:val="18"/>
                <w:szCs w:val="18"/>
              </w:rPr>
              <w:t>Twist</w:t>
            </w:r>
          </w:p>
        </w:tc>
        <w:tc>
          <w:tcPr>
            <w:tcW w:w="4253" w:type="dxa"/>
            <w:shd w:val="clear" w:color="auto" w:fill="BFBFBF" w:themeFill="background1" w:themeFillShade="BF"/>
          </w:tcPr>
          <w:p w14:paraId="28E75759" w14:textId="77777777" w:rsidR="000703D4" w:rsidRPr="007102AD" w:rsidRDefault="000703D4" w:rsidP="00FD070B">
            <w:pPr>
              <w:pStyle w:val="TableBodyText"/>
              <w:rPr>
                <w:snapToGrid w:val="0"/>
                <w:sz w:val="18"/>
                <w:szCs w:val="18"/>
              </w:rPr>
            </w:pPr>
          </w:p>
        </w:tc>
      </w:tr>
      <w:tr w:rsidR="002D1C41" w:rsidRPr="00C14837" w14:paraId="140B6F7A" w14:textId="77777777" w:rsidTr="00D1440F">
        <w:tc>
          <w:tcPr>
            <w:tcW w:w="4678" w:type="dxa"/>
            <w:shd w:val="clear" w:color="auto" w:fill="D9D9D9" w:themeFill="background1" w:themeFillShade="D9"/>
          </w:tcPr>
          <w:p w14:paraId="09895D2B" w14:textId="4D3C9232" w:rsidR="002D1C41" w:rsidRPr="00FD070B" w:rsidRDefault="004C2D06" w:rsidP="000703D4">
            <w:pPr>
              <w:pStyle w:val="TableBodyText"/>
              <w:rPr>
                <w:b/>
                <w:bCs w:val="0"/>
                <w:snapToGrid w:val="0"/>
                <w:szCs w:val="18"/>
              </w:rPr>
            </w:pPr>
            <w:r w:rsidRPr="007102AD">
              <w:rPr>
                <w:snapToGrid w:val="0"/>
                <w:sz w:val="18"/>
                <w:szCs w:val="18"/>
              </w:rPr>
              <w:t>A</w:t>
            </w:r>
            <w:r w:rsidR="001106E8" w:rsidRPr="007102AD">
              <w:rPr>
                <w:snapToGrid w:val="0"/>
                <w:sz w:val="18"/>
                <w:szCs w:val="18"/>
              </w:rPr>
              <w:t>ngular rotation of any cross section relative to an end cross sectio</w:t>
            </w:r>
            <w:r w:rsidRPr="007102AD">
              <w:rPr>
                <w:snapToGrid w:val="0"/>
                <w:sz w:val="18"/>
                <w:szCs w:val="18"/>
              </w:rPr>
              <w:t>n:</w:t>
            </w:r>
          </w:p>
        </w:tc>
        <w:tc>
          <w:tcPr>
            <w:tcW w:w="4253" w:type="dxa"/>
            <w:shd w:val="clear" w:color="auto" w:fill="D9D9D9" w:themeFill="background1" w:themeFillShade="D9"/>
          </w:tcPr>
          <w:p w14:paraId="75C7FB95" w14:textId="236DDCBD" w:rsidR="002D1C41" w:rsidRPr="007102AD" w:rsidRDefault="00D35731" w:rsidP="00FD070B">
            <w:pPr>
              <w:pStyle w:val="TableBodyText"/>
              <w:rPr>
                <w:kern w:val="20"/>
                <w:szCs w:val="18"/>
              </w:rPr>
            </w:pPr>
            <w:r w:rsidRPr="007102AD">
              <w:rPr>
                <w:snapToGrid w:val="0"/>
                <w:sz w:val="18"/>
                <w:szCs w:val="18"/>
              </w:rPr>
              <w:t xml:space="preserve">&lt; 0.05% x specified length. </w:t>
            </w:r>
          </w:p>
        </w:tc>
      </w:tr>
      <w:tr w:rsidR="007060AB" w:rsidRPr="00C14837" w14:paraId="59CEBE0E" w14:textId="77777777" w:rsidTr="00D1440F">
        <w:tc>
          <w:tcPr>
            <w:tcW w:w="4678" w:type="dxa"/>
            <w:shd w:val="clear" w:color="auto" w:fill="BFBFBF" w:themeFill="background1" w:themeFillShade="BF"/>
          </w:tcPr>
          <w:p w14:paraId="7C8A52DB" w14:textId="17D7ACDC" w:rsidR="007060AB" w:rsidRPr="007102AD" w:rsidRDefault="007060AB" w:rsidP="00D33215">
            <w:pPr>
              <w:pStyle w:val="TableBodyText"/>
              <w:keepNext/>
              <w:numPr>
                <w:ilvl w:val="0"/>
                <w:numId w:val="44"/>
              </w:numPr>
              <w:ind w:left="385" w:hanging="357"/>
              <w:rPr>
                <w:snapToGrid w:val="0"/>
                <w:szCs w:val="18"/>
              </w:rPr>
            </w:pPr>
            <w:r w:rsidRPr="00FD070B">
              <w:rPr>
                <w:b/>
                <w:bCs w:val="0"/>
                <w:snapToGrid w:val="0"/>
                <w:sz w:val="18"/>
                <w:szCs w:val="18"/>
              </w:rPr>
              <w:t xml:space="preserve">End </w:t>
            </w:r>
            <w:r w:rsidR="00D33215" w:rsidRPr="00FD070B">
              <w:rPr>
                <w:b/>
                <w:bCs w:val="0"/>
                <w:snapToGrid w:val="0"/>
                <w:sz w:val="18"/>
                <w:szCs w:val="18"/>
              </w:rPr>
              <w:t>kick</w:t>
            </w:r>
          </w:p>
        </w:tc>
        <w:tc>
          <w:tcPr>
            <w:tcW w:w="4253" w:type="dxa"/>
            <w:shd w:val="clear" w:color="auto" w:fill="BFBFBF" w:themeFill="background1" w:themeFillShade="BF"/>
          </w:tcPr>
          <w:p w14:paraId="619986A1" w14:textId="3E800C13" w:rsidR="007060AB" w:rsidRPr="007102AD" w:rsidRDefault="007060AB" w:rsidP="00FD070B">
            <w:pPr>
              <w:pStyle w:val="TableBodyText"/>
              <w:rPr>
                <w:snapToGrid w:val="0"/>
                <w:szCs w:val="18"/>
              </w:rPr>
            </w:pPr>
          </w:p>
        </w:tc>
      </w:tr>
      <w:tr w:rsidR="000703D4" w:rsidRPr="00C14837" w14:paraId="2FF66925" w14:textId="77777777" w:rsidTr="00D1440F">
        <w:tc>
          <w:tcPr>
            <w:tcW w:w="4678" w:type="dxa"/>
            <w:shd w:val="clear" w:color="auto" w:fill="D9D9D9" w:themeFill="background1" w:themeFillShade="D9"/>
          </w:tcPr>
          <w:p w14:paraId="204C5D4D" w14:textId="1B2C6BA3" w:rsidR="000703D4" w:rsidRPr="00FD070B" w:rsidRDefault="000703D4" w:rsidP="000703D4">
            <w:pPr>
              <w:pStyle w:val="TableBodyText"/>
              <w:rPr>
                <w:b/>
                <w:bCs w:val="0"/>
                <w:snapToGrid w:val="0"/>
                <w:sz w:val="18"/>
                <w:szCs w:val="18"/>
              </w:rPr>
            </w:pPr>
            <w:r w:rsidRPr="007102AD">
              <w:rPr>
                <w:snapToGrid w:val="0"/>
                <w:sz w:val="18"/>
                <w:szCs w:val="18"/>
              </w:rPr>
              <w:t>The vertical alignment of the end of a</w:t>
            </w:r>
            <w:r w:rsidRPr="007102AD">
              <w:rPr>
                <w:sz w:val="18"/>
                <w:szCs w:val="18"/>
              </w:rPr>
              <w:t xml:space="preserve"> </w:t>
            </w:r>
            <w:r w:rsidRPr="007102AD">
              <w:rPr>
                <w:snapToGrid w:val="0"/>
                <w:sz w:val="18"/>
                <w:szCs w:val="18"/>
              </w:rPr>
              <w:t>Prestressed Members measured as an offset of the top of the end of the Prestressed Members versus the bottom of the end of the Prestressed Members:</w:t>
            </w:r>
          </w:p>
        </w:tc>
        <w:tc>
          <w:tcPr>
            <w:tcW w:w="4253" w:type="dxa"/>
            <w:shd w:val="clear" w:color="auto" w:fill="D9D9D9" w:themeFill="background1" w:themeFillShade="D9"/>
          </w:tcPr>
          <w:p w14:paraId="2CA42399" w14:textId="515C15A2" w:rsidR="000703D4" w:rsidRPr="007102AD" w:rsidRDefault="000703D4" w:rsidP="00FD070B">
            <w:pPr>
              <w:pStyle w:val="TableBodyText"/>
              <w:rPr>
                <w:snapToGrid w:val="0"/>
                <w:sz w:val="18"/>
                <w:szCs w:val="18"/>
              </w:rPr>
            </w:pPr>
            <w:r w:rsidRPr="007102AD">
              <w:rPr>
                <w:snapToGrid w:val="0"/>
                <w:sz w:val="18"/>
                <w:szCs w:val="18"/>
              </w:rPr>
              <w:t>± 5 mm of the specified value.</w:t>
            </w:r>
          </w:p>
        </w:tc>
      </w:tr>
      <w:tr w:rsidR="002D1C41" w:rsidRPr="00C14837" w14:paraId="1B22886E" w14:textId="77777777" w:rsidTr="00D1440F">
        <w:tc>
          <w:tcPr>
            <w:tcW w:w="4678" w:type="dxa"/>
            <w:shd w:val="clear" w:color="auto" w:fill="BFBFBF" w:themeFill="background1" w:themeFillShade="BF"/>
          </w:tcPr>
          <w:p w14:paraId="56CB69B7" w14:textId="3EDD47F6" w:rsidR="002D1C41" w:rsidRPr="00FD070B" w:rsidRDefault="00E72621" w:rsidP="000703D4">
            <w:pPr>
              <w:pStyle w:val="TableBodyText"/>
              <w:keepNext/>
              <w:numPr>
                <w:ilvl w:val="0"/>
                <w:numId w:val="44"/>
              </w:numPr>
              <w:rPr>
                <w:b/>
                <w:bCs w:val="0"/>
                <w:szCs w:val="18"/>
              </w:rPr>
            </w:pPr>
            <w:r w:rsidRPr="00FD070B">
              <w:rPr>
                <w:b/>
                <w:bCs w:val="0"/>
                <w:snapToGrid w:val="0"/>
                <w:sz w:val="18"/>
                <w:szCs w:val="18"/>
              </w:rPr>
              <w:t xml:space="preserve">Surface </w:t>
            </w:r>
            <w:r w:rsidR="00D33215" w:rsidRPr="00FD070B">
              <w:rPr>
                <w:b/>
                <w:bCs w:val="0"/>
                <w:snapToGrid w:val="0"/>
                <w:sz w:val="18"/>
                <w:szCs w:val="18"/>
              </w:rPr>
              <w:t>deviation</w:t>
            </w:r>
          </w:p>
        </w:tc>
        <w:tc>
          <w:tcPr>
            <w:tcW w:w="4253" w:type="dxa"/>
            <w:shd w:val="clear" w:color="auto" w:fill="BFBFBF" w:themeFill="background1" w:themeFillShade="BF"/>
          </w:tcPr>
          <w:p w14:paraId="54A3633A" w14:textId="77777777" w:rsidR="002D1C41" w:rsidRPr="007102AD" w:rsidRDefault="002D1C41" w:rsidP="000703D4">
            <w:pPr>
              <w:pStyle w:val="TableBodyText"/>
              <w:keepNext/>
              <w:rPr>
                <w:snapToGrid w:val="0"/>
                <w:szCs w:val="18"/>
              </w:rPr>
            </w:pPr>
          </w:p>
        </w:tc>
      </w:tr>
      <w:tr w:rsidR="002D1C41" w:rsidRPr="00C14837" w14:paraId="71520ECA" w14:textId="77777777" w:rsidTr="00D1440F">
        <w:tc>
          <w:tcPr>
            <w:tcW w:w="4678" w:type="dxa"/>
            <w:shd w:val="clear" w:color="auto" w:fill="D9D9D9" w:themeFill="background1" w:themeFillShade="D9"/>
          </w:tcPr>
          <w:p w14:paraId="16D8AE11" w14:textId="3E56128F" w:rsidR="002D1C41" w:rsidRPr="007102AD" w:rsidRDefault="002D1C41" w:rsidP="00FD070B">
            <w:pPr>
              <w:pStyle w:val="TableBodyText"/>
              <w:rPr>
                <w:szCs w:val="18"/>
              </w:rPr>
            </w:pPr>
            <w:r w:rsidRPr="007102AD">
              <w:rPr>
                <w:snapToGrid w:val="0"/>
                <w:sz w:val="18"/>
                <w:szCs w:val="18"/>
              </w:rPr>
              <w:t>The distance of any point from a flat plane held against that surface</w:t>
            </w:r>
            <w:r w:rsidR="00695714" w:rsidRPr="007102AD">
              <w:rPr>
                <w:snapToGrid w:val="0"/>
                <w:sz w:val="18"/>
                <w:szCs w:val="18"/>
              </w:rPr>
              <w:t>:</w:t>
            </w:r>
          </w:p>
        </w:tc>
        <w:tc>
          <w:tcPr>
            <w:tcW w:w="4253" w:type="dxa"/>
            <w:shd w:val="clear" w:color="auto" w:fill="D9D9D9" w:themeFill="background1" w:themeFillShade="D9"/>
            <w:vAlign w:val="center"/>
          </w:tcPr>
          <w:p w14:paraId="119A8E4E" w14:textId="3E530CAA" w:rsidR="002D1C41" w:rsidRPr="007102AD" w:rsidRDefault="00522511" w:rsidP="00FD070B">
            <w:pPr>
              <w:pStyle w:val="TableBodyText"/>
              <w:rPr>
                <w:kern w:val="20"/>
                <w:szCs w:val="18"/>
              </w:rPr>
            </w:pPr>
            <w:r w:rsidRPr="007102AD">
              <w:rPr>
                <w:snapToGrid w:val="0"/>
                <w:sz w:val="18"/>
                <w:szCs w:val="18"/>
              </w:rPr>
              <w:t xml:space="preserve">&lt; </w:t>
            </w:r>
            <w:r w:rsidR="002D1C41" w:rsidRPr="007102AD">
              <w:rPr>
                <w:snapToGrid w:val="0"/>
                <w:sz w:val="18"/>
                <w:szCs w:val="18"/>
              </w:rPr>
              <w:t>3 mm in 2 m</w:t>
            </w:r>
          </w:p>
        </w:tc>
      </w:tr>
      <w:tr w:rsidR="002D1C41" w:rsidRPr="00C14837" w14:paraId="724D70EE" w14:textId="77777777" w:rsidTr="00D1440F">
        <w:tc>
          <w:tcPr>
            <w:tcW w:w="4678" w:type="dxa"/>
            <w:shd w:val="clear" w:color="auto" w:fill="BFBFBF" w:themeFill="background1" w:themeFillShade="BF"/>
          </w:tcPr>
          <w:p w14:paraId="1976948D" w14:textId="78F25C06" w:rsidR="002D1C41" w:rsidRPr="00FD070B" w:rsidRDefault="002D1C41" w:rsidP="003A5AFB">
            <w:pPr>
              <w:pStyle w:val="TableBodyText"/>
              <w:numPr>
                <w:ilvl w:val="0"/>
                <w:numId w:val="44"/>
              </w:numPr>
              <w:rPr>
                <w:b/>
                <w:bCs w:val="0"/>
                <w:snapToGrid w:val="0"/>
                <w:szCs w:val="18"/>
              </w:rPr>
            </w:pPr>
            <w:r w:rsidRPr="00FD070B">
              <w:rPr>
                <w:b/>
                <w:bCs w:val="0"/>
                <w:snapToGrid w:val="0"/>
                <w:sz w:val="18"/>
                <w:szCs w:val="18"/>
              </w:rPr>
              <w:t xml:space="preserve">Cored holes and </w:t>
            </w:r>
            <w:r w:rsidR="00D33215" w:rsidRPr="00FD070B">
              <w:rPr>
                <w:b/>
                <w:bCs w:val="0"/>
                <w:snapToGrid w:val="0"/>
                <w:sz w:val="18"/>
                <w:szCs w:val="18"/>
              </w:rPr>
              <w:t>cast in openings</w:t>
            </w:r>
          </w:p>
        </w:tc>
        <w:tc>
          <w:tcPr>
            <w:tcW w:w="4253" w:type="dxa"/>
            <w:shd w:val="clear" w:color="auto" w:fill="BFBFBF" w:themeFill="background1" w:themeFillShade="BF"/>
            <w:vAlign w:val="center"/>
          </w:tcPr>
          <w:p w14:paraId="752D9F84" w14:textId="77777777" w:rsidR="002D1C41" w:rsidRPr="007102AD" w:rsidRDefault="002D1C41" w:rsidP="00FD070B">
            <w:pPr>
              <w:pStyle w:val="TableBodyText"/>
              <w:rPr>
                <w:snapToGrid w:val="0"/>
                <w:szCs w:val="18"/>
              </w:rPr>
            </w:pPr>
          </w:p>
        </w:tc>
      </w:tr>
      <w:tr w:rsidR="002D1C41" w:rsidRPr="00C14837" w14:paraId="6CA4D75A" w14:textId="77777777" w:rsidTr="00D1440F">
        <w:tc>
          <w:tcPr>
            <w:tcW w:w="4678" w:type="dxa"/>
            <w:shd w:val="clear" w:color="auto" w:fill="D9D9D9" w:themeFill="background1" w:themeFillShade="D9"/>
          </w:tcPr>
          <w:p w14:paraId="2453D62D" w14:textId="0712C607" w:rsidR="002D1C41" w:rsidRPr="007102AD" w:rsidRDefault="002D1C41" w:rsidP="00FD070B">
            <w:pPr>
              <w:pStyle w:val="TableBodyText"/>
              <w:rPr>
                <w:snapToGrid w:val="0"/>
                <w:szCs w:val="18"/>
              </w:rPr>
            </w:pPr>
            <w:r w:rsidRPr="007102AD">
              <w:rPr>
                <w:snapToGrid w:val="0"/>
                <w:sz w:val="18"/>
                <w:szCs w:val="18"/>
              </w:rPr>
              <w:t>Location</w:t>
            </w:r>
            <w:r w:rsidR="00695714" w:rsidRPr="007102AD">
              <w:rPr>
                <w:snapToGrid w:val="0"/>
                <w:sz w:val="18"/>
                <w:szCs w:val="18"/>
              </w:rPr>
              <w:t>:</w:t>
            </w:r>
          </w:p>
        </w:tc>
        <w:tc>
          <w:tcPr>
            <w:tcW w:w="4253" w:type="dxa"/>
            <w:shd w:val="clear" w:color="auto" w:fill="D9D9D9" w:themeFill="background1" w:themeFillShade="D9"/>
            <w:vAlign w:val="center"/>
          </w:tcPr>
          <w:p w14:paraId="3F4C494D" w14:textId="0863B463" w:rsidR="002D1C41" w:rsidRPr="007102AD" w:rsidRDefault="002D1C41" w:rsidP="00FD070B">
            <w:pPr>
              <w:pStyle w:val="TableBodyText"/>
              <w:rPr>
                <w:snapToGrid w:val="0"/>
                <w:szCs w:val="18"/>
              </w:rPr>
            </w:pPr>
            <w:r w:rsidRPr="007102AD">
              <w:rPr>
                <w:snapToGrid w:val="0"/>
                <w:sz w:val="18"/>
                <w:szCs w:val="18"/>
              </w:rPr>
              <w:t>± 7 mm</w:t>
            </w:r>
          </w:p>
        </w:tc>
      </w:tr>
      <w:tr w:rsidR="002D1C41" w:rsidRPr="00C14837" w14:paraId="3899A8A5" w14:textId="77777777" w:rsidTr="00D1440F">
        <w:tc>
          <w:tcPr>
            <w:tcW w:w="4678" w:type="dxa"/>
            <w:shd w:val="clear" w:color="auto" w:fill="D9D9D9" w:themeFill="background1" w:themeFillShade="D9"/>
          </w:tcPr>
          <w:p w14:paraId="6E462849" w14:textId="7643B85B" w:rsidR="002D1C41" w:rsidRPr="007102AD" w:rsidRDefault="002D1C41" w:rsidP="00FD070B">
            <w:pPr>
              <w:pStyle w:val="TableBodyText"/>
              <w:rPr>
                <w:snapToGrid w:val="0"/>
                <w:szCs w:val="18"/>
              </w:rPr>
            </w:pPr>
            <w:r w:rsidRPr="007102AD">
              <w:rPr>
                <w:snapToGrid w:val="0"/>
                <w:sz w:val="18"/>
                <w:szCs w:val="18"/>
              </w:rPr>
              <w:t>Diameter or side dimensions</w:t>
            </w:r>
            <w:r w:rsidR="00695714" w:rsidRPr="007102AD">
              <w:rPr>
                <w:snapToGrid w:val="0"/>
                <w:sz w:val="18"/>
                <w:szCs w:val="18"/>
              </w:rPr>
              <w:t>:</w:t>
            </w:r>
          </w:p>
        </w:tc>
        <w:tc>
          <w:tcPr>
            <w:tcW w:w="4253" w:type="dxa"/>
            <w:shd w:val="clear" w:color="auto" w:fill="D9D9D9" w:themeFill="background1" w:themeFillShade="D9"/>
            <w:vAlign w:val="center"/>
          </w:tcPr>
          <w:p w14:paraId="1484756E" w14:textId="6F9C69B2" w:rsidR="002D1C41" w:rsidRPr="007102AD" w:rsidRDefault="002D1C41" w:rsidP="00FD070B">
            <w:pPr>
              <w:pStyle w:val="TableBodyText"/>
              <w:rPr>
                <w:snapToGrid w:val="0"/>
                <w:szCs w:val="18"/>
              </w:rPr>
            </w:pPr>
            <w:r w:rsidRPr="007102AD">
              <w:rPr>
                <w:snapToGrid w:val="0"/>
                <w:sz w:val="18"/>
                <w:szCs w:val="18"/>
              </w:rPr>
              <w:t>± 4 mm</w:t>
            </w:r>
          </w:p>
        </w:tc>
      </w:tr>
      <w:tr w:rsidR="002E39E0" w:rsidRPr="00C14837" w14:paraId="4DD4496B" w14:textId="77777777" w:rsidTr="00D1440F">
        <w:tc>
          <w:tcPr>
            <w:tcW w:w="4678" w:type="dxa"/>
            <w:shd w:val="clear" w:color="auto" w:fill="BFBFBF" w:themeFill="background1" w:themeFillShade="BF"/>
          </w:tcPr>
          <w:p w14:paraId="26EA9FB5" w14:textId="355BA73B" w:rsidR="002E39E0" w:rsidRPr="00FD070B" w:rsidRDefault="009569DC" w:rsidP="003A5AFB">
            <w:pPr>
              <w:pStyle w:val="TableBodyText"/>
              <w:numPr>
                <w:ilvl w:val="0"/>
                <w:numId w:val="44"/>
              </w:numPr>
              <w:rPr>
                <w:b/>
                <w:bCs w:val="0"/>
                <w:snapToGrid w:val="0"/>
                <w:szCs w:val="18"/>
              </w:rPr>
            </w:pPr>
            <w:r w:rsidRPr="00FD070B">
              <w:rPr>
                <w:b/>
                <w:bCs w:val="0"/>
                <w:snapToGrid w:val="0"/>
                <w:sz w:val="18"/>
                <w:szCs w:val="18"/>
              </w:rPr>
              <w:t xml:space="preserve">Voids and </w:t>
            </w:r>
            <w:r w:rsidR="00D33215" w:rsidRPr="00FD070B">
              <w:rPr>
                <w:b/>
                <w:bCs w:val="0"/>
                <w:snapToGrid w:val="0"/>
                <w:sz w:val="18"/>
                <w:szCs w:val="18"/>
              </w:rPr>
              <w:t>tubs</w:t>
            </w:r>
          </w:p>
        </w:tc>
        <w:tc>
          <w:tcPr>
            <w:tcW w:w="4253" w:type="dxa"/>
            <w:shd w:val="clear" w:color="auto" w:fill="BFBFBF" w:themeFill="background1" w:themeFillShade="BF"/>
            <w:vAlign w:val="center"/>
          </w:tcPr>
          <w:p w14:paraId="11FDB9F9" w14:textId="77777777" w:rsidR="002E39E0" w:rsidRPr="007102AD" w:rsidRDefault="002E39E0" w:rsidP="00FD070B">
            <w:pPr>
              <w:pStyle w:val="TableBodyText"/>
              <w:rPr>
                <w:snapToGrid w:val="0"/>
                <w:szCs w:val="18"/>
              </w:rPr>
            </w:pPr>
          </w:p>
        </w:tc>
      </w:tr>
      <w:tr w:rsidR="00587A6F" w:rsidRPr="00C14837" w14:paraId="6D282D5B" w14:textId="77777777" w:rsidTr="00D1440F">
        <w:tc>
          <w:tcPr>
            <w:tcW w:w="4678" w:type="dxa"/>
            <w:shd w:val="clear" w:color="auto" w:fill="D9D9D9" w:themeFill="background1" w:themeFillShade="D9"/>
          </w:tcPr>
          <w:p w14:paraId="365867C0" w14:textId="79970EFA" w:rsidR="00587A6F" w:rsidRPr="007102AD" w:rsidRDefault="00505068" w:rsidP="00FD070B">
            <w:pPr>
              <w:pStyle w:val="TableBodyText"/>
              <w:rPr>
                <w:snapToGrid w:val="0"/>
                <w:szCs w:val="18"/>
              </w:rPr>
            </w:pPr>
            <w:r w:rsidRPr="007102AD">
              <w:rPr>
                <w:snapToGrid w:val="0"/>
                <w:sz w:val="18"/>
                <w:szCs w:val="18"/>
              </w:rPr>
              <w:t>Cross section - p</w:t>
            </w:r>
            <w:r w:rsidR="00C5468D" w:rsidRPr="007102AD">
              <w:rPr>
                <w:snapToGrid w:val="0"/>
                <w:sz w:val="18"/>
                <w:szCs w:val="18"/>
              </w:rPr>
              <w:t>osition/thickness</w:t>
            </w:r>
          </w:p>
        </w:tc>
        <w:tc>
          <w:tcPr>
            <w:tcW w:w="4253" w:type="dxa"/>
            <w:shd w:val="clear" w:color="auto" w:fill="D9D9D9" w:themeFill="background1" w:themeFillShade="D9"/>
            <w:vAlign w:val="center"/>
          </w:tcPr>
          <w:p w14:paraId="7890FC33" w14:textId="3298CF57" w:rsidR="00587A6F" w:rsidRPr="007102AD" w:rsidRDefault="00C5468D" w:rsidP="00FD070B">
            <w:pPr>
              <w:pStyle w:val="TableBodyText"/>
              <w:rPr>
                <w:snapToGrid w:val="0"/>
                <w:szCs w:val="18"/>
              </w:rPr>
            </w:pPr>
            <w:r w:rsidRPr="007102AD">
              <w:rPr>
                <w:snapToGrid w:val="0"/>
                <w:sz w:val="18"/>
                <w:szCs w:val="18"/>
              </w:rPr>
              <w:t xml:space="preserve">± </w:t>
            </w:r>
            <w:r w:rsidR="00505068" w:rsidRPr="007102AD">
              <w:rPr>
                <w:snapToGrid w:val="0"/>
                <w:sz w:val="18"/>
                <w:szCs w:val="18"/>
              </w:rPr>
              <w:t>5</w:t>
            </w:r>
            <w:r w:rsidRPr="007102AD">
              <w:rPr>
                <w:snapToGrid w:val="0"/>
                <w:sz w:val="18"/>
                <w:szCs w:val="18"/>
              </w:rPr>
              <w:t xml:space="preserve"> mm</w:t>
            </w:r>
          </w:p>
        </w:tc>
      </w:tr>
      <w:tr w:rsidR="00587A6F" w:rsidRPr="00C14837" w14:paraId="6008A246" w14:textId="77777777" w:rsidTr="00D1440F">
        <w:tc>
          <w:tcPr>
            <w:tcW w:w="4678" w:type="dxa"/>
            <w:shd w:val="clear" w:color="auto" w:fill="D9D9D9" w:themeFill="background1" w:themeFillShade="D9"/>
          </w:tcPr>
          <w:p w14:paraId="144EE1C8" w14:textId="6944CD9E" w:rsidR="00587A6F" w:rsidRPr="007102AD" w:rsidRDefault="00505068" w:rsidP="00FD070B">
            <w:pPr>
              <w:pStyle w:val="TableBodyText"/>
              <w:rPr>
                <w:snapToGrid w:val="0"/>
                <w:szCs w:val="18"/>
              </w:rPr>
            </w:pPr>
            <w:r w:rsidRPr="007102AD">
              <w:rPr>
                <w:snapToGrid w:val="0"/>
                <w:sz w:val="18"/>
                <w:szCs w:val="18"/>
              </w:rPr>
              <w:t xml:space="preserve">End position </w:t>
            </w:r>
            <w:r w:rsidR="003A32DC" w:rsidRPr="007102AD">
              <w:rPr>
                <w:snapToGrid w:val="0"/>
                <w:sz w:val="18"/>
                <w:szCs w:val="18"/>
              </w:rPr>
              <w:t>and length</w:t>
            </w:r>
            <w:r w:rsidR="006B5000" w:rsidRPr="007102AD">
              <w:rPr>
                <w:snapToGrid w:val="0"/>
                <w:sz w:val="18"/>
                <w:szCs w:val="18"/>
              </w:rPr>
              <w:t xml:space="preserve"> of void/tub</w:t>
            </w:r>
          </w:p>
        </w:tc>
        <w:tc>
          <w:tcPr>
            <w:tcW w:w="4253" w:type="dxa"/>
            <w:shd w:val="clear" w:color="auto" w:fill="D9D9D9" w:themeFill="background1" w:themeFillShade="D9"/>
            <w:vAlign w:val="center"/>
          </w:tcPr>
          <w:p w14:paraId="3138830F" w14:textId="32192E9A" w:rsidR="00587A6F" w:rsidRPr="007102AD" w:rsidRDefault="006B5000" w:rsidP="00FD070B">
            <w:pPr>
              <w:pStyle w:val="TableBodyText"/>
              <w:rPr>
                <w:snapToGrid w:val="0"/>
                <w:szCs w:val="18"/>
              </w:rPr>
            </w:pPr>
            <w:r w:rsidRPr="007102AD">
              <w:rPr>
                <w:snapToGrid w:val="0"/>
                <w:sz w:val="18"/>
                <w:szCs w:val="18"/>
              </w:rPr>
              <w:t>± 10 mm</w:t>
            </w:r>
          </w:p>
        </w:tc>
      </w:tr>
    </w:tbl>
    <w:p w14:paraId="32F98A39" w14:textId="6C87D112" w:rsidR="00F86BDB" w:rsidRPr="00C14837" w:rsidRDefault="000703D4" w:rsidP="000703D4">
      <w:pPr>
        <w:pStyle w:val="Caption"/>
        <w:rPr>
          <w:rFonts w:eastAsiaTheme="minorEastAsia"/>
          <w:sz w:val="20"/>
          <w:szCs w:val="20"/>
          <w:lang w:eastAsia="ja-JP"/>
        </w:rPr>
      </w:pPr>
      <w:bookmarkStart w:id="146" w:name="_Toc59109251"/>
      <w:bookmarkStart w:id="147" w:name="_Hlk39053178"/>
      <w:r w:rsidRPr="00C14837">
        <w:t xml:space="preserve">Table </w:t>
      </w:r>
      <w:r w:rsidRPr="00C14837">
        <w:fldChar w:fldCharType="begin"/>
      </w:r>
      <w:r w:rsidRPr="00C14837">
        <w:instrText xml:space="preserve"> REF _Ref127089648 \r \h  \* MERGEFORMAT </w:instrText>
      </w:r>
      <w:r w:rsidRPr="00C14837">
        <w:fldChar w:fldCharType="separate"/>
      </w:r>
      <w:r>
        <w:t>14.2</w:t>
      </w:r>
      <w:r w:rsidRPr="00C14837">
        <w:fldChar w:fldCharType="end"/>
      </w:r>
      <w:r w:rsidRPr="00C14837">
        <w:t xml:space="preserve"> b):</w:t>
      </w:r>
      <w:r w:rsidR="00D33215">
        <w:tab/>
      </w:r>
      <w:r w:rsidRPr="00C14837">
        <w:t>Tolerances for</w:t>
      </w:r>
      <w:r w:rsidR="00D33215" w:rsidRPr="00C14837">
        <w:t xml:space="preserve"> pre</w:t>
      </w:r>
      <w:r w:rsidR="00D33215" w:rsidRPr="00C14837">
        <w:noBreakHyphen/>
        <w:t>tensioned piles and segments for spliced piles</w:t>
      </w:r>
    </w:p>
    <w:tbl>
      <w:tblPr>
        <w:tblStyle w:val="MainTableStyle1"/>
        <w:tblW w:w="8931" w:type="dxa"/>
        <w:tblInd w:w="562" w:type="dxa"/>
        <w:tblBorders>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678"/>
        <w:gridCol w:w="4253"/>
      </w:tblGrid>
      <w:tr w:rsidR="00CC70C3" w:rsidRPr="00C14837" w14:paraId="132536B4" w14:textId="77777777" w:rsidTr="00D1440F">
        <w:trPr>
          <w:cnfStyle w:val="100000000000" w:firstRow="1" w:lastRow="0" w:firstColumn="0" w:lastColumn="0" w:oddVBand="0" w:evenVBand="0" w:oddHBand="0" w:evenHBand="0" w:firstRowFirstColumn="0" w:firstRowLastColumn="0" w:lastRowFirstColumn="0" w:lastRowLastColumn="0"/>
          <w:trHeight w:val="340"/>
          <w:tblHeader/>
        </w:trPr>
        <w:tc>
          <w:tcPr>
            <w:tcW w:w="4678" w:type="dxa"/>
            <w:shd w:val="clear" w:color="auto" w:fill="A6A6A6" w:themeFill="background1" w:themeFillShade="A6"/>
          </w:tcPr>
          <w:p w14:paraId="2A388280" w14:textId="77777777" w:rsidR="00CC70C3" w:rsidRPr="000703D4" w:rsidRDefault="00CC70C3" w:rsidP="000703D4">
            <w:pPr>
              <w:pStyle w:val="TableHeader"/>
              <w:rPr>
                <w:b/>
                <w:bCs/>
              </w:rPr>
            </w:pPr>
            <w:r w:rsidRPr="000703D4">
              <w:rPr>
                <w:b/>
                <w:bCs/>
              </w:rPr>
              <w:t>Item</w:t>
            </w:r>
          </w:p>
        </w:tc>
        <w:tc>
          <w:tcPr>
            <w:tcW w:w="4253" w:type="dxa"/>
            <w:shd w:val="clear" w:color="auto" w:fill="A6A6A6" w:themeFill="background1" w:themeFillShade="A6"/>
          </w:tcPr>
          <w:p w14:paraId="54F34184" w14:textId="77777777" w:rsidR="00CC70C3" w:rsidRPr="000703D4" w:rsidRDefault="00CC70C3" w:rsidP="000703D4">
            <w:pPr>
              <w:pStyle w:val="TableHeader"/>
              <w:rPr>
                <w:b/>
                <w:bCs/>
              </w:rPr>
            </w:pPr>
            <w:r w:rsidRPr="000703D4">
              <w:rPr>
                <w:b/>
                <w:bCs/>
              </w:rPr>
              <w:t>Tolerance</w:t>
            </w:r>
          </w:p>
        </w:tc>
      </w:tr>
      <w:tr w:rsidR="00CC70C3" w:rsidRPr="00C14837" w14:paraId="301537AB" w14:textId="77777777" w:rsidTr="00D1440F">
        <w:trPr>
          <w:trHeight w:val="340"/>
        </w:trPr>
        <w:tc>
          <w:tcPr>
            <w:tcW w:w="4678" w:type="dxa"/>
            <w:shd w:val="clear" w:color="auto" w:fill="D9D9D9" w:themeFill="background1" w:themeFillShade="D9"/>
          </w:tcPr>
          <w:p w14:paraId="15B05163" w14:textId="27CEB51A" w:rsidR="00CC70C3" w:rsidRPr="007102AD" w:rsidRDefault="00FD3E99" w:rsidP="003A5AFB">
            <w:pPr>
              <w:widowControl w:val="0"/>
              <w:numPr>
                <w:ilvl w:val="0"/>
                <w:numId w:val="34"/>
              </w:numPr>
              <w:autoSpaceDE w:val="0"/>
              <w:autoSpaceDN w:val="0"/>
              <w:spacing w:before="60" w:after="60"/>
              <w:ind w:left="31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Cross</w:t>
            </w:r>
            <w:r w:rsidR="00502F3B" w:rsidRPr="007102AD">
              <w:rPr>
                <w:rFonts w:ascii="Arial" w:eastAsiaTheme="minorEastAsia" w:hAnsi="Arial" w:cs="Arial"/>
                <w:b/>
                <w:bCs/>
                <w:snapToGrid w:val="0"/>
                <w:color w:val="000000"/>
                <w:szCs w:val="18"/>
                <w:lang w:val="en-US" w:eastAsia="en-AU"/>
              </w:rPr>
              <w:t xml:space="preserve"> sectional dimensions</w:t>
            </w:r>
          </w:p>
        </w:tc>
        <w:tc>
          <w:tcPr>
            <w:tcW w:w="4253" w:type="dxa"/>
            <w:shd w:val="clear" w:color="auto" w:fill="D9D9D9" w:themeFill="background1" w:themeFillShade="D9"/>
          </w:tcPr>
          <w:p w14:paraId="282F0D12" w14:textId="2995FFB7" w:rsidR="00CC70C3" w:rsidRPr="007102AD" w:rsidRDefault="00236E56" w:rsidP="006654E3">
            <w:pPr>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5 mm</w:t>
            </w:r>
          </w:p>
        </w:tc>
      </w:tr>
      <w:tr w:rsidR="00CC70C3" w:rsidRPr="00C14837" w14:paraId="44310963" w14:textId="77777777" w:rsidTr="00D1440F">
        <w:trPr>
          <w:trHeight w:val="340"/>
        </w:trPr>
        <w:tc>
          <w:tcPr>
            <w:tcW w:w="4678" w:type="dxa"/>
            <w:shd w:val="clear" w:color="auto" w:fill="D9D9D9" w:themeFill="background1" w:themeFillShade="D9"/>
          </w:tcPr>
          <w:p w14:paraId="39056394" w14:textId="6B2380AB" w:rsidR="00CC70C3" w:rsidRPr="007102AD" w:rsidRDefault="00295E00" w:rsidP="003A5AFB">
            <w:pPr>
              <w:widowControl w:val="0"/>
              <w:numPr>
                <w:ilvl w:val="0"/>
                <w:numId w:val="34"/>
              </w:numPr>
              <w:autoSpaceDE w:val="0"/>
              <w:autoSpaceDN w:val="0"/>
              <w:spacing w:before="60" w:after="60"/>
              <w:ind w:left="31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T</w:t>
            </w:r>
            <w:r w:rsidR="00DA5C9C" w:rsidRPr="007102AD">
              <w:rPr>
                <w:rFonts w:ascii="Arial" w:eastAsiaTheme="minorEastAsia" w:hAnsi="Arial" w:cs="Arial"/>
                <w:b/>
                <w:bCs/>
                <w:snapToGrid w:val="0"/>
                <w:color w:val="000000"/>
                <w:szCs w:val="18"/>
                <w:lang w:val="en-US" w:eastAsia="en-AU"/>
              </w:rPr>
              <w:t>otal length</w:t>
            </w:r>
          </w:p>
        </w:tc>
        <w:tc>
          <w:tcPr>
            <w:tcW w:w="4253" w:type="dxa"/>
            <w:shd w:val="clear" w:color="auto" w:fill="D9D9D9" w:themeFill="background1" w:themeFillShade="D9"/>
            <w:vAlign w:val="center"/>
          </w:tcPr>
          <w:p w14:paraId="1EC9F10C" w14:textId="2027690B" w:rsidR="00CC70C3" w:rsidRPr="007102AD" w:rsidRDefault="009379DD" w:rsidP="006654E3">
            <w:pPr>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50 mm</w:t>
            </w:r>
          </w:p>
        </w:tc>
      </w:tr>
      <w:tr w:rsidR="00CC70C3" w:rsidRPr="00C14837" w14:paraId="01D54275" w14:textId="77777777" w:rsidTr="00D1440F">
        <w:trPr>
          <w:trHeight w:val="340"/>
        </w:trPr>
        <w:tc>
          <w:tcPr>
            <w:tcW w:w="4678" w:type="dxa"/>
            <w:shd w:val="clear" w:color="auto" w:fill="D9D9D9" w:themeFill="background1" w:themeFillShade="D9"/>
          </w:tcPr>
          <w:p w14:paraId="2842055D" w14:textId="085AE873" w:rsidR="00CC70C3" w:rsidRPr="007102AD" w:rsidRDefault="00724BA3" w:rsidP="003A5AFB">
            <w:pPr>
              <w:widowControl w:val="0"/>
              <w:numPr>
                <w:ilvl w:val="0"/>
                <w:numId w:val="34"/>
              </w:numPr>
              <w:autoSpaceDE w:val="0"/>
              <w:autoSpaceDN w:val="0"/>
              <w:spacing w:before="60" w:after="60"/>
              <w:ind w:left="31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Deviation</w:t>
            </w:r>
            <w:r w:rsidR="009C5C9C" w:rsidRPr="007102AD">
              <w:rPr>
                <w:rFonts w:ascii="Arial" w:eastAsiaTheme="minorEastAsia" w:hAnsi="Arial" w:cs="Arial"/>
                <w:b/>
                <w:bCs/>
                <w:snapToGrid w:val="0"/>
                <w:color w:val="000000"/>
                <w:szCs w:val="18"/>
                <w:lang w:val="en-US" w:eastAsia="en-AU"/>
              </w:rPr>
              <w:t xml:space="preserve"> from a straight line:</w:t>
            </w:r>
          </w:p>
        </w:tc>
        <w:tc>
          <w:tcPr>
            <w:tcW w:w="4253" w:type="dxa"/>
            <w:shd w:val="clear" w:color="auto" w:fill="D9D9D9" w:themeFill="background1" w:themeFillShade="D9"/>
            <w:vAlign w:val="center"/>
          </w:tcPr>
          <w:p w14:paraId="07D497EE" w14:textId="76BFF047" w:rsidR="00CC70C3" w:rsidRPr="007102AD" w:rsidRDefault="00CC70C3" w:rsidP="006654E3">
            <w:pPr>
              <w:widowControl w:val="0"/>
              <w:autoSpaceDE w:val="0"/>
              <w:autoSpaceDN w:val="0"/>
              <w:spacing w:before="60" w:after="60"/>
              <w:ind w:left="157"/>
              <w:rPr>
                <w:rFonts w:ascii="Arial" w:hAnsi="Arial"/>
                <w:snapToGrid w:val="0"/>
                <w:szCs w:val="18"/>
                <w:lang w:val="en-US"/>
              </w:rPr>
            </w:pPr>
          </w:p>
        </w:tc>
      </w:tr>
      <w:tr w:rsidR="00CC70C3" w:rsidRPr="00C14837" w14:paraId="447EB91E" w14:textId="77777777" w:rsidTr="00D1440F">
        <w:trPr>
          <w:trHeight w:val="340"/>
        </w:trPr>
        <w:tc>
          <w:tcPr>
            <w:tcW w:w="4678" w:type="dxa"/>
            <w:shd w:val="clear" w:color="auto" w:fill="D9D9D9" w:themeFill="background1" w:themeFillShade="D9"/>
          </w:tcPr>
          <w:p w14:paraId="6D63306F" w14:textId="6EB0417C" w:rsidR="00CC70C3" w:rsidRPr="007102AD" w:rsidRDefault="009C5C9C" w:rsidP="005D25E9">
            <w:pPr>
              <w:pStyle w:val="TableBullet2"/>
              <w:rPr>
                <w:snapToGrid w:val="0"/>
                <w:lang w:val="en-US"/>
              </w:rPr>
            </w:pPr>
            <w:r w:rsidRPr="007102AD">
              <w:rPr>
                <w:snapToGrid w:val="0"/>
                <w:lang w:val="en-US"/>
              </w:rPr>
              <w:t>less than 10 m long</w:t>
            </w:r>
            <w:r w:rsidR="00724BA3" w:rsidRPr="007102AD">
              <w:rPr>
                <w:snapToGrid w:val="0"/>
                <w:lang w:val="en-US"/>
              </w:rPr>
              <w:t>:</w:t>
            </w:r>
            <w:r w:rsidRPr="007102AD">
              <w:rPr>
                <w:snapToGrid w:val="0"/>
                <w:lang w:val="en-US"/>
              </w:rPr>
              <w:t xml:space="preserve"> </w:t>
            </w:r>
          </w:p>
        </w:tc>
        <w:tc>
          <w:tcPr>
            <w:tcW w:w="4253" w:type="dxa"/>
            <w:shd w:val="clear" w:color="auto" w:fill="D9D9D9" w:themeFill="background1" w:themeFillShade="D9"/>
            <w:vAlign w:val="center"/>
          </w:tcPr>
          <w:p w14:paraId="1145F96E" w14:textId="67198D03" w:rsidR="00CC70C3" w:rsidRPr="007102AD" w:rsidRDefault="00ED323B" w:rsidP="006654E3">
            <w:pPr>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xml:space="preserve">&lt; </w:t>
            </w:r>
            <w:r w:rsidR="009C5C9C" w:rsidRPr="007102AD">
              <w:rPr>
                <w:rFonts w:ascii="Arial" w:hAnsi="Arial"/>
                <w:snapToGrid w:val="0"/>
                <w:szCs w:val="18"/>
                <w:lang w:val="en-US"/>
              </w:rPr>
              <w:t>10 mm</w:t>
            </w:r>
          </w:p>
        </w:tc>
      </w:tr>
      <w:tr w:rsidR="00851AA0" w:rsidRPr="00C14837" w14:paraId="5EC6BADC" w14:textId="77777777" w:rsidTr="00D1440F">
        <w:trPr>
          <w:trHeight w:val="340"/>
        </w:trPr>
        <w:tc>
          <w:tcPr>
            <w:tcW w:w="4678" w:type="dxa"/>
            <w:shd w:val="clear" w:color="auto" w:fill="D9D9D9" w:themeFill="background1" w:themeFillShade="D9"/>
          </w:tcPr>
          <w:p w14:paraId="5CD72C14" w14:textId="2A6A1151" w:rsidR="00851AA0" w:rsidRPr="007102AD" w:rsidRDefault="009C5C9C" w:rsidP="005D25E9">
            <w:pPr>
              <w:pStyle w:val="TableBullet2"/>
              <w:rPr>
                <w:snapToGrid w:val="0"/>
                <w:lang w:val="en-US"/>
              </w:rPr>
            </w:pPr>
            <w:r w:rsidRPr="007102AD">
              <w:rPr>
                <w:snapToGrid w:val="0"/>
                <w:lang w:val="en-US"/>
              </w:rPr>
              <w:t>10 m to 20 m long</w:t>
            </w:r>
            <w:r w:rsidR="00724BA3" w:rsidRPr="007102AD">
              <w:rPr>
                <w:snapToGrid w:val="0"/>
                <w:lang w:val="en-US"/>
              </w:rPr>
              <w:t>:</w:t>
            </w:r>
          </w:p>
        </w:tc>
        <w:tc>
          <w:tcPr>
            <w:tcW w:w="4253" w:type="dxa"/>
            <w:shd w:val="clear" w:color="auto" w:fill="D9D9D9" w:themeFill="background1" w:themeFillShade="D9"/>
            <w:vAlign w:val="center"/>
          </w:tcPr>
          <w:p w14:paraId="45C2D734" w14:textId="6E38ED51" w:rsidR="00851AA0" w:rsidRPr="007102AD" w:rsidRDefault="00ED323B" w:rsidP="006654E3">
            <w:pPr>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xml:space="preserve">&lt; </w:t>
            </w:r>
            <w:r w:rsidR="009C5C9C" w:rsidRPr="007102AD">
              <w:rPr>
                <w:rFonts w:ascii="Arial" w:hAnsi="Arial"/>
                <w:snapToGrid w:val="0"/>
                <w:szCs w:val="18"/>
                <w:lang w:val="en-US"/>
              </w:rPr>
              <w:t>1 mm/m</w:t>
            </w:r>
          </w:p>
        </w:tc>
      </w:tr>
      <w:tr w:rsidR="00851AA0" w:rsidRPr="00C14837" w14:paraId="15874938" w14:textId="77777777" w:rsidTr="00D1440F">
        <w:trPr>
          <w:trHeight w:val="340"/>
        </w:trPr>
        <w:tc>
          <w:tcPr>
            <w:tcW w:w="4678" w:type="dxa"/>
            <w:shd w:val="clear" w:color="auto" w:fill="D9D9D9" w:themeFill="background1" w:themeFillShade="D9"/>
          </w:tcPr>
          <w:p w14:paraId="0D3756D9" w14:textId="6F267711" w:rsidR="00851AA0" w:rsidRPr="007102AD" w:rsidRDefault="009C5C9C" w:rsidP="005D25E9">
            <w:pPr>
              <w:pStyle w:val="TableBullet2"/>
              <w:rPr>
                <w:snapToGrid w:val="0"/>
                <w:lang w:val="en-US"/>
              </w:rPr>
            </w:pPr>
            <w:r w:rsidRPr="007102AD">
              <w:rPr>
                <w:snapToGrid w:val="0"/>
                <w:lang w:val="en-US"/>
              </w:rPr>
              <w:t>greater than 20 m long</w:t>
            </w:r>
            <w:r w:rsidR="00B25773" w:rsidRPr="007102AD">
              <w:rPr>
                <w:snapToGrid w:val="0"/>
                <w:lang w:val="en-US"/>
              </w:rPr>
              <w:t>:</w:t>
            </w:r>
            <w:r w:rsidRPr="007102AD">
              <w:rPr>
                <w:snapToGrid w:val="0"/>
                <w:lang w:val="en-US"/>
              </w:rPr>
              <w:t xml:space="preserve"> </w:t>
            </w:r>
          </w:p>
        </w:tc>
        <w:tc>
          <w:tcPr>
            <w:tcW w:w="4253" w:type="dxa"/>
            <w:shd w:val="clear" w:color="auto" w:fill="D9D9D9" w:themeFill="background1" w:themeFillShade="D9"/>
            <w:vAlign w:val="center"/>
          </w:tcPr>
          <w:p w14:paraId="1F0B74A9" w14:textId="109FDB35" w:rsidR="00851AA0" w:rsidRPr="007102AD" w:rsidRDefault="00ED323B" w:rsidP="006654E3">
            <w:pPr>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xml:space="preserve">&lt; </w:t>
            </w:r>
            <w:r w:rsidR="009C5C9C" w:rsidRPr="007102AD">
              <w:rPr>
                <w:rFonts w:ascii="Arial" w:hAnsi="Arial"/>
                <w:snapToGrid w:val="0"/>
                <w:szCs w:val="18"/>
                <w:lang w:val="en-US"/>
              </w:rPr>
              <w:t>20 mm</w:t>
            </w:r>
          </w:p>
        </w:tc>
      </w:tr>
      <w:tr w:rsidR="00851AA0" w:rsidRPr="00C14837" w14:paraId="01496173" w14:textId="77777777" w:rsidTr="00D1440F">
        <w:trPr>
          <w:trHeight w:val="340"/>
        </w:trPr>
        <w:tc>
          <w:tcPr>
            <w:tcW w:w="4678" w:type="dxa"/>
            <w:shd w:val="clear" w:color="auto" w:fill="D9D9D9" w:themeFill="background1" w:themeFillShade="D9"/>
          </w:tcPr>
          <w:p w14:paraId="1B2E1933" w14:textId="263C0438" w:rsidR="00851AA0" w:rsidRPr="007102AD" w:rsidRDefault="00DB1860" w:rsidP="003A5AFB">
            <w:pPr>
              <w:widowControl w:val="0"/>
              <w:numPr>
                <w:ilvl w:val="0"/>
                <w:numId w:val="34"/>
              </w:numPr>
              <w:autoSpaceDE w:val="0"/>
              <w:autoSpaceDN w:val="0"/>
              <w:spacing w:before="60" w:after="60"/>
              <w:ind w:left="31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H</w:t>
            </w:r>
            <w:r w:rsidR="00044ADB" w:rsidRPr="007102AD">
              <w:rPr>
                <w:rFonts w:ascii="Arial" w:eastAsiaTheme="minorEastAsia" w:hAnsi="Arial" w:cs="Arial"/>
                <w:b/>
                <w:bCs/>
                <w:snapToGrid w:val="0"/>
                <w:color w:val="000000"/>
                <w:szCs w:val="18"/>
                <w:lang w:val="en-US" w:eastAsia="en-AU"/>
              </w:rPr>
              <w:t>ead out of square</w:t>
            </w:r>
            <w:r w:rsidR="00E1279B" w:rsidRPr="007102AD">
              <w:rPr>
                <w:rFonts w:ascii="Arial" w:eastAsiaTheme="minorEastAsia" w:hAnsi="Arial" w:cs="Arial"/>
                <w:b/>
                <w:bCs/>
                <w:snapToGrid w:val="0"/>
                <w:color w:val="000000"/>
                <w:szCs w:val="18"/>
                <w:lang w:val="en-US" w:eastAsia="en-AU"/>
              </w:rPr>
              <w:t xml:space="preserve"> </w:t>
            </w:r>
            <w:r w:rsidR="00E1279B" w:rsidRPr="007102AD">
              <w:rPr>
                <w:rFonts w:ascii="Arial" w:eastAsiaTheme="minorEastAsia" w:hAnsi="Arial" w:cs="Arial"/>
                <w:b/>
                <w:bCs/>
                <w:snapToGrid w:val="0"/>
                <w:color w:val="000000"/>
                <w:szCs w:val="18"/>
                <w:vertAlign w:val="superscript"/>
                <w:lang w:val="en-US" w:eastAsia="en-AU"/>
              </w:rPr>
              <w:t>(1)</w:t>
            </w:r>
          </w:p>
        </w:tc>
        <w:tc>
          <w:tcPr>
            <w:tcW w:w="4253" w:type="dxa"/>
            <w:shd w:val="clear" w:color="auto" w:fill="D9D9D9" w:themeFill="background1" w:themeFillShade="D9"/>
            <w:vAlign w:val="center"/>
          </w:tcPr>
          <w:p w14:paraId="52898893" w14:textId="72024960" w:rsidR="00851AA0" w:rsidRPr="007102AD" w:rsidRDefault="00044ADB" w:rsidP="006654E3">
            <w:pPr>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2 mm in width of head</w:t>
            </w:r>
          </w:p>
        </w:tc>
      </w:tr>
      <w:tr w:rsidR="00044ADB" w:rsidRPr="00C14837" w14:paraId="5DE6965D" w14:textId="77777777" w:rsidTr="00D1440F">
        <w:trPr>
          <w:trHeight w:val="340"/>
        </w:trPr>
        <w:tc>
          <w:tcPr>
            <w:tcW w:w="4678" w:type="dxa"/>
            <w:shd w:val="clear" w:color="auto" w:fill="D9D9D9" w:themeFill="background1" w:themeFillShade="D9"/>
          </w:tcPr>
          <w:p w14:paraId="6305A2A7" w14:textId="5D2FA380" w:rsidR="00044ADB" w:rsidRPr="007102AD" w:rsidRDefault="00A00279" w:rsidP="003A5AFB">
            <w:pPr>
              <w:widowControl w:val="0"/>
              <w:numPr>
                <w:ilvl w:val="0"/>
                <w:numId w:val="34"/>
              </w:numPr>
              <w:tabs>
                <w:tab w:val="num" w:pos="360"/>
              </w:tabs>
              <w:autoSpaceDE w:val="0"/>
              <w:autoSpaceDN w:val="0"/>
              <w:spacing w:before="60" w:after="60"/>
              <w:ind w:left="449" w:hanging="42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D</w:t>
            </w:r>
            <w:r w:rsidR="00044ADB" w:rsidRPr="007102AD">
              <w:rPr>
                <w:rFonts w:ascii="Arial" w:eastAsiaTheme="minorEastAsia" w:hAnsi="Arial" w:cs="Arial"/>
                <w:b/>
                <w:bCs/>
                <w:snapToGrid w:val="0"/>
                <w:color w:val="000000"/>
                <w:szCs w:val="18"/>
                <w:lang w:val="en-US" w:eastAsia="en-AU"/>
              </w:rPr>
              <w:t>eviation of head from a straight edge</w:t>
            </w:r>
          </w:p>
        </w:tc>
        <w:tc>
          <w:tcPr>
            <w:tcW w:w="4253" w:type="dxa"/>
            <w:shd w:val="clear" w:color="auto" w:fill="D9D9D9" w:themeFill="background1" w:themeFillShade="D9"/>
            <w:vAlign w:val="center"/>
          </w:tcPr>
          <w:p w14:paraId="6A3DBF73" w14:textId="7A886F36" w:rsidR="00044ADB" w:rsidRPr="007102AD" w:rsidRDefault="00ED323B" w:rsidP="006654E3">
            <w:pPr>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xml:space="preserve">&lt; </w:t>
            </w:r>
            <w:r w:rsidR="00044ADB" w:rsidRPr="007102AD">
              <w:rPr>
                <w:rFonts w:ascii="Arial" w:hAnsi="Arial"/>
                <w:snapToGrid w:val="0"/>
                <w:szCs w:val="18"/>
                <w:lang w:val="en-US"/>
              </w:rPr>
              <w:t>2 mm</w:t>
            </w:r>
          </w:p>
        </w:tc>
      </w:tr>
      <w:tr w:rsidR="00044ADB" w:rsidRPr="00C14837" w14:paraId="42D3F928" w14:textId="77777777" w:rsidTr="00D1440F">
        <w:trPr>
          <w:trHeight w:val="340"/>
        </w:trPr>
        <w:tc>
          <w:tcPr>
            <w:tcW w:w="4678" w:type="dxa"/>
            <w:shd w:val="clear" w:color="auto" w:fill="D9D9D9" w:themeFill="background1" w:themeFillShade="D9"/>
          </w:tcPr>
          <w:p w14:paraId="38786A05" w14:textId="0B89C156" w:rsidR="00044ADB" w:rsidRPr="007102AD" w:rsidRDefault="00A00279" w:rsidP="003A5AFB">
            <w:pPr>
              <w:widowControl w:val="0"/>
              <w:numPr>
                <w:ilvl w:val="0"/>
                <w:numId w:val="34"/>
              </w:numPr>
              <w:tabs>
                <w:tab w:val="num" w:pos="360"/>
              </w:tabs>
              <w:autoSpaceDE w:val="0"/>
              <w:autoSpaceDN w:val="0"/>
              <w:spacing w:before="60" w:after="60"/>
              <w:ind w:left="449" w:hanging="42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C</w:t>
            </w:r>
            <w:r w:rsidR="00044ADB" w:rsidRPr="007102AD">
              <w:rPr>
                <w:rFonts w:ascii="Arial" w:eastAsiaTheme="minorEastAsia" w:hAnsi="Arial" w:cs="Arial"/>
                <w:b/>
                <w:bCs/>
                <w:snapToGrid w:val="0"/>
                <w:color w:val="000000"/>
                <w:szCs w:val="18"/>
                <w:lang w:val="en-US" w:eastAsia="en-AU"/>
              </w:rPr>
              <w:t xml:space="preserve">lear cover to reinforcement and strands </w:t>
            </w:r>
          </w:p>
        </w:tc>
        <w:tc>
          <w:tcPr>
            <w:tcW w:w="4253" w:type="dxa"/>
            <w:shd w:val="clear" w:color="auto" w:fill="D9D9D9" w:themeFill="background1" w:themeFillShade="D9"/>
            <w:vAlign w:val="center"/>
          </w:tcPr>
          <w:p w14:paraId="7E88027A" w14:textId="6BBF9E6A" w:rsidR="00044ADB" w:rsidRPr="007102AD" w:rsidRDefault="00044ADB" w:rsidP="006654E3">
            <w:pPr>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5 mm</w:t>
            </w:r>
          </w:p>
        </w:tc>
      </w:tr>
      <w:tr w:rsidR="00044ADB" w:rsidRPr="00C14837" w14:paraId="077CB960" w14:textId="77777777" w:rsidTr="00D1440F">
        <w:trPr>
          <w:trHeight w:val="340"/>
        </w:trPr>
        <w:tc>
          <w:tcPr>
            <w:tcW w:w="4678" w:type="dxa"/>
            <w:shd w:val="clear" w:color="auto" w:fill="D9D9D9" w:themeFill="background1" w:themeFillShade="D9"/>
          </w:tcPr>
          <w:p w14:paraId="6691CE0E" w14:textId="256B7440" w:rsidR="00044ADB" w:rsidRPr="007102AD" w:rsidRDefault="00A00279" w:rsidP="003A5AFB">
            <w:pPr>
              <w:widowControl w:val="0"/>
              <w:numPr>
                <w:ilvl w:val="0"/>
                <w:numId w:val="34"/>
              </w:numPr>
              <w:tabs>
                <w:tab w:val="num" w:pos="360"/>
              </w:tabs>
              <w:autoSpaceDE w:val="0"/>
              <w:autoSpaceDN w:val="0"/>
              <w:spacing w:before="60" w:after="60"/>
              <w:ind w:left="449" w:hanging="42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S</w:t>
            </w:r>
            <w:r w:rsidR="00044ADB" w:rsidRPr="007102AD">
              <w:rPr>
                <w:rFonts w:ascii="Arial" w:eastAsiaTheme="minorEastAsia" w:hAnsi="Arial" w:cs="Arial"/>
                <w:b/>
                <w:bCs/>
                <w:snapToGrid w:val="0"/>
                <w:color w:val="000000"/>
                <w:szCs w:val="18"/>
                <w:lang w:val="en-US" w:eastAsia="en-AU"/>
              </w:rPr>
              <w:t>trand exit holes in formwork end plates</w:t>
            </w:r>
            <w:r w:rsidRPr="007102AD">
              <w:rPr>
                <w:rFonts w:ascii="Arial" w:eastAsiaTheme="minorEastAsia" w:hAnsi="Arial" w:cs="Arial"/>
                <w:b/>
                <w:bCs/>
                <w:snapToGrid w:val="0"/>
                <w:color w:val="000000"/>
                <w:szCs w:val="18"/>
                <w:lang w:val="en-US" w:eastAsia="en-AU"/>
              </w:rPr>
              <w:t>:</w:t>
            </w:r>
            <w:r w:rsidR="00044ADB" w:rsidRPr="007102AD">
              <w:rPr>
                <w:rFonts w:ascii="Arial" w:eastAsiaTheme="minorEastAsia" w:hAnsi="Arial" w:cs="Arial"/>
                <w:b/>
                <w:bCs/>
                <w:snapToGrid w:val="0"/>
                <w:color w:val="000000"/>
                <w:szCs w:val="18"/>
                <w:lang w:val="en-US" w:eastAsia="en-AU"/>
              </w:rPr>
              <w:t xml:space="preserve"> </w:t>
            </w:r>
          </w:p>
        </w:tc>
        <w:tc>
          <w:tcPr>
            <w:tcW w:w="4253" w:type="dxa"/>
            <w:shd w:val="clear" w:color="auto" w:fill="D9D9D9" w:themeFill="background1" w:themeFillShade="D9"/>
            <w:vAlign w:val="center"/>
          </w:tcPr>
          <w:p w14:paraId="029ACB7A" w14:textId="29135340" w:rsidR="00044ADB" w:rsidRPr="007102AD" w:rsidRDefault="00044ADB" w:rsidP="006654E3">
            <w:pPr>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2 mm</w:t>
            </w:r>
          </w:p>
        </w:tc>
      </w:tr>
      <w:tr w:rsidR="00044ADB" w:rsidRPr="00C14837" w14:paraId="6E4AB95A" w14:textId="77777777" w:rsidTr="00D1440F">
        <w:trPr>
          <w:trHeight w:val="340"/>
        </w:trPr>
        <w:tc>
          <w:tcPr>
            <w:tcW w:w="4678" w:type="dxa"/>
            <w:shd w:val="clear" w:color="auto" w:fill="D9D9D9" w:themeFill="background1" w:themeFillShade="D9"/>
          </w:tcPr>
          <w:p w14:paraId="7313FFD1" w14:textId="66DAF26A" w:rsidR="00044ADB" w:rsidRPr="007102AD" w:rsidRDefault="00A00279" w:rsidP="003A5AFB">
            <w:pPr>
              <w:widowControl w:val="0"/>
              <w:numPr>
                <w:ilvl w:val="0"/>
                <w:numId w:val="34"/>
              </w:numPr>
              <w:tabs>
                <w:tab w:val="num" w:pos="360"/>
              </w:tabs>
              <w:autoSpaceDE w:val="0"/>
              <w:autoSpaceDN w:val="0"/>
              <w:spacing w:before="60" w:after="60"/>
              <w:ind w:left="449" w:hanging="42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St</w:t>
            </w:r>
            <w:r w:rsidR="00044ADB" w:rsidRPr="007102AD">
              <w:rPr>
                <w:rFonts w:ascii="Arial" w:eastAsiaTheme="minorEastAsia" w:hAnsi="Arial" w:cs="Arial"/>
                <w:b/>
                <w:bCs/>
                <w:snapToGrid w:val="0"/>
                <w:color w:val="000000"/>
                <w:szCs w:val="18"/>
                <w:lang w:val="en-US" w:eastAsia="en-AU"/>
              </w:rPr>
              <w:t>rand location along pile</w:t>
            </w:r>
            <w:r w:rsidRPr="007102AD">
              <w:rPr>
                <w:rFonts w:ascii="Arial" w:eastAsiaTheme="minorEastAsia" w:hAnsi="Arial" w:cs="Arial"/>
                <w:b/>
                <w:bCs/>
                <w:snapToGrid w:val="0"/>
                <w:color w:val="000000"/>
                <w:szCs w:val="18"/>
                <w:lang w:val="en-US" w:eastAsia="en-AU"/>
              </w:rPr>
              <w:t>:</w:t>
            </w:r>
          </w:p>
        </w:tc>
        <w:tc>
          <w:tcPr>
            <w:tcW w:w="4253" w:type="dxa"/>
            <w:shd w:val="clear" w:color="auto" w:fill="D9D9D9" w:themeFill="background1" w:themeFillShade="D9"/>
            <w:vAlign w:val="center"/>
          </w:tcPr>
          <w:p w14:paraId="6149FBB8" w14:textId="5344C19E" w:rsidR="00044ADB" w:rsidRPr="007102AD" w:rsidRDefault="00044ADB" w:rsidP="006654E3">
            <w:pPr>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5 mm</w:t>
            </w:r>
          </w:p>
        </w:tc>
      </w:tr>
      <w:tr w:rsidR="00851AA0" w:rsidRPr="00C14837" w14:paraId="50213E6E" w14:textId="77777777" w:rsidTr="00D1440F">
        <w:trPr>
          <w:trHeight w:val="340"/>
        </w:trPr>
        <w:tc>
          <w:tcPr>
            <w:tcW w:w="4678" w:type="dxa"/>
            <w:shd w:val="clear" w:color="auto" w:fill="D9D9D9" w:themeFill="background1" w:themeFillShade="D9"/>
          </w:tcPr>
          <w:p w14:paraId="6920DD4F" w14:textId="7F4A5F27" w:rsidR="00851AA0" w:rsidRPr="007102AD" w:rsidRDefault="00A00279" w:rsidP="003A5AFB">
            <w:pPr>
              <w:widowControl w:val="0"/>
              <w:numPr>
                <w:ilvl w:val="0"/>
                <w:numId w:val="34"/>
              </w:numPr>
              <w:tabs>
                <w:tab w:val="num" w:pos="360"/>
              </w:tabs>
              <w:autoSpaceDE w:val="0"/>
              <w:autoSpaceDN w:val="0"/>
              <w:spacing w:before="60" w:after="60"/>
              <w:ind w:left="449" w:hanging="42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S</w:t>
            </w:r>
            <w:r w:rsidR="00044ADB" w:rsidRPr="007102AD">
              <w:rPr>
                <w:rFonts w:ascii="Arial" w:eastAsiaTheme="minorEastAsia" w:hAnsi="Arial" w:cs="Arial"/>
                <w:b/>
                <w:bCs/>
                <w:snapToGrid w:val="0"/>
                <w:color w:val="000000"/>
                <w:szCs w:val="18"/>
                <w:lang w:val="en-US" w:eastAsia="en-AU"/>
              </w:rPr>
              <w:t>plice joint locations (female)</w:t>
            </w:r>
            <w:r w:rsidRPr="007102AD">
              <w:rPr>
                <w:rFonts w:ascii="Arial" w:eastAsiaTheme="minorEastAsia" w:hAnsi="Arial" w:cs="Arial"/>
                <w:b/>
                <w:bCs/>
                <w:snapToGrid w:val="0"/>
                <w:color w:val="000000"/>
                <w:szCs w:val="18"/>
                <w:lang w:val="en-US" w:eastAsia="en-AU"/>
              </w:rPr>
              <w:t>:</w:t>
            </w:r>
          </w:p>
        </w:tc>
        <w:tc>
          <w:tcPr>
            <w:tcW w:w="4253" w:type="dxa"/>
            <w:shd w:val="clear" w:color="auto" w:fill="D9D9D9" w:themeFill="background1" w:themeFillShade="D9"/>
            <w:vAlign w:val="center"/>
          </w:tcPr>
          <w:p w14:paraId="2CD70681" w14:textId="5F42ADCA" w:rsidR="00851AA0" w:rsidRPr="007102AD" w:rsidRDefault="00044ADB" w:rsidP="006654E3">
            <w:pPr>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2 mm</w:t>
            </w:r>
          </w:p>
        </w:tc>
      </w:tr>
      <w:tr w:rsidR="00851AA0" w:rsidRPr="00C14837" w14:paraId="64A87133" w14:textId="77777777" w:rsidTr="00D1440F">
        <w:trPr>
          <w:trHeight w:val="340"/>
        </w:trPr>
        <w:tc>
          <w:tcPr>
            <w:tcW w:w="4678" w:type="dxa"/>
            <w:shd w:val="clear" w:color="auto" w:fill="D9D9D9" w:themeFill="background1" w:themeFillShade="D9"/>
          </w:tcPr>
          <w:p w14:paraId="53ACEB69" w14:textId="1760EDEE" w:rsidR="00851AA0" w:rsidRPr="007102AD" w:rsidRDefault="00A00279" w:rsidP="003A5AFB">
            <w:pPr>
              <w:widowControl w:val="0"/>
              <w:numPr>
                <w:ilvl w:val="0"/>
                <w:numId w:val="34"/>
              </w:numPr>
              <w:tabs>
                <w:tab w:val="num" w:pos="360"/>
              </w:tabs>
              <w:autoSpaceDE w:val="0"/>
              <w:autoSpaceDN w:val="0"/>
              <w:spacing w:before="60" w:after="60"/>
              <w:ind w:left="449" w:hanging="42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S</w:t>
            </w:r>
            <w:r w:rsidR="00044ADB" w:rsidRPr="007102AD">
              <w:rPr>
                <w:rFonts w:ascii="Arial" w:eastAsiaTheme="minorEastAsia" w:hAnsi="Arial" w:cs="Arial"/>
                <w:b/>
                <w:bCs/>
                <w:snapToGrid w:val="0"/>
                <w:color w:val="000000"/>
                <w:szCs w:val="18"/>
                <w:lang w:val="en-US" w:eastAsia="en-AU"/>
              </w:rPr>
              <w:t>plice joint locations (male)</w:t>
            </w:r>
            <w:r w:rsidRPr="007102AD">
              <w:rPr>
                <w:rFonts w:ascii="Arial" w:eastAsiaTheme="minorEastAsia" w:hAnsi="Arial" w:cs="Arial"/>
                <w:b/>
                <w:bCs/>
                <w:snapToGrid w:val="0"/>
                <w:color w:val="000000"/>
                <w:szCs w:val="18"/>
                <w:lang w:val="en-US" w:eastAsia="en-AU"/>
              </w:rPr>
              <w:t>:</w:t>
            </w:r>
          </w:p>
        </w:tc>
        <w:tc>
          <w:tcPr>
            <w:tcW w:w="4253" w:type="dxa"/>
            <w:shd w:val="clear" w:color="auto" w:fill="D9D9D9" w:themeFill="background1" w:themeFillShade="D9"/>
            <w:vAlign w:val="center"/>
          </w:tcPr>
          <w:p w14:paraId="2BCFF9A1" w14:textId="750432C5" w:rsidR="00851AA0" w:rsidRPr="007102AD" w:rsidRDefault="00044ADB" w:rsidP="006654E3">
            <w:pPr>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5 mm.</w:t>
            </w:r>
          </w:p>
        </w:tc>
      </w:tr>
      <w:tr w:rsidR="00851AA0" w:rsidRPr="00C14837" w14:paraId="43F561DB" w14:textId="77777777" w:rsidTr="00D1440F">
        <w:trPr>
          <w:trHeight w:val="340"/>
        </w:trPr>
        <w:tc>
          <w:tcPr>
            <w:tcW w:w="4678" w:type="dxa"/>
            <w:shd w:val="clear" w:color="auto" w:fill="D9D9D9" w:themeFill="background1" w:themeFillShade="D9"/>
          </w:tcPr>
          <w:p w14:paraId="35AF1AFA" w14:textId="7C947DD4" w:rsidR="00851AA0" w:rsidRPr="007102AD" w:rsidRDefault="009C609E" w:rsidP="003A5AFB">
            <w:pPr>
              <w:widowControl w:val="0"/>
              <w:numPr>
                <w:ilvl w:val="0"/>
                <w:numId w:val="34"/>
              </w:numPr>
              <w:tabs>
                <w:tab w:val="num" w:pos="360"/>
              </w:tabs>
              <w:autoSpaceDE w:val="0"/>
              <w:autoSpaceDN w:val="0"/>
              <w:spacing w:before="60" w:after="60"/>
              <w:ind w:left="449" w:hanging="42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Shoe location</w:t>
            </w:r>
            <w:r w:rsidR="00A00279" w:rsidRPr="007102AD">
              <w:rPr>
                <w:rFonts w:ascii="Arial" w:eastAsiaTheme="minorEastAsia" w:hAnsi="Arial" w:cs="Arial"/>
                <w:b/>
                <w:bCs/>
                <w:snapToGrid w:val="0"/>
                <w:color w:val="000000"/>
                <w:szCs w:val="18"/>
                <w:lang w:val="en-US" w:eastAsia="en-AU"/>
              </w:rPr>
              <w:t>:</w:t>
            </w:r>
          </w:p>
        </w:tc>
        <w:tc>
          <w:tcPr>
            <w:tcW w:w="4253" w:type="dxa"/>
            <w:shd w:val="clear" w:color="auto" w:fill="D9D9D9" w:themeFill="background1" w:themeFillShade="D9"/>
            <w:vAlign w:val="center"/>
          </w:tcPr>
          <w:p w14:paraId="19AAAE82" w14:textId="39EF6DD3" w:rsidR="00851AA0" w:rsidRPr="007102AD" w:rsidRDefault="00371E70" w:rsidP="006654E3">
            <w:pPr>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xml:space="preserve">within ± 10 mm of </w:t>
            </w:r>
            <w:proofErr w:type="spellStart"/>
            <w:r w:rsidRPr="007102AD">
              <w:rPr>
                <w:rFonts w:ascii="Arial" w:hAnsi="Arial"/>
                <w:snapToGrid w:val="0"/>
                <w:szCs w:val="18"/>
                <w:lang w:val="en-US"/>
              </w:rPr>
              <w:t>centreline</w:t>
            </w:r>
            <w:proofErr w:type="spellEnd"/>
            <w:r w:rsidRPr="007102AD">
              <w:rPr>
                <w:rFonts w:ascii="Arial" w:hAnsi="Arial"/>
                <w:snapToGrid w:val="0"/>
                <w:szCs w:val="18"/>
                <w:lang w:val="en-US"/>
              </w:rPr>
              <w:t xml:space="preserve"> and in line with the pile axis</w:t>
            </w:r>
          </w:p>
        </w:tc>
      </w:tr>
      <w:tr w:rsidR="00CC70C3" w:rsidRPr="00C14837" w14:paraId="73B469C0" w14:textId="77777777" w:rsidTr="00D1440F">
        <w:trPr>
          <w:trHeight w:val="340"/>
        </w:trPr>
        <w:tc>
          <w:tcPr>
            <w:tcW w:w="4678" w:type="dxa"/>
            <w:shd w:val="clear" w:color="auto" w:fill="D9D9D9" w:themeFill="background1" w:themeFillShade="D9"/>
          </w:tcPr>
          <w:p w14:paraId="4C908AAA" w14:textId="2BDCD5E3" w:rsidR="00CC70C3" w:rsidRPr="007102AD" w:rsidRDefault="002B1E93" w:rsidP="003A5AFB">
            <w:pPr>
              <w:widowControl w:val="0"/>
              <w:numPr>
                <w:ilvl w:val="0"/>
                <w:numId w:val="34"/>
              </w:numPr>
              <w:tabs>
                <w:tab w:val="num" w:pos="360"/>
              </w:tabs>
              <w:autoSpaceDE w:val="0"/>
              <w:autoSpaceDN w:val="0"/>
              <w:spacing w:before="60" w:after="60"/>
              <w:ind w:left="449" w:hanging="42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F</w:t>
            </w:r>
            <w:r w:rsidR="00E02378" w:rsidRPr="007102AD">
              <w:rPr>
                <w:rFonts w:ascii="Arial" w:eastAsiaTheme="minorEastAsia" w:hAnsi="Arial" w:cs="Arial"/>
                <w:b/>
                <w:bCs/>
                <w:snapToGrid w:val="0"/>
                <w:color w:val="000000"/>
                <w:szCs w:val="18"/>
                <w:lang w:val="en-US" w:eastAsia="en-AU"/>
              </w:rPr>
              <w:t>lat</w:t>
            </w:r>
            <w:r w:rsidRPr="007102AD">
              <w:rPr>
                <w:rFonts w:ascii="Arial" w:eastAsiaTheme="minorEastAsia" w:hAnsi="Arial" w:cs="Arial"/>
                <w:b/>
                <w:bCs/>
                <w:snapToGrid w:val="0"/>
                <w:color w:val="000000"/>
                <w:szCs w:val="18"/>
                <w:lang w:val="en-US" w:eastAsia="en-AU"/>
              </w:rPr>
              <w:t xml:space="preserve">ness </w:t>
            </w:r>
            <w:r w:rsidR="00D24841" w:rsidRPr="007102AD">
              <w:rPr>
                <w:rFonts w:ascii="Arial" w:eastAsiaTheme="minorEastAsia" w:hAnsi="Arial" w:cs="Arial"/>
                <w:b/>
                <w:bCs/>
                <w:snapToGrid w:val="0"/>
                <w:color w:val="000000"/>
                <w:szCs w:val="18"/>
                <w:lang w:val="en-US" w:eastAsia="en-AU"/>
              </w:rPr>
              <w:t>of pile head:</w:t>
            </w:r>
          </w:p>
        </w:tc>
        <w:tc>
          <w:tcPr>
            <w:tcW w:w="4253" w:type="dxa"/>
            <w:shd w:val="clear" w:color="auto" w:fill="D9D9D9" w:themeFill="background1" w:themeFillShade="D9"/>
            <w:vAlign w:val="center"/>
          </w:tcPr>
          <w:p w14:paraId="602482A2" w14:textId="797B22C9" w:rsidR="00CC70C3" w:rsidRPr="007102AD" w:rsidRDefault="00D24841" w:rsidP="006654E3">
            <w:pPr>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2 mm</w:t>
            </w:r>
          </w:p>
        </w:tc>
      </w:tr>
    </w:tbl>
    <w:p w14:paraId="708F5FC5" w14:textId="476DCA11" w:rsidR="00864DF2" w:rsidRPr="00C14837" w:rsidRDefault="00705DDD" w:rsidP="005E302F">
      <w:pPr>
        <w:pStyle w:val="Notes"/>
        <w:numPr>
          <w:ilvl w:val="0"/>
          <w:numId w:val="0"/>
        </w:numPr>
        <w:ind w:left="993" w:hanging="426"/>
        <w:rPr>
          <w:rFonts w:eastAsiaTheme="minorEastAsia"/>
          <w:lang w:eastAsia="ja-JP"/>
        </w:rPr>
      </w:pPr>
      <w:r w:rsidRPr="00C14837">
        <w:rPr>
          <w:rFonts w:eastAsiaTheme="minorEastAsia"/>
          <w:lang w:eastAsia="ja-JP"/>
        </w:rPr>
        <w:t>1</w:t>
      </w:r>
      <w:r w:rsidR="00F063A2">
        <w:rPr>
          <w:rFonts w:eastAsiaTheme="minorEastAsia"/>
          <w:lang w:eastAsia="ja-JP"/>
        </w:rPr>
        <w:t>.</w:t>
      </w:r>
      <w:r w:rsidRPr="00C14837">
        <w:rPr>
          <w:rFonts w:eastAsiaTheme="minorEastAsia"/>
          <w:lang w:eastAsia="ja-JP"/>
        </w:rPr>
        <w:tab/>
        <w:t>Measure</w:t>
      </w:r>
      <w:r w:rsidR="00247EC3" w:rsidRPr="00C14837">
        <w:rPr>
          <w:rFonts w:eastAsiaTheme="minorEastAsia"/>
          <w:lang w:eastAsia="ja-JP"/>
        </w:rPr>
        <w:t xml:space="preserve">d with </w:t>
      </w:r>
      <w:r w:rsidRPr="00C14837">
        <w:rPr>
          <w:rFonts w:eastAsiaTheme="minorEastAsia"/>
          <w:lang w:eastAsia="ja-JP"/>
        </w:rPr>
        <w:t>a square of 1 m length placed along the corner folds of the steel forms</w:t>
      </w:r>
      <w:r w:rsidR="00247EC3" w:rsidRPr="00C14837">
        <w:rPr>
          <w:rFonts w:eastAsiaTheme="minorEastAsia"/>
          <w:lang w:eastAsia="ja-JP"/>
        </w:rPr>
        <w:t>.</w:t>
      </w:r>
    </w:p>
    <w:p w14:paraId="68CD4309" w14:textId="08A74A24" w:rsidR="005927D1" w:rsidRPr="00C14837" w:rsidRDefault="00314762" w:rsidP="000703D4">
      <w:pPr>
        <w:pStyle w:val="Bodynumbered1"/>
      </w:pPr>
      <w:r w:rsidRPr="00C14837">
        <w:lastRenderedPageBreak/>
        <w:t>Any o</w:t>
      </w:r>
      <w:r w:rsidR="00007A19" w:rsidRPr="00C14837">
        <w:t xml:space="preserve">ther </w:t>
      </w:r>
      <w:r w:rsidRPr="00C14837">
        <w:t>P</w:t>
      </w:r>
      <w:r w:rsidR="00007A19" w:rsidRPr="00C14837">
        <w:t xml:space="preserve">retensioned </w:t>
      </w:r>
      <w:r w:rsidRPr="00C14837">
        <w:t>M</w:t>
      </w:r>
      <w:r w:rsidR="00007A19" w:rsidRPr="00C14837">
        <w:t>ember</w:t>
      </w:r>
      <w:r w:rsidRPr="00C14837">
        <w:t xml:space="preserve"> which is not </w:t>
      </w:r>
      <w:r w:rsidR="00455653" w:rsidRPr="00C14837">
        <w:t>covered in</w:t>
      </w:r>
      <w:r w:rsidR="00455653" w:rsidRPr="00C14837">
        <w:rPr>
          <w:rFonts w:cs="Arial"/>
        </w:rPr>
        <w:t xml:space="preserve"> Table </w:t>
      </w:r>
      <w:r w:rsidR="00F17BC5" w:rsidRPr="00C14837">
        <w:rPr>
          <w:rFonts w:cs="Arial"/>
        </w:rPr>
        <w:fldChar w:fldCharType="begin"/>
      </w:r>
      <w:r w:rsidR="00F17BC5" w:rsidRPr="00C14837">
        <w:rPr>
          <w:rFonts w:cs="Arial"/>
        </w:rPr>
        <w:instrText xml:space="preserve"> REF _Ref127089648 \r \h </w:instrText>
      </w:r>
      <w:r w:rsidR="00D42849" w:rsidRPr="00C14837">
        <w:rPr>
          <w:rFonts w:cs="Arial"/>
        </w:rPr>
        <w:instrText xml:space="preserve"> \* MERGEFORMAT </w:instrText>
      </w:r>
      <w:r w:rsidR="00F17BC5" w:rsidRPr="00C14837">
        <w:rPr>
          <w:rFonts w:cs="Arial"/>
        </w:rPr>
      </w:r>
      <w:r w:rsidR="00F17BC5" w:rsidRPr="00C14837">
        <w:rPr>
          <w:rFonts w:cs="Arial"/>
        </w:rPr>
        <w:fldChar w:fldCharType="separate"/>
      </w:r>
      <w:r w:rsidR="001F56C0">
        <w:rPr>
          <w:rFonts w:cs="Arial"/>
        </w:rPr>
        <w:t>14.2</w:t>
      </w:r>
      <w:r w:rsidR="00F17BC5" w:rsidRPr="00C14837">
        <w:rPr>
          <w:rFonts w:cs="Arial"/>
        </w:rPr>
        <w:fldChar w:fldCharType="end"/>
      </w:r>
      <w:r w:rsidR="00A44D37" w:rsidRPr="00C14837">
        <w:rPr>
          <w:rFonts w:cs="Arial"/>
        </w:rPr>
        <w:t xml:space="preserve"> mu</w:t>
      </w:r>
      <w:r w:rsidR="00A44D37" w:rsidRPr="00C14837">
        <w:t>st comply with the tolerances specified in ATS 5325</w:t>
      </w:r>
      <w:r w:rsidR="000B7034" w:rsidRPr="00C14837">
        <w:t>.</w:t>
      </w:r>
    </w:p>
    <w:p w14:paraId="78DBA7B6" w14:textId="46669775" w:rsidR="00A13057" w:rsidRPr="00C14837" w:rsidRDefault="00A13057" w:rsidP="00820332">
      <w:pPr>
        <w:pStyle w:val="Heading1"/>
      </w:pPr>
      <w:bookmarkStart w:id="148" w:name="_Toc190714769"/>
      <w:r w:rsidRPr="00C14837">
        <w:t>Marking, Handling, Storing and Transportation</w:t>
      </w:r>
      <w:bookmarkEnd w:id="146"/>
      <w:bookmarkEnd w:id="148"/>
    </w:p>
    <w:p w14:paraId="1DBDECFA" w14:textId="77777777" w:rsidR="00A13057" w:rsidRPr="00C14837" w:rsidRDefault="00A13057" w:rsidP="00A13057">
      <w:pPr>
        <w:keepNext/>
        <w:spacing w:before="360"/>
        <w:ind w:left="567" w:hanging="567"/>
        <w:outlineLvl w:val="1"/>
        <w:rPr>
          <w:rFonts w:ascii="Arial" w:eastAsia="SimSun" w:hAnsi="Arial" w:cs="Arial"/>
          <w:b/>
          <w:bCs/>
          <w:color w:val="004259"/>
          <w:sz w:val="24"/>
          <w:szCs w:val="26"/>
        </w:rPr>
      </w:pPr>
      <w:bookmarkStart w:id="149" w:name="_Toc59109252"/>
      <w:bookmarkStart w:id="150" w:name="_Hlk37953022"/>
      <w:bookmarkEnd w:id="147"/>
      <w:r w:rsidRPr="00C14837">
        <w:rPr>
          <w:rFonts w:ascii="Arial" w:eastAsia="SimSun" w:hAnsi="Arial" w:cs="Arial"/>
          <w:b/>
          <w:bCs/>
          <w:color w:val="004259"/>
          <w:sz w:val="24"/>
          <w:szCs w:val="26"/>
        </w:rPr>
        <w:t>General</w:t>
      </w:r>
      <w:bookmarkEnd w:id="149"/>
    </w:p>
    <w:bookmarkEnd w:id="150"/>
    <w:p w14:paraId="1A38F00A" w14:textId="32484A7A" w:rsidR="00A13057" w:rsidRPr="00C14837" w:rsidRDefault="00F86BDB" w:rsidP="000703D4">
      <w:pPr>
        <w:pStyle w:val="Bodynumbered1"/>
        <w:keepNext/>
        <w:ind w:hanging="578"/>
      </w:pPr>
      <w:r w:rsidRPr="00C14837">
        <w:t>Pretensioned Members</w:t>
      </w:r>
      <w:r w:rsidR="00A13057" w:rsidRPr="00C14837">
        <w:t xml:space="preserve"> must be handled, lifted, stored and transported in accordance with ATS</w:t>
      </w:r>
      <w:r w:rsidR="00E67830" w:rsidRPr="00C14837">
        <w:t> </w:t>
      </w:r>
      <w:r w:rsidR="00A13057" w:rsidRPr="00C14837">
        <w:t>5850.</w:t>
      </w:r>
    </w:p>
    <w:p w14:paraId="155D7279" w14:textId="77777777" w:rsidR="00A13057" w:rsidRPr="00C14837" w:rsidRDefault="00A13057" w:rsidP="00A13057">
      <w:pPr>
        <w:keepNext/>
        <w:spacing w:before="360"/>
        <w:ind w:left="567" w:hanging="567"/>
        <w:outlineLvl w:val="1"/>
        <w:rPr>
          <w:rFonts w:ascii="Arial" w:eastAsia="SimSun" w:hAnsi="Arial" w:cs="Arial"/>
          <w:b/>
          <w:bCs/>
          <w:color w:val="004259"/>
          <w:sz w:val="24"/>
          <w:szCs w:val="26"/>
        </w:rPr>
      </w:pPr>
      <w:bookmarkStart w:id="151" w:name="_Toc59109253"/>
      <w:r w:rsidRPr="00C14837">
        <w:rPr>
          <w:rFonts w:ascii="Arial" w:eastAsia="SimSun" w:hAnsi="Arial" w:cs="Arial"/>
          <w:b/>
          <w:bCs/>
          <w:color w:val="004259"/>
          <w:sz w:val="24"/>
          <w:szCs w:val="26"/>
        </w:rPr>
        <w:t>Marking</w:t>
      </w:r>
      <w:bookmarkEnd w:id="151"/>
    </w:p>
    <w:p w14:paraId="3CFD4055" w14:textId="288A486D" w:rsidR="00A13057" w:rsidRPr="00C14837" w:rsidRDefault="00A13057" w:rsidP="000703D4">
      <w:pPr>
        <w:pStyle w:val="Bodynumbered1"/>
        <w:keepNext/>
      </w:pPr>
      <w:r w:rsidRPr="00C14837">
        <w:t xml:space="preserve">On each </w:t>
      </w:r>
      <w:bookmarkStart w:id="152" w:name="_Hlk71714185"/>
      <w:r w:rsidRPr="00C14837">
        <w:t>Pretensioned</w:t>
      </w:r>
      <w:bookmarkEnd w:id="152"/>
      <w:r w:rsidRPr="00C14837">
        <w:t xml:space="preserve"> Member, the following information must be clearly and permanently marked on a surface </w:t>
      </w:r>
      <w:r w:rsidR="003A5AFB">
        <w:t>that</w:t>
      </w:r>
      <w:r w:rsidRPr="00C14837">
        <w:t xml:space="preserve"> is not on permanent display when erected:</w:t>
      </w:r>
    </w:p>
    <w:p w14:paraId="5A99D571" w14:textId="77777777" w:rsidR="00A13057" w:rsidRPr="00C14837" w:rsidRDefault="00A13057" w:rsidP="000703D4">
      <w:pPr>
        <w:pStyle w:val="Bodynumbered2"/>
        <w:keepNext/>
        <w:numPr>
          <w:ilvl w:val="0"/>
          <w:numId w:val="32"/>
        </w:numPr>
        <w:ind w:left="993" w:hanging="426"/>
      </w:pPr>
      <w:r w:rsidRPr="00C14837">
        <w:t xml:space="preserve">date of </w:t>
      </w:r>
      <w:proofErr w:type="gramStart"/>
      <w:r w:rsidRPr="00C14837">
        <w:t>manufacture;</w:t>
      </w:r>
      <w:proofErr w:type="gramEnd"/>
    </w:p>
    <w:p w14:paraId="5A9E44B6" w14:textId="77777777" w:rsidR="00A13057" w:rsidRPr="00C14837" w:rsidRDefault="00A13057" w:rsidP="003A5AFB">
      <w:pPr>
        <w:pStyle w:val="Bodynumbered2"/>
        <w:numPr>
          <w:ilvl w:val="0"/>
          <w:numId w:val="32"/>
        </w:numPr>
        <w:ind w:left="993" w:hanging="426"/>
      </w:pPr>
      <w:r w:rsidRPr="00C14837">
        <w:t xml:space="preserve">unique identification </w:t>
      </w:r>
      <w:proofErr w:type="gramStart"/>
      <w:r w:rsidRPr="00C14837">
        <w:t>number;</w:t>
      </w:r>
      <w:proofErr w:type="gramEnd"/>
    </w:p>
    <w:p w14:paraId="04BEF335" w14:textId="77777777" w:rsidR="00A13057" w:rsidRPr="00C14837" w:rsidRDefault="00A13057" w:rsidP="003A5AFB">
      <w:pPr>
        <w:pStyle w:val="Bodynumbered2"/>
        <w:numPr>
          <w:ilvl w:val="0"/>
          <w:numId w:val="32"/>
        </w:numPr>
        <w:ind w:left="993" w:hanging="426"/>
      </w:pPr>
      <w:r w:rsidRPr="00C14837">
        <w:t>manufacturer's name or registered mark; and</w:t>
      </w:r>
    </w:p>
    <w:p w14:paraId="2C84D9C0" w14:textId="77777777" w:rsidR="00A13057" w:rsidRPr="00C14837" w:rsidRDefault="00A13057" w:rsidP="003A5AFB">
      <w:pPr>
        <w:pStyle w:val="Bodynumbered2"/>
        <w:numPr>
          <w:ilvl w:val="0"/>
          <w:numId w:val="32"/>
        </w:numPr>
        <w:ind w:left="993" w:hanging="426"/>
      </w:pPr>
      <w:r w:rsidRPr="00C14837">
        <w:t>maximum mass of the element.</w:t>
      </w:r>
    </w:p>
    <w:p w14:paraId="7FA255A4" w14:textId="77777777" w:rsidR="00A13057" w:rsidRPr="00C14837" w:rsidRDefault="00A13057" w:rsidP="00F063A2">
      <w:pPr>
        <w:pStyle w:val="Bodynumbered1"/>
      </w:pPr>
      <w:r w:rsidRPr="00C14837">
        <w:t xml:space="preserve">Precast plank / deck and kerbs units must be permanently marked with the above information on both end vertical faces and in addition, have the identification number and casting date scratched in the top surface immediately after casting. </w:t>
      </w:r>
    </w:p>
    <w:p w14:paraId="11BC6BF1" w14:textId="4903506C" w:rsidR="00A13057" w:rsidRPr="00C14837" w:rsidRDefault="00A13057" w:rsidP="00F063A2">
      <w:pPr>
        <w:pStyle w:val="Bodynumbered1"/>
      </w:pPr>
      <w:r w:rsidRPr="00C14837">
        <w:t>Unless specified otherwise, piles must be</w:t>
      </w:r>
      <w:r w:rsidR="00E2181E" w:rsidRPr="00C14837">
        <w:t xml:space="preserve"> clearly and indelibly</w:t>
      </w:r>
      <w:r w:rsidRPr="00C14837">
        <w:t xml:space="preserve"> marked </w:t>
      </w:r>
      <w:r w:rsidR="00E2181E" w:rsidRPr="00C14837">
        <w:t xml:space="preserve">at </w:t>
      </w:r>
      <w:r w:rsidRPr="00C14837">
        <w:t>0.25 m intervals, commencing at 3 m from the toe of the pile and extending to the head of the pile for the purpose of monitoring the driving of the pile. Length marks must be permanently numbered at 1 m intervals with figures at least 75 mm high, showing the length of the pile from the toe.</w:t>
      </w:r>
    </w:p>
    <w:p w14:paraId="0485BDAB" w14:textId="77777777" w:rsidR="00A13057" w:rsidRPr="00C14837" w:rsidRDefault="00A13057" w:rsidP="00F063A2">
      <w:pPr>
        <w:pStyle w:val="Bodynumbered1"/>
      </w:pPr>
      <w:r w:rsidRPr="00C14837">
        <w:t>Where necessary to identify the Pretensioned Member within the casting facility, a temporary marking may be used prior to the application of the permanent marking.</w:t>
      </w:r>
    </w:p>
    <w:p w14:paraId="19C9F6AE" w14:textId="77777777" w:rsidR="00A13057" w:rsidRPr="00C14837" w:rsidRDefault="00A13057" w:rsidP="00F063A2">
      <w:pPr>
        <w:pStyle w:val="Bodynumbered1"/>
      </w:pPr>
      <w:r w:rsidRPr="00C14837">
        <w:t>All Pretensioned Members must be traceable from the completion of manufacture to their final location by a unique identification number.</w:t>
      </w:r>
    </w:p>
    <w:p w14:paraId="74093578" w14:textId="7FCD434C" w:rsidR="00F05D7B" w:rsidRPr="00C14837" w:rsidRDefault="00A13057" w:rsidP="00F063A2">
      <w:pPr>
        <w:pStyle w:val="Bodynumbered1"/>
      </w:pPr>
      <w:r w:rsidRPr="00C14837">
        <w:t xml:space="preserve">The manufacturer may attach temporary advertising labels </w:t>
      </w:r>
      <w:r w:rsidR="0035233A" w:rsidRPr="00C14837">
        <w:t>or logos</w:t>
      </w:r>
      <w:r w:rsidRPr="00C14837">
        <w:t xml:space="preserve"> to the Pretensioned Members. However, any such labels or logos must be fastened in such a way that they can be easily removed without solvents. Paint must not be used for </w:t>
      </w:r>
      <w:r w:rsidR="0074295C" w:rsidRPr="00C14837">
        <w:t>temporary</w:t>
      </w:r>
      <w:r w:rsidRPr="00C14837">
        <w:t xml:space="preserve"> labels or logos.</w:t>
      </w:r>
    </w:p>
    <w:p w14:paraId="691843D9" w14:textId="31C5CDB2" w:rsidR="008D01EF" w:rsidRPr="00C14837" w:rsidRDefault="004E6CCD" w:rsidP="00820332">
      <w:pPr>
        <w:pStyle w:val="Heading1"/>
      </w:pPr>
      <w:bookmarkStart w:id="153" w:name="13.1_General"/>
      <w:bookmarkStart w:id="154" w:name="13.2_Test_and_Inspection_Reports"/>
      <w:bookmarkStart w:id="155" w:name="_Toc25577080"/>
      <w:bookmarkStart w:id="156" w:name="_Ref15291826"/>
      <w:bookmarkStart w:id="157" w:name="_Ref127172772"/>
      <w:bookmarkStart w:id="158" w:name="_Ref127179870"/>
      <w:bookmarkStart w:id="159" w:name="_Toc190714770"/>
      <w:bookmarkEnd w:id="153"/>
      <w:bookmarkEnd w:id="154"/>
      <w:r w:rsidRPr="00C14837">
        <w:t xml:space="preserve">Inspection and </w:t>
      </w:r>
      <w:r w:rsidR="00885442" w:rsidRPr="00C14837">
        <w:t>Record</w:t>
      </w:r>
      <w:r w:rsidR="003E31BA" w:rsidRPr="00C14837">
        <w:t>s</w:t>
      </w:r>
      <w:bookmarkEnd w:id="155"/>
      <w:bookmarkEnd w:id="156"/>
      <w:bookmarkEnd w:id="157"/>
      <w:bookmarkEnd w:id="158"/>
      <w:bookmarkEnd w:id="159"/>
    </w:p>
    <w:p w14:paraId="5437C831" w14:textId="0D6F5963" w:rsidR="004E6CCD" w:rsidRPr="00C14837" w:rsidRDefault="004E6CCD" w:rsidP="00F063A2">
      <w:pPr>
        <w:pStyle w:val="Bodynumbered1"/>
      </w:pPr>
      <w:bookmarkStart w:id="160" w:name="_Ref127187818"/>
      <w:bookmarkStart w:id="161" w:name="_Ref6229601"/>
      <w:bookmarkStart w:id="162" w:name="_Ref39069612"/>
      <w:bookmarkStart w:id="163" w:name="_Ref6229591"/>
      <w:bookmarkStart w:id="164" w:name="_Ref16067007"/>
      <w:r w:rsidRPr="00C14837">
        <w:t>Prior to leaving the casting yard, the Contractor must ensure that each Pretensioned Member has been inspected for compliance with the requirements of this Specification.</w:t>
      </w:r>
      <w:bookmarkEnd w:id="160"/>
    </w:p>
    <w:p w14:paraId="0727DE5C" w14:textId="7EEC11DE" w:rsidR="00274210" w:rsidRPr="00C14837" w:rsidRDefault="00356810" w:rsidP="00F063A2">
      <w:pPr>
        <w:pStyle w:val="Bodynumbered1"/>
      </w:pPr>
      <w:bookmarkStart w:id="165" w:name="_Ref107932100"/>
      <w:r w:rsidRPr="00C14837">
        <w:t xml:space="preserve">Prior to a Pretensioned Member being incorporated in the Works, </w:t>
      </w:r>
      <w:r w:rsidR="004E6CCD" w:rsidRPr="00C14837">
        <w:t xml:space="preserve">The Contractor </w:t>
      </w:r>
      <w:r w:rsidR="00906B5F" w:rsidRPr="00C14837">
        <w:t xml:space="preserve">must submit to the </w:t>
      </w:r>
      <w:proofErr w:type="gramStart"/>
      <w:r w:rsidR="00906B5F" w:rsidRPr="00C14837">
        <w:t>Principal</w:t>
      </w:r>
      <w:proofErr w:type="gramEnd"/>
      <w:r w:rsidR="00906B5F" w:rsidRPr="00C14837">
        <w:t xml:space="preserve"> a certificate for each</w:t>
      </w:r>
      <w:r w:rsidR="00B74344" w:rsidRPr="00C14837">
        <w:t xml:space="preserve"> Pretensioned </w:t>
      </w:r>
      <w:r w:rsidR="00A4466B" w:rsidRPr="00C14837">
        <w:t>Member</w:t>
      </w:r>
      <w:r w:rsidR="00906B5F" w:rsidRPr="00C14837">
        <w:t xml:space="preserve"> stating that it conforms to</w:t>
      </w:r>
      <w:r w:rsidR="00DF4F5D" w:rsidRPr="00C14837">
        <w:t xml:space="preserve"> this </w:t>
      </w:r>
      <w:r w:rsidR="00906B5F" w:rsidRPr="00C14837">
        <w:t>Specification</w:t>
      </w:r>
      <w:r w:rsidR="00B74344" w:rsidRPr="00C14837">
        <w:t>.</w:t>
      </w:r>
    </w:p>
    <w:p w14:paraId="7B07DCA2" w14:textId="1A5AFD44" w:rsidR="004E6CCD" w:rsidRPr="00C14837" w:rsidRDefault="00A4466B" w:rsidP="00D33215">
      <w:pPr>
        <w:pStyle w:val="Bodynumbered1"/>
        <w:keepNext/>
      </w:pPr>
      <w:r w:rsidRPr="00C14837">
        <w:lastRenderedPageBreak/>
        <w:t>The certificate must be accompanied</w:t>
      </w:r>
      <w:r w:rsidR="002C0F4E" w:rsidRPr="00C14837">
        <w:t xml:space="preserve"> a </w:t>
      </w:r>
      <w:r w:rsidR="00431363" w:rsidRPr="00C14837">
        <w:t>Conformance Report</w:t>
      </w:r>
      <w:r w:rsidR="004E6CCD" w:rsidRPr="00C14837">
        <w:t xml:space="preserve"> </w:t>
      </w:r>
      <w:r w:rsidR="002C0F4E" w:rsidRPr="00C14837">
        <w:t xml:space="preserve">which </w:t>
      </w:r>
      <w:r w:rsidR="004E6CCD" w:rsidRPr="00C14837">
        <w:t>include</w:t>
      </w:r>
      <w:r w:rsidR="003A5D7E" w:rsidRPr="00C14837">
        <w:t>s</w:t>
      </w:r>
      <w:r w:rsidR="002C0F4E" w:rsidRPr="00C14837">
        <w:t xml:space="preserve"> the following at a minimum</w:t>
      </w:r>
      <w:r w:rsidR="004E6CCD" w:rsidRPr="00C14837">
        <w:t>:</w:t>
      </w:r>
      <w:bookmarkEnd w:id="161"/>
      <w:bookmarkEnd w:id="165"/>
      <w:r w:rsidR="004E6CCD" w:rsidRPr="00C14837">
        <w:t xml:space="preserve"> </w:t>
      </w:r>
    </w:p>
    <w:p w14:paraId="607804FF" w14:textId="0F910BDB" w:rsidR="002C0F4E" w:rsidRPr="00C14837" w:rsidRDefault="00BF3153" w:rsidP="00D33215">
      <w:pPr>
        <w:keepNext/>
        <w:keepLines/>
        <w:widowControl/>
        <w:numPr>
          <w:ilvl w:val="0"/>
          <w:numId w:val="29"/>
        </w:numPr>
        <w:autoSpaceDE/>
        <w:autoSpaceDN/>
        <w:spacing w:before="120" w:after="120"/>
        <w:ind w:left="993" w:hanging="426"/>
        <w:rPr>
          <w:rFonts w:ascii="Arial" w:eastAsiaTheme="minorEastAsia" w:hAnsi="Arial"/>
          <w:bCs/>
          <w:sz w:val="20"/>
          <w:szCs w:val="20"/>
          <w:lang w:val="en-US" w:eastAsia="ja-JP"/>
        </w:rPr>
      </w:pPr>
      <w:r>
        <w:rPr>
          <w:rFonts w:ascii="Arial" w:eastAsiaTheme="minorEastAsia" w:hAnsi="Arial"/>
          <w:bCs/>
          <w:sz w:val="20"/>
          <w:szCs w:val="20"/>
          <w:lang w:val="en-US" w:eastAsia="ja-JP"/>
        </w:rPr>
        <w:t>n</w:t>
      </w:r>
      <w:r w:rsidR="0067560A" w:rsidRPr="00C14837">
        <w:rPr>
          <w:rFonts w:ascii="Arial" w:eastAsiaTheme="minorEastAsia" w:hAnsi="Arial"/>
          <w:bCs/>
          <w:sz w:val="20"/>
          <w:szCs w:val="20"/>
          <w:lang w:val="en-US" w:eastAsia="ja-JP"/>
        </w:rPr>
        <w:t>ame of Manufacturer</w:t>
      </w:r>
      <w:r>
        <w:rPr>
          <w:rFonts w:ascii="Arial" w:eastAsiaTheme="minorEastAsia" w:hAnsi="Arial"/>
          <w:bCs/>
          <w:sz w:val="20"/>
          <w:szCs w:val="20"/>
          <w:lang w:val="en-US" w:eastAsia="ja-JP"/>
        </w:rPr>
        <w:t>; and</w:t>
      </w:r>
    </w:p>
    <w:p w14:paraId="2597EF8C" w14:textId="4A8081C9" w:rsidR="00DB1EA9" w:rsidRDefault="00BF3153" w:rsidP="00D33215">
      <w:pPr>
        <w:keepNext/>
        <w:keepLines/>
        <w:widowControl/>
        <w:numPr>
          <w:ilvl w:val="0"/>
          <w:numId w:val="29"/>
        </w:numPr>
        <w:autoSpaceDE/>
        <w:autoSpaceDN/>
        <w:spacing w:before="120" w:after="120"/>
        <w:ind w:left="993" w:hanging="426"/>
        <w:rPr>
          <w:rFonts w:ascii="Arial" w:eastAsiaTheme="minorEastAsia" w:hAnsi="Arial"/>
          <w:bCs/>
          <w:sz w:val="20"/>
          <w:szCs w:val="20"/>
          <w:lang w:val="en-US" w:eastAsia="ja-JP"/>
        </w:rPr>
      </w:pPr>
      <w:r>
        <w:rPr>
          <w:rFonts w:ascii="Arial" w:eastAsiaTheme="minorEastAsia" w:hAnsi="Arial"/>
          <w:bCs/>
          <w:sz w:val="20"/>
          <w:szCs w:val="20"/>
          <w:lang w:val="en-US" w:eastAsia="ja-JP"/>
        </w:rPr>
        <w:t>c</w:t>
      </w:r>
      <w:r w:rsidR="0067560A" w:rsidRPr="00C14837">
        <w:rPr>
          <w:rFonts w:ascii="Arial" w:eastAsiaTheme="minorEastAsia" w:hAnsi="Arial"/>
          <w:bCs/>
          <w:sz w:val="20"/>
          <w:szCs w:val="20"/>
          <w:lang w:val="en-US" w:eastAsia="ja-JP"/>
        </w:rPr>
        <w:t xml:space="preserve">onfirmation that the Pretensioned Members have been manufactured under a quality system certified </w:t>
      </w:r>
      <w:r w:rsidR="00CA56A6" w:rsidRPr="00C14837">
        <w:rPr>
          <w:rFonts w:ascii="Arial" w:eastAsiaTheme="minorEastAsia" w:hAnsi="Arial"/>
          <w:bCs/>
          <w:sz w:val="20"/>
          <w:szCs w:val="20"/>
          <w:lang w:val="en-US" w:eastAsia="ja-JP"/>
        </w:rPr>
        <w:t xml:space="preserve">in accordance with Clause </w:t>
      </w:r>
      <w:r w:rsidR="009B1A6A" w:rsidRPr="00C14837">
        <w:rPr>
          <w:rFonts w:ascii="Arial" w:eastAsiaTheme="minorEastAsia" w:hAnsi="Arial"/>
          <w:bCs/>
          <w:sz w:val="20"/>
          <w:szCs w:val="20"/>
          <w:lang w:val="en-US" w:eastAsia="ja-JP"/>
        </w:rPr>
        <w:fldChar w:fldCharType="begin"/>
      </w:r>
      <w:r w:rsidR="009B1A6A" w:rsidRPr="00C14837">
        <w:rPr>
          <w:rFonts w:ascii="Arial" w:eastAsiaTheme="minorEastAsia" w:hAnsi="Arial"/>
          <w:bCs/>
          <w:sz w:val="20"/>
          <w:szCs w:val="20"/>
          <w:lang w:val="en-US" w:eastAsia="ja-JP"/>
        </w:rPr>
        <w:instrText xml:space="preserve"> REF _Ref107930312 \r \h </w:instrText>
      </w:r>
      <w:r w:rsidR="00875609" w:rsidRPr="00C14837">
        <w:rPr>
          <w:rFonts w:ascii="Arial" w:eastAsiaTheme="minorEastAsia" w:hAnsi="Arial"/>
          <w:bCs/>
          <w:sz w:val="20"/>
          <w:szCs w:val="20"/>
          <w:lang w:val="en-US" w:eastAsia="ja-JP"/>
        </w:rPr>
        <w:instrText xml:space="preserve"> \* MERGEFORMAT </w:instrText>
      </w:r>
      <w:r w:rsidR="009B1A6A" w:rsidRPr="00C14837">
        <w:rPr>
          <w:rFonts w:ascii="Arial" w:eastAsiaTheme="minorEastAsia" w:hAnsi="Arial"/>
          <w:bCs/>
          <w:sz w:val="20"/>
          <w:szCs w:val="20"/>
          <w:lang w:val="en-US" w:eastAsia="ja-JP"/>
        </w:rPr>
      </w:r>
      <w:r w:rsidR="009B1A6A" w:rsidRPr="00C14837">
        <w:rPr>
          <w:rFonts w:ascii="Arial" w:eastAsiaTheme="minorEastAsia" w:hAnsi="Arial"/>
          <w:bCs/>
          <w:sz w:val="20"/>
          <w:szCs w:val="20"/>
          <w:lang w:val="en-US" w:eastAsia="ja-JP"/>
        </w:rPr>
        <w:fldChar w:fldCharType="separate"/>
      </w:r>
      <w:r w:rsidR="001F56C0">
        <w:rPr>
          <w:rFonts w:ascii="Arial" w:eastAsiaTheme="minorEastAsia" w:hAnsi="Arial"/>
          <w:bCs/>
          <w:sz w:val="20"/>
          <w:szCs w:val="20"/>
          <w:lang w:val="en-US" w:eastAsia="ja-JP"/>
        </w:rPr>
        <w:t>4.2</w:t>
      </w:r>
      <w:r w:rsidR="009B1A6A" w:rsidRPr="00C14837">
        <w:rPr>
          <w:rFonts w:ascii="Arial" w:eastAsiaTheme="minorEastAsia" w:hAnsi="Arial"/>
          <w:bCs/>
          <w:sz w:val="20"/>
          <w:szCs w:val="20"/>
          <w:lang w:val="en-US" w:eastAsia="ja-JP"/>
        </w:rPr>
        <w:fldChar w:fldCharType="end"/>
      </w:r>
      <w:r w:rsidR="0067560A" w:rsidRPr="00C14837">
        <w:rPr>
          <w:rFonts w:ascii="Arial" w:eastAsiaTheme="minorEastAsia" w:hAnsi="Arial"/>
          <w:bCs/>
          <w:sz w:val="20"/>
          <w:szCs w:val="20"/>
          <w:lang w:val="en-US" w:eastAsia="ja-JP"/>
        </w:rPr>
        <w:t>.</w:t>
      </w:r>
    </w:p>
    <w:p w14:paraId="7C2E9521" w14:textId="78790440" w:rsidR="0067560A" w:rsidRPr="00C14837" w:rsidRDefault="00086380" w:rsidP="00D33215">
      <w:pPr>
        <w:keepNext/>
        <w:keepLines/>
        <w:widowControl/>
        <w:numPr>
          <w:ilvl w:val="0"/>
          <w:numId w:val="29"/>
        </w:numPr>
        <w:autoSpaceDE/>
        <w:autoSpaceDN/>
        <w:spacing w:before="120" w:after="120"/>
        <w:ind w:left="993" w:hanging="426"/>
        <w:rPr>
          <w:rFonts w:ascii="Arial" w:eastAsiaTheme="minorEastAsia" w:hAnsi="Arial"/>
          <w:bCs/>
          <w:sz w:val="20"/>
          <w:szCs w:val="20"/>
          <w:lang w:val="en-US" w:eastAsia="ja-JP"/>
        </w:rPr>
      </w:pPr>
      <w:r>
        <w:rPr>
          <w:rFonts w:ascii="Arial" w:eastAsiaTheme="minorEastAsia" w:hAnsi="Arial"/>
          <w:bCs/>
          <w:sz w:val="20"/>
          <w:szCs w:val="20"/>
          <w:lang w:val="en-US" w:eastAsia="ja-JP"/>
        </w:rPr>
        <w:t>i</w:t>
      </w:r>
      <w:r w:rsidR="0067560A" w:rsidRPr="00C14837">
        <w:rPr>
          <w:rFonts w:ascii="Arial" w:eastAsiaTheme="minorEastAsia" w:hAnsi="Arial"/>
          <w:bCs/>
          <w:sz w:val="20"/>
          <w:szCs w:val="20"/>
          <w:lang w:val="en-US" w:eastAsia="ja-JP"/>
        </w:rPr>
        <w:t xml:space="preserve">n addition to the requirements of ATS 5315, ATS 5320 and ATS 5325, for each Pretensioned Member: </w:t>
      </w:r>
    </w:p>
    <w:p w14:paraId="221C0003" w14:textId="3481F7D2" w:rsidR="0067560A" w:rsidRPr="00CD4072" w:rsidRDefault="00086380" w:rsidP="00D33215">
      <w:pPr>
        <w:pStyle w:val="Bodynumbered3"/>
        <w:keepNext/>
        <w:numPr>
          <w:ilvl w:val="0"/>
          <w:numId w:val="50"/>
        </w:numPr>
      </w:pPr>
      <w:r w:rsidRPr="00CD4072">
        <w:t>i</w:t>
      </w:r>
      <w:r w:rsidR="0067560A" w:rsidRPr="00CD4072">
        <w:t xml:space="preserve">ndividual unit unique identification </w:t>
      </w:r>
      <w:proofErr w:type="gramStart"/>
      <w:r w:rsidR="0067560A" w:rsidRPr="00CD4072">
        <w:t>number;</w:t>
      </w:r>
      <w:proofErr w:type="gramEnd"/>
    </w:p>
    <w:p w14:paraId="3F1D8F01" w14:textId="048C9EDD" w:rsidR="0067560A" w:rsidRPr="00CD4072" w:rsidRDefault="00086380" w:rsidP="00CD4072">
      <w:pPr>
        <w:pStyle w:val="Bodynumbered3"/>
      </w:pPr>
      <w:r w:rsidRPr="00CD4072">
        <w:t>l</w:t>
      </w:r>
      <w:r w:rsidR="0067560A" w:rsidRPr="00CD4072">
        <w:t xml:space="preserve">ot register enabling traceability between records and each Pretensioned </w:t>
      </w:r>
      <w:proofErr w:type="gramStart"/>
      <w:r w:rsidR="0067560A" w:rsidRPr="00CD4072">
        <w:t>Member;</w:t>
      </w:r>
      <w:proofErr w:type="gramEnd"/>
    </w:p>
    <w:p w14:paraId="5832C735" w14:textId="0BD4D1AC" w:rsidR="0067560A" w:rsidRPr="00CD4072" w:rsidRDefault="00086380" w:rsidP="00CD4072">
      <w:pPr>
        <w:pStyle w:val="Bodynumbered3"/>
      </w:pPr>
      <w:r w:rsidRPr="00CD4072">
        <w:t>s</w:t>
      </w:r>
      <w:r w:rsidR="0067560A" w:rsidRPr="00CD4072">
        <w:t xml:space="preserve">tressing records (Clause </w:t>
      </w:r>
      <w:r w:rsidR="0067560A" w:rsidRPr="00CD4072">
        <w:fldChar w:fldCharType="begin"/>
      </w:r>
      <w:r w:rsidR="0067560A" w:rsidRPr="00CD4072">
        <w:instrText xml:space="preserve"> REF _Ref127179942 \r \h  \* MERGEFORMAT </w:instrText>
      </w:r>
      <w:r w:rsidR="0067560A" w:rsidRPr="00CD4072">
        <w:fldChar w:fldCharType="separate"/>
      </w:r>
      <w:r w:rsidR="001F56C0" w:rsidRPr="00CD4072">
        <w:t>11.19</w:t>
      </w:r>
      <w:r w:rsidR="0067560A" w:rsidRPr="00CD4072">
        <w:fldChar w:fldCharType="end"/>
      </w:r>
      <w:proofErr w:type="gramStart"/>
      <w:r w:rsidR="0067560A" w:rsidRPr="00CD4072">
        <w:t>);</w:t>
      </w:r>
      <w:proofErr w:type="gramEnd"/>
    </w:p>
    <w:p w14:paraId="2F11198A" w14:textId="0605375A" w:rsidR="0067560A" w:rsidRPr="00CD4072" w:rsidRDefault="00086380" w:rsidP="00CD4072">
      <w:pPr>
        <w:pStyle w:val="Bodynumbered3"/>
      </w:pPr>
      <w:r w:rsidRPr="00CD4072">
        <w:t>d</w:t>
      </w:r>
      <w:r w:rsidR="0067560A" w:rsidRPr="00CD4072">
        <w:t xml:space="preserve">imension accuracy checks (Clause </w:t>
      </w:r>
      <w:r w:rsidR="0067560A" w:rsidRPr="00CD4072">
        <w:fldChar w:fldCharType="begin"/>
      </w:r>
      <w:r w:rsidR="0067560A" w:rsidRPr="00CD4072">
        <w:instrText xml:space="preserve"> REF _Ref127089648 \r \h  \* MERGEFORMAT </w:instrText>
      </w:r>
      <w:r w:rsidR="0067560A" w:rsidRPr="00CD4072">
        <w:fldChar w:fldCharType="separate"/>
      </w:r>
      <w:r w:rsidR="001F56C0" w:rsidRPr="00CD4072">
        <w:t>14.2</w:t>
      </w:r>
      <w:r w:rsidR="0067560A" w:rsidRPr="00CD4072">
        <w:fldChar w:fldCharType="end"/>
      </w:r>
      <w:r w:rsidR="0067560A" w:rsidRPr="00CD4072">
        <w:t>); and</w:t>
      </w:r>
    </w:p>
    <w:p w14:paraId="3E0DA271" w14:textId="74F0F711" w:rsidR="0067560A" w:rsidRPr="00CD4072" w:rsidRDefault="00086380" w:rsidP="00CD4072">
      <w:pPr>
        <w:pStyle w:val="Bodynumbered3"/>
      </w:pPr>
      <w:r w:rsidRPr="00CD4072">
        <w:t>v</w:t>
      </w:r>
      <w:r w:rsidR="0067560A" w:rsidRPr="00CD4072">
        <w:t xml:space="preserve">isual Inspection report (Clause </w:t>
      </w:r>
      <w:r w:rsidR="0067560A" w:rsidRPr="00CD4072">
        <w:fldChar w:fldCharType="begin"/>
      </w:r>
      <w:r w:rsidR="0067560A" w:rsidRPr="00CD4072">
        <w:instrText xml:space="preserve"> REF _Ref127187818 \r \h  \* MERGEFORMAT </w:instrText>
      </w:r>
      <w:r w:rsidR="0067560A" w:rsidRPr="00CD4072">
        <w:fldChar w:fldCharType="separate"/>
      </w:r>
      <w:r w:rsidR="001F56C0" w:rsidRPr="00CD4072">
        <w:t>16.1</w:t>
      </w:r>
      <w:r w:rsidR="0067560A" w:rsidRPr="00CD4072">
        <w:fldChar w:fldCharType="end"/>
      </w:r>
      <w:r w:rsidR="0067560A" w:rsidRPr="00CD4072">
        <w:t>).</w:t>
      </w:r>
    </w:p>
    <w:tbl>
      <w:tblPr>
        <w:tblStyle w:val="TMTable"/>
        <w:tblW w:w="9072" w:type="dxa"/>
        <w:tblInd w:w="557" w:type="dxa"/>
        <w:tblLook w:val="04A0" w:firstRow="1" w:lastRow="0" w:firstColumn="1" w:lastColumn="0" w:noHBand="0" w:noVBand="1"/>
      </w:tblPr>
      <w:tblGrid>
        <w:gridCol w:w="1985"/>
        <w:gridCol w:w="7087"/>
      </w:tblGrid>
      <w:tr w:rsidR="00720A98" w:rsidRPr="00C14837" w14:paraId="2BC558BF" w14:textId="77777777" w:rsidTr="00A92D3A">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bookmarkEnd w:id="162"/>
          <w:bookmarkEnd w:id="163"/>
          <w:bookmarkEnd w:id="164"/>
          <w:p w14:paraId="59BFBD13" w14:textId="10654347" w:rsidR="00720A98" w:rsidRPr="00C14837" w:rsidRDefault="00720A98" w:rsidP="00A92D3A">
            <w:pPr>
              <w:pStyle w:val="TableHeading"/>
              <w:rPr>
                <w:b/>
                <w:bCs/>
              </w:rPr>
            </w:pPr>
            <w:r w:rsidRPr="00C14837">
              <w:rPr>
                <w:b/>
                <w:bCs/>
              </w:rPr>
              <w:t>HOLD POINT </w:t>
            </w:r>
            <w:r w:rsidR="008C656A">
              <w:rPr>
                <w:b/>
                <w:bCs/>
              </w:rPr>
              <w:t>5</w:t>
            </w:r>
            <w:r w:rsidRPr="00C14837">
              <w:rPr>
                <w:b/>
                <w:bCs/>
              </w:rPr>
              <w:t>.</w:t>
            </w:r>
          </w:p>
        </w:tc>
      </w:tr>
      <w:tr w:rsidR="00720A98" w:rsidRPr="00C14837" w14:paraId="6261EE33" w14:textId="77777777" w:rsidTr="00A92D3A">
        <w:tc>
          <w:tcPr>
            <w:tcW w:w="1985" w:type="dxa"/>
            <w:tcBorders>
              <w:bottom w:val="single" w:sz="4" w:space="0" w:color="FFFFFF" w:themeColor="background1"/>
            </w:tcBorders>
            <w:hideMark/>
          </w:tcPr>
          <w:p w14:paraId="4CEA5EDE" w14:textId="77777777" w:rsidR="00720A98" w:rsidRPr="00C14837" w:rsidRDefault="00720A98" w:rsidP="00A92D3A">
            <w:pPr>
              <w:pStyle w:val="TableBodyText"/>
              <w:rPr>
                <w:rFonts w:cstheme="minorBidi"/>
                <w:b/>
              </w:rPr>
            </w:pPr>
            <w:r w:rsidRPr="00C14837">
              <w:t>Process Held</w:t>
            </w:r>
          </w:p>
        </w:tc>
        <w:tc>
          <w:tcPr>
            <w:tcW w:w="7087" w:type="dxa"/>
            <w:tcBorders>
              <w:bottom w:val="single" w:sz="4" w:space="0" w:color="FFFFFF" w:themeColor="background1"/>
            </w:tcBorders>
            <w:hideMark/>
          </w:tcPr>
          <w:p w14:paraId="56464F6D" w14:textId="70B5AE15" w:rsidR="00720A98" w:rsidRPr="00C14837" w:rsidRDefault="00720A98" w:rsidP="00A92D3A">
            <w:pPr>
              <w:pStyle w:val="TableBodyText"/>
              <w:rPr>
                <w:b/>
              </w:rPr>
            </w:pPr>
            <w:r w:rsidRPr="00C14837">
              <w:t>Incorporation of the Pretensioned Members</w:t>
            </w:r>
            <w:r w:rsidR="00AC209D" w:rsidRPr="00C14837">
              <w:t xml:space="preserve"> into the Works.</w:t>
            </w:r>
          </w:p>
        </w:tc>
      </w:tr>
      <w:tr w:rsidR="00720A98" w:rsidRPr="00C14837" w14:paraId="231B57A0" w14:textId="77777777" w:rsidTr="00A92D3A">
        <w:tc>
          <w:tcPr>
            <w:tcW w:w="1985" w:type="dxa"/>
            <w:tcBorders>
              <w:bottom w:val="single" w:sz="4" w:space="0" w:color="FFFFFF" w:themeColor="background1"/>
            </w:tcBorders>
            <w:hideMark/>
          </w:tcPr>
          <w:p w14:paraId="61FC000E" w14:textId="77777777" w:rsidR="00720A98" w:rsidRPr="00C14837" w:rsidRDefault="00720A98" w:rsidP="00A92D3A">
            <w:pPr>
              <w:pStyle w:val="TableBodyText"/>
            </w:pPr>
            <w:r w:rsidRPr="00C14837">
              <w:t>Submission Details</w:t>
            </w:r>
          </w:p>
        </w:tc>
        <w:tc>
          <w:tcPr>
            <w:tcW w:w="7087" w:type="dxa"/>
            <w:tcBorders>
              <w:bottom w:val="single" w:sz="4" w:space="0" w:color="FFFFFF" w:themeColor="background1"/>
            </w:tcBorders>
            <w:hideMark/>
          </w:tcPr>
          <w:p w14:paraId="1B9AF7A6" w14:textId="4C13062A" w:rsidR="00720A98" w:rsidRPr="00C14837" w:rsidRDefault="00720A98" w:rsidP="00A92D3A">
            <w:pPr>
              <w:pStyle w:val="TableBodyText"/>
            </w:pPr>
            <w:r w:rsidRPr="00C14837">
              <w:t xml:space="preserve">The </w:t>
            </w:r>
            <w:r w:rsidR="00431363" w:rsidRPr="00C14837">
              <w:t xml:space="preserve">Certificate of Compliance and Conformance Report </w:t>
            </w:r>
            <w:r w:rsidR="000C5025" w:rsidRPr="00C14837">
              <w:t xml:space="preserve">must be provided </w:t>
            </w:r>
            <w:r w:rsidRPr="00C14837">
              <w:t>at least 2</w:t>
            </w:r>
            <w:r w:rsidR="000C5025" w:rsidRPr="00C14837">
              <w:t>4</w:t>
            </w:r>
            <w:r w:rsidR="00F068AC" w:rsidRPr="00C14837">
              <w:t xml:space="preserve"> hours </w:t>
            </w:r>
            <w:r w:rsidRPr="00C14837">
              <w:t xml:space="preserve">prior to </w:t>
            </w:r>
            <w:r w:rsidR="00E10C54" w:rsidRPr="00C14837">
              <w:t xml:space="preserve">the </w:t>
            </w:r>
            <w:r w:rsidR="005177BE" w:rsidRPr="00C14837">
              <w:t>P</w:t>
            </w:r>
            <w:r w:rsidR="00E10C54" w:rsidRPr="00C14837">
              <w:t xml:space="preserve">retensioned </w:t>
            </w:r>
            <w:r w:rsidR="005177BE" w:rsidRPr="00C14837">
              <w:t xml:space="preserve">Member </w:t>
            </w:r>
            <w:r w:rsidR="00651A36" w:rsidRPr="00C14837">
              <w:t>being incorporated into the Works.</w:t>
            </w:r>
          </w:p>
        </w:tc>
      </w:tr>
    </w:tbl>
    <w:p w14:paraId="7FBC97F5" w14:textId="77777777" w:rsidR="00A07FEF" w:rsidRDefault="00A07FEF" w:rsidP="00A07FEF">
      <w:pPr>
        <w:pStyle w:val="AnnexureHeading"/>
      </w:pPr>
      <w:bookmarkStart w:id="166" w:name="_Toc26182495"/>
      <w:bookmarkStart w:id="167" w:name="_Toc190714771"/>
      <w:r w:rsidRPr="00C14837">
        <w:lastRenderedPageBreak/>
        <w:t>Annexure A:</w:t>
      </w:r>
      <w:r w:rsidRPr="00C14837">
        <w:tab/>
        <w:t>Summary of Hold Points, Witness Points and Records</w:t>
      </w:r>
      <w:bookmarkEnd w:id="166"/>
      <w:bookmarkEnd w:id="167"/>
    </w:p>
    <w:p w14:paraId="2E193273" w14:textId="77777777" w:rsidR="000703D4" w:rsidRPr="00816024" w:rsidRDefault="000703D4" w:rsidP="000703D4">
      <w:pPr>
        <w:pStyle w:val="BodyText"/>
        <w:rPr>
          <w:rFonts w:eastAsia="SimSun"/>
        </w:rPr>
      </w:pPr>
      <w:r w:rsidRPr="00816024">
        <w:rPr>
          <w:rFonts w:eastAsia="SimSun"/>
        </w:rPr>
        <w:t xml:space="preserve">The following is a summary of the Witness Points / Hold Points that apply to this Specification and the Records that the Contractor must submit to the </w:t>
      </w:r>
      <w:proofErr w:type="gramStart"/>
      <w:r w:rsidRPr="00816024">
        <w:rPr>
          <w:rFonts w:eastAsia="SimSun"/>
        </w:rPr>
        <w:t>Principal</w:t>
      </w:r>
      <w:proofErr w:type="gramEnd"/>
      <w:r w:rsidRPr="00816024">
        <w:rPr>
          <w:rFonts w:eastAsia="SimSun"/>
        </w:rPr>
        <w:t xml:space="preserve"> to demonstrate compliance with this Specification.</w:t>
      </w:r>
    </w:p>
    <w:tbl>
      <w:tblPr>
        <w:tblStyle w:val="MainTableStyle"/>
        <w:tblW w:w="0" w:type="auto"/>
        <w:tblInd w:w="-5"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134"/>
        <w:gridCol w:w="2977"/>
        <w:gridCol w:w="2693"/>
        <w:gridCol w:w="2694"/>
      </w:tblGrid>
      <w:tr w:rsidR="003324F7" w:rsidRPr="007102AD" w14:paraId="7D299462" w14:textId="77777777" w:rsidTr="000703D4">
        <w:trPr>
          <w:cnfStyle w:val="100000000000" w:firstRow="1" w:lastRow="0" w:firstColumn="0" w:lastColumn="0" w:oddVBand="0" w:evenVBand="0" w:oddHBand="0" w:evenHBand="0" w:firstRowFirstColumn="0" w:firstRowLastColumn="0" w:lastRowFirstColumn="0" w:lastRowLastColumn="0"/>
        </w:trPr>
        <w:tc>
          <w:tcPr>
            <w:tcW w:w="1134" w:type="dxa"/>
            <w:tcBorders>
              <w:top w:val="single" w:sz="4" w:space="0" w:color="FFFFFF" w:themeColor="background1"/>
            </w:tcBorders>
            <w:shd w:val="clear" w:color="auto" w:fill="A6A6A6" w:themeFill="background1" w:themeFillShade="A6"/>
          </w:tcPr>
          <w:p w14:paraId="5E88DB46" w14:textId="7672E143" w:rsidR="00A07FEF" w:rsidRPr="007102AD" w:rsidRDefault="003905AC" w:rsidP="00A07FEF">
            <w:pPr>
              <w:pStyle w:val="TableHeading"/>
              <w:rPr>
                <w:rFonts w:eastAsia="SimSun"/>
                <w:b/>
                <w:bCs/>
                <w:color w:val="auto"/>
                <w:sz w:val="18"/>
                <w:szCs w:val="18"/>
              </w:rPr>
            </w:pPr>
            <w:r w:rsidRPr="007102AD">
              <w:rPr>
                <w:rFonts w:eastAsia="SimSun"/>
                <w:b/>
                <w:bCs/>
                <w:color w:val="auto"/>
                <w:sz w:val="18"/>
                <w:szCs w:val="18"/>
              </w:rPr>
              <w:t>CLAUSE</w:t>
            </w:r>
          </w:p>
        </w:tc>
        <w:tc>
          <w:tcPr>
            <w:tcW w:w="2977" w:type="dxa"/>
            <w:tcBorders>
              <w:top w:val="single" w:sz="4" w:space="0" w:color="FFFFFF" w:themeColor="background1"/>
            </w:tcBorders>
            <w:shd w:val="clear" w:color="auto" w:fill="A6A6A6" w:themeFill="background1" w:themeFillShade="A6"/>
          </w:tcPr>
          <w:p w14:paraId="4350ECB6" w14:textId="50670FBD" w:rsidR="00A07FEF" w:rsidRPr="007102AD" w:rsidRDefault="003905AC" w:rsidP="00A07FEF">
            <w:pPr>
              <w:pStyle w:val="TableHeading"/>
              <w:rPr>
                <w:rFonts w:eastAsia="SimSun"/>
                <w:b/>
                <w:bCs/>
                <w:color w:val="auto"/>
                <w:sz w:val="18"/>
                <w:szCs w:val="18"/>
              </w:rPr>
            </w:pPr>
            <w:r w:rsidRPr="007102AD">
              <w:rPr>
                <w:rFonts w:eastAsia="SimSun"/>
                <w:b/>
                <w:bCs/>
                <w:color w:val="auto"/>
                <w:sz w:val="18"/>
                <w:szCs w:val="18"/>
              </w:rPr>
              <w:t>HOLD POINT</w:t>
            </w:r>
          </w:p>
        </w:tc>
        <w:tc>
          <w:tcPr>
            <w:tcW w:w="2693" w:type="dxa"/>
            <w:tcBorders>
              <w:top w:val="single" w:sz="4" w:space="0" w:color="FFFFFF" w:themeColor="background1"/>
            </w:tcBorders>
            <w:shd w:val="clear" w:color="auto" w:fill="A6A6A6" w:themeFill="background1" w:themeFillShade="A6"/>
          </w:tcPr>
          <w:p w14:paraId="1295EB9F" w14:textId="31E05859" w:rsidR="00A07FEF" w:rsidRPr="007102AD" w:rsidRDefault="003905AC" w:rsidP="00A07FEF">
            <w:pPr>
              <w:pStyle w:val="TableHeading"/>
              <w:rPr>
                <w:rFonts w:eastAsia="SimSun"/>
                <w:b/>
                <w:bCs/>
                <w:color w:val="auto"/>
                <w:sz w:val="18"/>
                <w:szCs w:val="18"/>
              </w:rPr>
            </w:pPr>
            <w:r w:rsidRPr="007102AD">
              <w:rPr>
                <w:rFonts w:eastAsia="SimSun"/>
                <w:b/>
                <w:bCs/>
                <w:color w:val="auto"/>
                <w:sz w:val="18"/>
                <w:szCs w:val="18"/>
              </w:rPr>
              <w:t>WITNESS POINT</w:t>
            </w:r>
          </w:p>
        </w:tc>
        <w:tc>
          <w:tcPr>
            <w:tcW w:w="2694" w:type="dxa"/>
            <w:tcBorders>
              <w:top w:val="single" w:sz="4" w:space="0" w:color="FFFFFF" w:themeColor="background1"/>
            </w:tcBorders>
            <w:shd w:val="clear" w:color="auto" w:fill="A6A6A6" w:themeFill="background1" w:themeFillShade="A6"/>
          </w:tcPr>
          <w:p w14:paraId="1C7CDCA6" w14:textId="46A2B2ED" w:rsidR="00A07FEF" w:rsidRPr="007102AD" w:rsidRDefault="003905AC" w:rsidP="00A07FEF">
            <w:pPr>
              <w:pStyle w:val="TableHeading"/>
              <w:rPr>
                <w:rFonts w:eastAsia="SimSun"/>
                <w:b/>
                <w:bCs/>
                <w:color w:val="auto"/>
                <w:sz w:val="18"/>
                <w:szCs w:val="18"/>
              </w:rPr>
            </w:pPr>
            <w:r w:rsidRPr="007102AD">
              <w:rPr>
                <w:rFonts w:eastAsia="SimSun"/>
                <w:b/>
                <w:bCs/>
                <w:color w:val="auto"/>
                <w:sz w:val="18"/>
                <w:szCs w:val="18"/>
              </w:rPr>
              <w:t>RECORD</w:t>
            </w:r>
          </w:p>
        </w:tc>
      </w:tr>
      <w:tr w:rsidR="00A07FEF" w:rsidRPr="007102AD" w14:paraId="21B450B6" w14:textId="77777777" w:rsidTr="000703D4">
        <w:tc>
          <w:tcPr>
            <w:tcW w:w="1134" w:type="dxa"/>
            <w:shd w:val="clear" w:color="auto" w:fill="D9D9D9" w:themeFill="background1" w:themeFillShade="D9"/>
          </w:tcPr>
          <w:p w14:paraId="3F2E69C4" w14:textId="67E4354F" w:rsidR="00A07FEF" w:rsidRPr="007102AD" w:rsidRDefault="00243342" w:rsidP="00A07FEF">
            <w:pPr>
              <w:pStyle w:val="TableBodyText"/>
              <w:rPr>
                <w:sz w:val="18"/>
                <w:szCs w:val="18"/>
              </w:rPr>
            </w:pPr>
            <w:r w:rsidRPr="007102AD">
              <w:rPr>
                <w:sz w:val="18"/>
                <w:szCs w:val="18"/>
              </w:rPr>
              <w:fldChar w:fldCharType="begin"/>
            </w:r>
            <w:r w:rsidRPr="007102AD">
              <w:rPr>
                <w:sz w:val="18"/>
                <w:szCs w:val="18"/>
              </w:rPr>
              <w:instrText xml:space="preserve"> REF _Ref57957905 \r \h </w:instrText>
            </w:r>
            <w:r w:rsidR="000249D6" w:rsidRPr="007102AD">
              <w:rPr>
                <w:sz w:val="18"/>
                <w:szCs w:val="18"/>
              </w:rPr>
              <w:instrText xml:space="preserve"> \* MERGEFORMAT </w:instrText>
            </w:r>
            <w:r w:rsidRPr="007102AD">
              <w:rPr>
                <w:sz w:val="18"/>
                <w:szCs w:val="18"/>
              </w:rPr>
            </w:r>
            <w:r w:rsidRPr="007102AD">
              <w:rPr>
                <w:sz w:val="18"/>
                <w:szCs w:val="18"/>
              </w:rPr>
              <w:fldChar w:fldCharType="separate"/>
            </w:r>
            <w:r w:rsidR="001F56C0" w:rsidRPr="007102AD">
              <w:rPr>
                <w:sz w:val="18"/>
                <w:szCs w:val="18"/>
              </w:rPr>
              <w:t>4.3</w:t>
            </w:r>
            <w:r w:rsidRPr="007102AD">
              <w:rPr>
                <w:sz w:val="18"/>
                <w:szCs w:val="18"/>
              </w:rPr>
              <w:fldChar w:fldCharType="end"/>
            </w:r>
          </w:p>
        </w:tc>
        <w:tc>
          <w:tcPr>
            <w:tcW w:w="2977" w:type="dxa"/>
            <w:shd w:val="clear" w:color="auto" w:fill="D9D9D9" w:themeFill="background1" w:themeFillShade="D9"/>
          </w:tcPr>
          <w:p w14:paraId="729C48E9" w14:textId="083C321A" w:rsidR="00A07FEF" w:rsidRPr="007102AD" w:rsidRDefault="00B20C7F" w:rsidP="003A5AFB">
            <w:pPr>
              <w:pStyle w:val="TableBodyText"/>
              <w:numPr>
                <w:ilvl w:val="0"/>
                <w:numId w:val="20"/>
              </w:numPr>
              <w:ind w:left="321" w:hanging="284"/>
              <w:rPr>
                <w:sz w:val="18"/>
                <w:szCs w:val="18"/>
              </w:rPr>
            </w:pPr>
            <w:r w:rsidRPr="007102AD">
              <w:rPr>
                <w:sz w:val="18"/>
                <w:szCs w:val="18"/>
              </w:rPr>
              <w:t>Commencement of the manufacture of Pretensioned Members</w:t>
            </w:r>
          </w:p>
        </w:tc>
        <w:tc>
          <w:tcPr>
            <w:tcW w:w="2693" w:type="dxa"/>
            <w:shd w:val="clear" w:color="auto" w:fill="D9D9D9" w:themeFill="background1" w:themeFillShade="D9"/>
          </w:tcPr>
          <w:p w14:paraId="70A60223" w14:textId="77777777" w:rsidR="00A07FEF" w:rsidRPr="007102AD" w:rsidRDefault="00A07FEF" w:rsidP="00A92D3A">
            <w:pPr>
              <w:pStyle w:val="Tabletext"/>
              <w:rPr>
                <w:szCs w:val="18"/>
              </w:rPr>
            </w:pPr>
          </w:p>
        </w:tc>
        <w:tc>
          <w:tcPr>
            <w:tcW w:w="2694" w:type="dxa"/>
            <w:shd w:val="clear" w:color="auto" w:fill="D9D9D9" w:themeFill="background1" w:themeFillShade="D9"/>
          </w:tcPr>
          <w:p w14:paraId="7F52E2CC" w14:textId="77777777" w:rsidR="00A07FEF" w:rsidRPr="007102AD" w:rsidRDefault="00A07FEF" w:rsidP="00A07FEF">
            <w:pPr>
              <w:pStyle w:val="TableBodyText"/>
              <w:rPr>
                <w:sz w:val="18"/>
                <w:szCs w:val="18"/>
              </w:rPr>
            </w:pPr>
            <w:r w:rsidRPr="007102AD">
              <w:rPr>
                <w:sz w:val="18"/>
                <w:szCs w:val="18"/>
              </w:rPr>
              <w:t>Quality Plan</w:t>
            </w:r>
          </w:p>
          <w:p w14:paraId="2BACDD58" w14:textId="003201E6" w:rsidR="008D1A7F" w:rsidRPr="007102AD" w:rsidRDefault="008D1A7F" w:rsidP="00A07FEF">
            <w:pPr>
              <w:pStyle w:val="TableBodyText"/>
              <w:rPr>
                <w:sz w:val="18"/>
                <w:szCs w:val="18"/>
              </w:rPr>
            </w:pPr>
          </w:p>
        </w:tc>
      </w:tr>
      <w:tr w:rsidR="00D76D14" w:rsidRPr="007102AD" w14:paraId="658E4D70" w14:textId="77777777" w:rsidTr="000703D4">
        <w:tc>
          <w:tcPr>
            <w:tcW w:w="1134" w:type="dxa"/>
            <w:shd w:val="clear" w:color="auto" w:fill="D9D9D9" w:themeFill="background1" w:themeFillShade="D9"/>
          </w:tcPr>
          <w:p w14:paraId="4D0F4DD5" w14:textId="36DE1D6A" w:rsidR="00D76D14" w:rsidRPr="007102AD" w:rsidRDefault="0027078C" w:rsidP="00D76D14">
            <w:pPr>
              <w:pStyle w:val="TableBodyText"/>
              <w:rPr>
                <w:sz w:val="18"/>
                <w:szCs w:val="18"/>
              </w:rPr>
            </w:pPr>
            <w:r w:rsidRPr="007102AD">
              <w:rPr>
                <w:sz w:val="18"/>
                <w:szCs w:val="18"/>
              </w:rPr>
              <w:fldChar w:fldCharType="begin"/>
            </w:r>
            <w:r w:rsidRPr="007102AD">
              <w:rPr>
                <w:sz w:val="18"/>
                <w:szCs w:val="18"/>
              </w:rPr>
              <w:instrText xml:space="preserve"> REF _Ref127178098 \r \h </w:instrText>
            </w:r>
            <w:r w:rsidR="00D42849" w:rsidRPr="007102AD">
              <w:rPr>
                <w:sz w:val="18"/>
                <w:szCs w:val="18"/>
              </w:rPr>
              <w:instrText xml:space="preserve"> \* MERGEFORMAT </w:instrText>
            </w:r>
            <w:r w:rsidRPr="007102AD">
              <w:rPr>
                <w:sz w:val="18"/>
                <w:szCs w:val="18"/>
              </w:rPr>
            </w:r>
            <w:r w:rsidRPr="007102AD">
              <w:rPr>
                <w:sz w:val="18"/>
                <w:szCs w:val="18"/>
              </w:rPr>
              <w:fldChar w:fldCharType="separate"/>
            </w:r>
            <w:r w:rsidR="001F56C0" w:rsidRPr="007102AD">
              <w:rPr>
                <w:sz w:val="18"/>
                <w:szCs w:val="18"/>
              </w:rPr>
              <w:t>11.3</w:t>
            </w:r>
            <w:r w:rsidRPr="007102AD">
              <w:rPr>
                <w:sz w:val="18"/>
                <w:szCs w:val="18"/>
              </w:rPr>
              <w:fldChar w:fldCharType="end"/>
            </w:r>
          </w:p>
        </w:tc>
        <w:tc>
          <w:tcPr>
            <w:tcW w:w="2977" w:type="dxa"/>
            <w:shd w:val="clear" w:color="auto" w:fill="D9D9D9" w:themeFill="background1" w:themeFillShade="D9"/>
          </w:tcPr>
          <w:p w14:paraId="5F29C230" w14:textId="446D3D37" w:rsidR="00D76D14" w:rsidRPr="007102AD" w:rsidRDefault="0003549E" w:rsidP="003A5AFB">
            <w:pPr>
              <w:pStyle w:val="TableBodyText"/>
              <w:numPr>
                <w:ilvl w:val="0"/>
                <w:numId w:val="20"/>
              </w:numPr>
              <w:ind w:left="321" w:hanging="284"/>
              <w:rPr>
                <w:sz w:val="18"/>
                <w:szCs w:val="18"/>
              </w:rPr>
            </w:pPr>
            <w:r w:rsidRPr="007102AD">
              <w:rPr>
                <w:sz w:val="18"/>
                <w:szCs w:val="18"/>
              </w:rPr>
              <w:t xml:space="preserve">Commencement </w:t>
            </w:r>
            <w:r w:rsidR="00814683" w:rsidRPr="007102AD">
              <w:rPr>
                <w:sz w:val="18"/>
                <w:szCs w:val="18"/>
              </w:rPr>
              <w:t xml:space="preserve">of </w:t>
            </w:r>
            <w:r w:rsidR="00714399" w:rsidRPr="007102AD">
              <w:rPr>
                <w:sz w:val="18"/>
                <w:szCs w:val="18"/>
              </w:rPr>
              <w:t>the prestressing operations</w:t>
            </w:r>
            <w:r w:rsidR="009C5D3E" w:rsidRPr="007102AD">
              <w:rPr>
                <w:sz w:val="18"/>
                <w:szCs w:val="18"/>
              </w:rPr>
              <w:t xml:space="preserve"> for each type of Pretensioned Member</w:t>
            </w:r>
          </w:p>
        </w:tc>
        <w:tc>
          <w:tcPr>
            <w:tcW w:w="2693" w:type="dxa"/>
            <w:shd w:val="clear" w:color="auto" w:fill="D9D9D9" w:themeFill="background1" w:themeFillShade="D9"/>
          </w:tcPr>
          <w:p w14:paraId="600B9529" w14:textId="77777777" w:rsidR="00D76D14" w:rsidRPr="007102AD" w:rsidRDefault="00D76D14" w:rsidP="00D76D14">
            <w:pPr>
              <w:pStyle w:val="Tabletext"/>
              <w:ind w:left="157" w:hanging="141"/>
              <w:rPr>
                <w:szCs w:val="18"/>
              </w:rPr>
            </w:pPr>
          </w:p>
        </w:tc>
        <w:tc>
          <w:tcPr>
            <w:tcW w:w="2694" w:type="dxa"/>
            <w:shd w:val="clear" w:color="auto" w:fill="D9D9D9" w:themeFill="background1" w:themeFillShade="D9"/>
          </w:tcPr>
          <w:p w14:paraId="37662B0C" w14:textId="6BE6C9FF" w:rsidR="00D76D14" w:rsidRPr="007102AD" w:rsidRDefault="004803F1" w:rsidP="00447D6F">
            <w:pPr>
              <w:pStyle w:val="TableBodyText"/>
              <w:rPr>
                <w:sz w:val="18"/>
                <w:szCs w:val="18"/>
              </w:rPr>
            </w:pPr>
            <w:r w:rsidRPr="007102AD">
              <w:rPr>
                <w:sz w:val="18"/>
                <w:szCs w:val="18"/>
              </w:rPr>
              <w:t>Test certificates</w:t>
            </w:r>
            <w:r w:rsidR="002662EF" w:rsidRPr="007102AD">
              <w:rPr>
                <w:sz w:val="18"/>
                <w:szCs w:val="18"/>
              </w:rPr>
              <w:t xml:space="preserve"> and</w:t>
            </w:r>
            <w:r w:rsidR="00447D6F" w:rsidRPr="007102AD">
              <w:rPr>
                <w:sz w:val="18"/>
                <w:szCs w:val="18"/>
              </w:rPr>
              <w:t xml:space="preserve"> </w:t>
            </w:r>
            <w:r w:rsidR="002662EF" w:rsidRPr="007102AD">
              <w:rPr>
                <w:sz w:val="18"/>
                <w:szCs w:val="18"/>
              </w:rPr>
              <w:t>certified stressing calculations</w:t>
            </w:r>
          </w:p>
        </w:tc>
      </w:tr>
      <w:tr w:rsidR="00243342" w:rsidRPr="007102AD" w14:paraId="11AEE61D" w14:textId="77777777" w:rsidTr="000703D4">
        <w:tc>
          <w:tcPr>
            <w:tcW w:w="1134" w:type="dxa"/>
            <w:shd w:val="clear" w:color="auto" w:fill="D9D9D9" w:themeFill="background1" w:themeFillShade="D9"/>
          </w:tcPr>
          <w:p w14:paraId="25F2E276" w14:textId="6C6E0B6C" w:rsidR="00243342" w:rsidRPr="007102AD" w:rsidRDefault="00243342" w:rsidP="00D76D14">
            <w:pPr>
              <w:pStyle w:val="TableBodyText"/>
              <w:rPr>
                <w:sz w:val="18"/>
                <w:szCs w:val="18"/>
              </w:rPr>
            </w:pPr>
            <w:r w:rsidRPr="007102AD">
              <w:rPr>
                <w:sz w:val="18"/>
                <w:szCs w:val="18"/>
              </w:rPr>
              <w:fldChar w:fldCharType="begin"/>
            </w:r>
            <w:r w:rsidRPr="007102AD">
              <w:rPr>
                <w:sz w:val="18"/>
                <w:szCs w:val="18"/>
              </w:rPr>
              <w:instrText xml:space="preserve"> REF _Ref57957982 \r \h </w:instrText>
            </w:r>
            <w:r w:rsidR="000249D6" w:rsidRPr="007102AD">
              <w:rPr>
                <w:sz w:val="18"/>
                <w:szCs w:val="18"/>
              </w:rPr>
              <w:instrText xml:space="preserve"> \* MERGEFORMAT </w:instrText>
            </w:r>
            <w:r w:rsidRPr="007102AD">
              <w:rPr>
                <w:sz w:val="18"/>
                <w:szCs w:val="18"/>
              </w:rPr>
            </w:r>
            <w:r w:rsidRPr="007102AD">
              <w:rPr>
                <w:sz w:val="18"/>
                <w:szCs w:val="18"/>
              </w:rPr>
              <w:fldChar w:fldCharType="separate"/>
            </w:r>
            <w:r w:rsidR="001F56C0" w:rsidRPr="007102AD">
              <w:rPr>
                <w:sz w:val="18"/>
                <w:szCs w:val="18"/>
              </w:rPr>
              <w:t>11.15</w:t>
            </w:r>
            <w:r w:rsidRPr="007102AD">
              <w:rPr>
                <w:sz w:val="18"/>
                <w:szCs w:val="18"/>
              </w:rPr>
              <w:fldChar w:fldCharType="end"/>
            </w:r>
          </w:p>
        </w:tc>
        <w:tc>
          <w:tcPr>
            <w:tcW w:w="2977" w:type="dxa"/>
            <w:shd w:val="clear" w:color="auto" w:fill="D9D9D9" w:themeFill="background1" w:themeFillShade="D9"/>
          </w:tcPr>
          <w:p w14:paraId="71E686FB" w14:textId="254A09B1" w:rsidR="00243342" w:rsidRPr="007102AD" w:rsidRDefault="00243342" w:rsidP="003A5AFB">
            <w:pPr>
              <w:pStyle w:val="TableBodyText"/>
              <w:numPr>
                <w:ilvl w:val="0"/>
                <w:numId w:val="20"/>
              </w:numPr>
              <w:ind w:left="321" w:hanging="284"/>
              <w:rPr>
                <w:sz w:val="18"/>
                <w:szCs w:val="18"/>
              </w:rPr>
            </w:pPr>
            <w:r w:rsidRPr="007102AD">
              <w:rPr>
                <w:sz w:val="18"/>
                <w:szCs w:val="18"/>
              </w:rPr>
              <w:t>Stressing operations where the</w:t>
            </w:r>
            <w:r w:rsidR="0009417E" w:rsidRPr="007102AD">
              <w:rPr>
                <w:sz w:val="18"/>
                <w:szCs w:val="18"/>
              </w:rPr>
              <w:t xml:space="preserve">re is non-correlation </w:t>
            </w:r>
            <w:r w:rsidRPr="007102AD">
              <w:rPr>
                <w:sz w:val="18"/>
                <w:szCs w:val="18"/>
              </w:rPr>
              <w:t xml:space="preserve">between the </w:t>
            </w:r>
            <w:r w:rsidR="008B15E2" w:rsidRPr="007102AD">
              <w:rPr>
                <w:sz w:val="18"/>
                <w:szCs w:val="18"/>
              </w:rPr>
              <w:t>actual and required forces / elongations.</w:t>
            </w:r>
          </w:p>
        </w:tc>
        <w:tc>
          <w:tcPr>
            <w:tcW w:w="2693" w:type="dxa"/>
            <w:shd w:val="clear" w:color="auto" w:fill="D9D9D9" w:themeFill="background1" w:themeFillShade="D9"/>
          </w:tcPr>
          <w:p w14:paraId="33D53B47" w14:textId="77777777" w:rsidR="00243342" w:rsidRPr="007102AD" w:rsidRDefault="00243342" w:rsidP="00D76D14">
            <w:pPr>
              <w:pStyle w:val="Tabletext"/>
              <w:ind w:left="157" w:hanging="141"/>
              <w:rPr>
                <w:szCs w:val="18"/>
              </w:rPr>
            </w:pPr>
          </w:p>
        </w:tc>
        <w:tc>
          <w:tcPr>
            <w:tcW w:w="2694" w:type="dxa"/>
            <w:shd w:val="clear" w:color="auto" w:fill="D9D9D9" w:themeFill="background1" w:themeFillShade="D9"/>
          </w:tcPr>
          <w:p w14:paraId="164FE272" w14:textId="0EBBBE3B" w:rsidR="00243342" w:rsidRPr="007102AD" w:rsidRDefault="00447291" w:rsidP="00D76D14">
            <w:pPr>
              <w:pStyle w:val="TableBodyText"/>
              <w:rPr>
                <w:sz w:val="18"/>
                <w:szCs w:val="18"/>
              </w:rPr>
            </w:pPr>
            <w:r w:rsidRPr="007102AD">
              <w:rPr>
                <w:sz w:val="18"/>
                <w:szCs w:val="18"/>
              </w:rPr>
              <w:t>P</w:t>
            </w:r>
            <w:r w:rsidR="00243342" w:rsidRPr="007102AD">
              <w:rPr>
                <w:sz w:val="18"/>
                <w:szCs w:val="18"/>
              </w:rPr>
              <w:t xml:space="preserve">roposed remedial </w:t>
            </w:r>
            <w:r w:rsidRPr="007102AD">
              <w:rPr>
                <w:sz w:val="18"/>
                <w:szCs w:val="18"/>
              </w:rPr>
              <w:t>action</w:t>
            </w:r>
          </w:p>
        </w:tc>
      </w:tr>
      <w:tr w:rsidR="0088209A" w:rsidRPr="007102AD" w14:paraId="6E542D38" w14:textId="77777777" w:rsidTr="000703D4">
        <w:tc>
          <w:tcPr>
            <w:tcW w:w="1134" w:type="dxa"/>
            <w:shd w:val="clear" w:color="auto" w:fill="D9D9D9" w:themeFill="background1" w:themeFillShade="D9"/>
          </w:tcPr>
          <w:p w14:paraId="0DE46F4D" w14:textId="5D8B1AB5" w:rsidR="0088209A" w:rsidRPr="007102AD" w:rsidRDefault="00F2580A" w:rsidP="00D76D14">
            <w:pPr>
              <w:pStyle w:val="TableBodyText"/>
              <w:rPr>
                <w:sz w:val="18"/>
                <w:szCs w:val="18"/>
              </w:rPr>
            </w:pPr>
            <w:r w:rsidRPr="007102AD">
              <w:rPr>
                <w:sz w:val="18"/>
                <w:szCs w:val="18"/>
              </w:rPr>
              <w:fldChar w:fldCharType="begin"/>
            </w:r>
            <w:r w:rsidRPr="007102AD">
              <w:rPr>
                <w:sz w:val="18"/>
                <w:szCs w:val="18"/>
              </w:rPr>
              <w:instrText xml:space="preserve"> REF _Ref127100185 \r \h </w:instrText>
            </w:r>
            <w:r w:rsidR="00D42849" w:rsidRPr="007102AD">
              <w:rPr>
                <w:sz w:val="18"/>
                <w:szCs w:val="18"/>
              </w:rPr>
              <w:instrText xml:space="preserve"> \* MERGEFORMAT </w:instrText>
            </w:r>
            <w:r w:rsidRPr="007102AD">
              <w:rPr>
                <w:sz w:val="18"/>
                <w:szCs w:val="18"/>
              </w:rPr>
            </w:r>
            <w:r w:rsidRPr="007102AD">
              <w:rPr>
                <w:sz w:val="18"/>
                <w:szCs w:val="18"/>
              </w:rPr>
              <w:fldChar w:fldCharType="separate"/>
            </w:r>
            <w:r w:rsidR="001F56C0" w:rsidRPr="007102AD">
              <w:rPr>
                <w:sz w:val="18"/>
                <w:szCs w:val="18"/>
              </w:rPr>
              <w:t>12.1</w:t>
            </w:r>
            <w:r w:rsidRPr="007102AD">
              <w:rPr>
                <w:sz w:val="18"/>
                <w:szCs w:val="18"/>
              </w:rPr>
              <w:fldChar w:fldCharType="end"/>
            </w:r>
          </w:p>
        </w:tc>
        <w:tc>
          <w:tcPr>
            <w:tcW w:w="2977" w:type="dxa"/>
            <w:shd w:val="clear" w:color="auto" w:fill="D9D9D9" w:themeFill="background1" w:themeFillShade="D9"/>
          </w:tcPr>
          <w:p w14:paraId="0F8E9326" w14:textId="77777777" w:rsidR="0088209A" w:rsidRPr="007102AD" w:rsidRDefault="0088209A" w:rsidP="0088209A">
            <w:pPr>
              <w:pStyle w:val="TableBodyText"/>
              <w:ind w:left="321"/>
              <w:rPr>
                <w:sz w:val="18"/>
                <w:szCs w:val="18"/>
              </w:rPr>
            </w:pPr>
          </w:p>
        </w:tc>
        <w:tc>
          <w:tcPr>
            <w:tcW w:w="2693" w:type="dxa"/>
            <w:shd w:val="clear" w:color="auto" w:fill="D9D9D9" w:themeFill="background1" w:themeFillShade="D9"/>
          </w:tcPr>
          <w:p w14:paraId="6BAFD8CB" w14:textId="08F435E5" w:rsidR="0088209A" w:rsidRPr="007102AD" w:rsidRDefault="007900E4" w:rsidP="00D76D14">
            <w:pPr>
              <w:pStyle w:val="Tabletext"/>
              <w:ind w:left="157" w:hanging="141"/>
              <w:rPr>
                <w:szCs w:val="18"/>
              </w:rPr>
            </w:pPr>
            <w:r w:rsidRPr="007102AD">
              <w:rPr>
                <w:szCs w:val="18"/>
              </w:rPr>
              <w:t>1</w:t>
            </w:r>
            <w:r w:rsidR="0088209A" w:rsidRPr="007102AD">
              <w:rPr>
                <w:szCs w:val="18"/>
              </w:rPr>
              <w:t xml:space="preserve">. </w:t>
            </w:r>
            <w:r w:rsidRPr="007102AD">
              <w:rPr>
                <w:szCs w:val="18"/>
              </w:rPr>
              <w:t>Concrete placement in each Pretensioned Member.</w:t>
            </w:r>
          </w:p>
        </w:tc>
        <w:tc>
          <w:tcPr>
            <w:tcW w:w="2694" w:type="dxa"/>
            <w:shd w:val="clear" w:color="auto" w:fill="D9D9D9" w:themeFill="background1" w:themeFillShade="D9"/>
          </w:tcPr>
          <w:p w14:paraId="541CC23B" w14:textId="77777777" w:rsidR="0088209A" w:rsidRPr="007102AD" w:rsidRDefault="0088209A" w:rsidP="00D76D14">
            <w:pPr>
              <w:pStyle w:val="TableBodyText"/>
              <w:rPr>
                <w:bCs w:val="0"/>
                <w:sz w:val="18"/>
                <w:szCs w:val="18"/>
                <w:lang w:eastAsia="ja-JP"/>
              </w:rPr>
            </w:pPr>
          </w:p>
        </w:tc>
      </w:tr>
      <w:tr w:rsidR="008C656A" w:rsidRPr="007102AD" w14:paraId="52980511" w14:textId="77777777" w:rsidTr="000703D4">
        <w:tc>
          <w:tcPr>
            <w:tcW w:w="1134" w:type="dxa"/>
            <w:shd w:val="clear" w:color="auto" w:fill="D9D9D9" w:themeFill="background1" w:themeFillShade="D9"/>
          </w:tcPr>
          <w:p w14:paraId="5EA827AA" w14:textId="025E378E" w:rsidR="008C656A" w:rsidRPr="007102AD" w:rsidRDefault="00093A04" w:rsidP="00D76D14">
            <w:pPr>
              <w:pStyle w:val="TableBodyText"/>
              <w:rPr>
                <w:sz w:val="18"/>
                <w:szCs w:val="18"/>
              </w:rPr>
            </w:pPr>
            <w:r w:rsidRPr="007102AD">
              <w:rPr>
                <w:sz w:val="18"/>
                <w:szCs w:val="18"/>
              </w:rPr>
              <w:fldChar w:fldCharType="begin"/>
            </w:r>
            <w:r w:rsidRPr="007102AD">
              <w:rPr>
                <w:sz w:val="18"/>
                <w:szCs w:val="18"/>
              </w:rPr>
              <w:instrText xml:space="preserve"> REF _Ref161573287 \r \h </w:instrText>
            </w:r>
            <w:r w:rsidR="007102AD">
              <w:rPr>
                <w:sz w:val="18"/>
                <w:szCs w:val="18"/>
              </w:rPr>
              <w:instrText xml:space="preserve"> \* MERGEFORMAT </w:instrText>
            </w:r>
            <w:r w:rsidRPr="007102AD">
              <w:rPr>
                <w:sz w:val="18"/>
                <w:szCs w:val="18"/>
              </w:rPr>
            </w:r>
            <w:r w:rsidRPr="007102AD">
              <w:rPr>
                <w:sz w:val="18"/>
                <w:szCs w:val="18"/>
              </w:rPr>
              <w:fldChar w:fldCharType="separate"/>
            </w:r>
            <w:r w:rsidR="001F56C0" w:rsidRPr="007102AD">
              <w:rPr>
                <w:sz w:val="18"/>
                <w:szCs w:val="18"/>
              </w:rPr>
              <w:t>13.10</w:t>
            </w:r>
            <w:r w:rsidRPr="007102AD">
              <w:rPr>
                <w:sz w:val="18"/>
                <w:szCs w:val="18"/>
              </w:rPr>
              <w:fldChar w:fldCharType="end"/>
            </w:r>
          </w:p>
        </w:tc>
        <w:tc>
          <w:tcPr>
            <w:tcW w:w="2977" w:type="dxa"/>
            <w:shd w:val="clear" w:color="auto" w:fill="D9D9D9" w:themeFill="background1" w:themeFillShade="D9"/>
          </w:tcPr>
          <w:p w14:paraId="74069F56" w14:textId="385C6D00" w:rsidR="008C656A" w:rsidRPr="007102AD" w:rsidRDefault="008C656A" w:rsidP="003A5AFB">
            <w:pPr>
              <w:pStyle w:val="TableBodyText"/>
              <w:numPr>
                <w:ilvl w:val="0"/>
                <w:numId w:val="20"/>
              </w:numPr>
              <w:ind w:left="321" w:hanging="284"/>
              <w:rPr>
                <w:sz w:val="18"/>
                <w:szCs w:val="18"/>
              </w:rPr>
            </w:pPr>
            <w:r w:rsidRPr="007102AD">
              <w:rPr>
                <w:sz w:val="18"/>
                <w:szCs w:val="18"/>
              </w:rPr>
              <w:t>Casting of any further members in a mould.</w:t>
            </w:r>
          </w:p>
        </w:tc>
        <w:tc>
          <w:tcPr>
            <w:tcW w:w="2693" w:type="dxa"/>
            <w:shd w:val="clear" w:color="auto" w:fill="D9D9D9" w:themeFill="background1" w:themeFillShade="D9"/>
          </w:tcPr>
          <w:p w14:paraId="3D1BACBD" w14:textId="77777777" w:rsidR="008C656A" w:rsidRPr="007102AD" w:rsidRDefault="008C656A" w:rsidP="00D76D14">
            <w:pPr>
              <w:pStyle w:val="Tabletext"/>
              <w:ind w:left="157" w:hanging="141"/>
              <w:rPr>
                <w:szCs w:val="18"/>
              </w:rPr>
            </w:pPr>
          </w:p>
        </w:tc>
        <w:tc>
          <w:tcPr>
            <w:tcW w:w="2694" w:type="dxa"/>
            <w:shd w:val="clear" w:color="auto" w:fill="D9D9D9" w:themeFill="background1" w:themeFillShade="D9"/>
          </w:tcPr>
          <w:p w14:paraId="69BEAA4C" w14:textId="0BED0449" w:rsidR="008C656A" w:rsidRPr="007102AD" w:rsidRDefault="008C656A" w:rsidP="00D76D14">
            <w:pPr>
              <w:pStyle w:val="TableBodyText"/>
              <w:rPr>
                <w:bCs w:val="0"/>
                <w:sz w:val="18"/>
                <w:szCs w:val="18"/>
                <w:lang w:eastAsia="ja-JP"/>
              </w:rPr>
            </w:pPr>
            <w:r w:rsidRPr="007102AD">
              <w:rPr>
                <w:bCs w:val="0"/>
                <w:sz w:val="18"/>
                <w:szCs w:val="18"/>
                <w:lang w:eastAsia="ja-JP"/>
              </w:rPr>
              <w:t>Certificate of Compliance</w:t>
            </w:r>
          </w:p>
        </w:tc>
      </w:tr>
      <w:tr w:rsidR="00D76D14" w:rsidRPr="007102AD" w14:paraId="6390435F" w14:textId="77777777" w:rsidTr="000703D4">
        <w:tc>
          <w:tcPr>
            <w:tcW w:w="1134" w:type="dxa"/>
            <w:shd w:val="clear" w:color="auto" w:fill="D9D9D9" w:themeFill="background1" w:themeFillShade="D9"/>
          </w:tcPr>
          <w:p w14:paraId="6BEB4ADF" w14:textId="21045F6F" w:rsidR="00D76D14" w:rsidRPr="007102AD" w:rsidRDefault="000B7034" w:rsidP="00D76D14">
            <w:pPr>
              <w:pStyle w:val="TableBodyText"/>
              <w:rPr>
                <w:sz w:val="18"/>
                <w:szCs w:val="18"/>
              </w:rPr>
            </w:pPr>
            <w:r w:rsidRPr="007102AD">
              <w:rPr>
                <w:sz w:val="18"/>
                <w:szCs w:val="18"/>
              </w:rPr>
              <w:fldChar w:fldCharType="begin"/>
            </w:r>
            <w:r w:rsidRPr="007102AD">
              <w:rPr>
                <w:sz w:val="18"/>
                <w:szCs w:val="18"/>
              </w:rPr>
              <w:instrText xml:space="preserve"> REF _Ref107932100 \r \h </w:instrText>
            </w:r>
            <w:r w:rsidR="00D42849" w:rsidRPr="007102AD">
              <w:rPr>
                <w:sz w:val="18"/>
                <w:szCs w:val="18"/>
              </w:rPr>
              <w:instrText xml:space="preserve"> \* MERGEFORMAT </w:instrText>
            </w:r>
            <w:r w:rsidRPr="007102AD">
              <w:rPr>
                <w:sz w:val="18"/>
                <w:szCs w:val="18"/>
              </w:rPr>
            </w:r>
            <w:r w:rsidRPr="007102AD">
              <w:rPr>
                <w:sz w:val="18"/>
                <w:szCs w:val="18"/>
              </w:rPr>
              <w:fldChar w:fldCharType="separate"/>
            </w:r>
            <w:r w:rsidR="001F56C0" w:rsidRPr="007102AD">
              <w:rPr>
                <w:sz w:val="18"/>
                <w:szCs w:val="18"/>
              </w:rPr>
              <w:t>16.2</w:t>
            </w:r>
            <w:r w:rsidRPr="007102AD">
              <w:rPr>
                <w:sz w:val="18"/>
                <w:szCs w:val="18"/>
              </w:rPr>
              <w:fldChar w:fldCharType="end"/>
            </w:r>
          </w:p>
        </w:tc>
        <w:tc>
          <w:tcPr>
            <w:tcW w:w="2977" w:type="dxa"/>
            <w:shd w:val="clear" w:color="auto" w:fill="D9D9D9" w:themeFill="background1" w:themeFillShade="D9"/>
          </w:tcPr>
          <w:p w14:paraId="3CA434B7" w14:textId="42F25017" w:rsidR="00D76D14" w:rsidRPr="007102AD" w:rsidRDefault="009A4C28" w:rsidP="003A5AFB">
            <w:pPr>
              <w:pStyle w:val="TableBodyText"/>
              <w:numPr>
                <w:ilvl w:val="0"/>
                <w:numId w:val="20"/>
              </w:numPr>
              <w:ind w:left="321" w:hanging="284"/>
              <w:rPr>
                <w:sz w:val="18"/>
                <w:szCs w:val="18"/>
              </w:rPr>
            </w:pPr>
            <w:r w:rsidRPr="007102AD">
              <w:rPr>
                <w:sz w:val="18"/>
                <w:szCs w:val="18"/>
              </w:rPr>
              <w:t>Incorporation of the Pretensioned Members into the Works</w:t>
            </w:r>
            <w:r w:rsidR="00D76D14" w:rsidRPr="007102AD">
              <w:rPr>
                <w:sz w:val="18"/>
                <w:szCs w:val="18"/>
              </w:rPr>
              <w:t>.</w:t>
            </w:r>
          </w:p>
        </w:tc>
        <w:tc>
          <w:tcPr>
            <w:tcW w:w="2693" w:type="dxa"/>
            <w:shd w:val="clear" w:color="auto" w:fill="D9D9D9" w:themeFill="background1" w:themeFillShade="D9"/>
          </w:tcPr>
          <w:p w14:paraId="028712F2" w14:textId="77777777" w:rsidR="00D76D14" w:rsidRPr="007102AD" w:rsidRDefault="00D76D14" w:rsidP="00D76D14">
            <w:pPr>
              <w:pStyle w:val="Tabletext"/>
              <w:ind w:left="157" w:hanging="141"/>
              <w:rPr>
                <w:szCs w:val="18"/>
              </w:rPr>
            </w:pPr>
          </w:p>
        </w:tc>
        <w:tc>
          <w:tcPr>
            <w:tcW w:w="2694" w:type="dxa"/>
            <w:shd w:val="clear" w:color="auto" w:fill="D9D9D9" w:themeFill="background1" w:themeFillShade="D9"/>
          </w:tcPr>
          <w:p w14:paraId="12EE85D0" w14:textId="3B267D04" w:rsidR="00D76D14" w:rsidRPr="007102AD" w:rsidRDefault="0056146D" w:rsidP="00D76D14">
            <w:pPr>
              <w:pStyle w:val="TableBodyText"/>
              <w:rPr>
                <w:sz w:val="18"/>
                <w:szCs w:val="18"/>
              </w:rPr>
            </w:pPr>
            <w:r w:rsidRPr="007102AD">
              <w:rPr>
                <w:bCs w:val="0"/>
                <w:sz w:val="18"/>
                <w:szCs w:val="18"/>
                <w:lang w:eastAsia="ja-JP"/>
              </w:rPr>
              <w:t xml:space="preserve">Certificate </w:t>
            </w:r>
            <w:r w:rsidRPr="007102AD">
              <w:rPr>
                <w:sz w:val="18"/>
                <w:szCs w:val="18"/>
                <w:lang w:eastAsia="ja-JP"/>
              </w:rPr>
              <w:t xml:space="preserve">of </w:t>
            </w:r>
            <w:r w:rsidRPr="007102AD">
              <w:rPr>
                <w:bCs w:val="0"/>
                <w:sz w:val="18"/>
                <w:szCs w:val="18"/>
                <w:lang w:eastAsia="ja-JP"/>
              </w:rPr>
              <w:t xml:space="preserve">Compliance </w:t>
            </w:r>
            <w:r w:rsidRPr="007102AD">
              <w:rPr>
                <w:sz w:val="18"/>
                <w:szCs w:val="18"/>
                <w:lang w:eastAsia="ja-JP"/>
              </w:rPr>
              <w:t xml:space="preserve">and </w:t>
            </w:r>
            <w:r w:rsidRPr="007102AD">
              <w:rPr>
                <w:bCs w:val="0"/>
                <w:sz w:val="18"/>
                <w:szCs w:val="18"/>
                <w:lang w:eastAsia="ja-JP"/>
              </w:rPr>
              <w:t>Conformance Report</w:t>
            </w:r>
          </w:p>
        </w:tc>
      </w:tr>
    </w:tbl>
    <w:p w14:paraId="5F9663BE" w14:textId="77777777" w:rsidR="00A07FEF" w:rsidRPr="00C14837" w:rsidRDefault="00A07FEF" w:rsidP="00A07FEF">
      <w:pPr>
        <w:ind w:left="851"/>
      </w:pPr>
    </w:p>
    <w:p w14:paraId="0A2DCFA0" w14:textId="77777777" w:rsidR="00D76D14" w:rsidRPr="00C14837" w:rsidRDefault="00D76D14">
      <w:pPr>
        <w:rPr>
          <w:rFonts w:ascii="Arial" w:hAnsi="Arial" w:cs="Arial"/>
          <w:b/>
          <w:bCs/>
          <w:color w:val="004259"/>
          <w:sz w:val="28"/>
          <w:szCs w:val="32"/>
        </w:rPr>
      </w:pPr>
      <w:r w:rsidRPr="00C14837">
        <w:br w:type="page"/>
      </w:r>
    </w:p>
    <w:p w14:paraId="669F0CBD" w14:textId="6EC156DA" w:rsidR="00AF1D72" w:rsidRPr="00C14837" w:rsidRDefault="00AF1D72" w:rsidP="00820332">
      <w:pPr>
        <w:pStyle w:val="Heading1nonumber"/>
      </w:pPr>
      <w:r w:rsidRPr="00C14837">
        <w:lastRenderedPageBreak/>
        <w:t>Amendment Record</w:t>
      </w:r>
    </w:p>
    <w:tbl>
      <w:tblPr>
        <w:tblStyle w:val="TMTable"/>
        <w:tblW w:w="4962" w:type="pct"/>
        <w:tblLayout w:type="fixed"/>
        <w:tblLook w:val="01E0" w:firstRow="1" w:lastRow="1" w:firstColumn="1" w:lastColumn="1" w:noHBand="0" w:noVBand="0"/>
      </w:tblPr>
      <w:tblGrid>
        <w:gridCol w:w="1407"/>
        <w:gridCol w:w="5101"/>
        <w:gridCol w:w="1275"/>
        <w:gridCol w:w="1631"/>
      </w:tblGrid>
      <w:tr w:rsidR="00AF1D72" w:rsidRPr="007102AD" w14:paraId="31CB915B"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7102AD" w:rsidRDefault="00AF1D72" w:rsidP="001B7F72">
            <w:pPr>
              <w:pStyle w:val="TableBodyText"/>
              <w:rPr>
                <w:sz w:val="18"/>
                <w:szCs w:val="18"/>
              </w:rPr>
            </w:pPr>
            <w:r w:rsidRPr="007102AD">
              <w:rPr>
                <w:sz w:val="18"/>
                <w:szCs w:val="18"/>
              </w:rPr>
              <w:t>Amendment no.</w:t>
            </w:r>
          </w:p>
        </w:tc>
        <w:tc>
          <w:tcPr>
            <w:tcW w:w="2709" w:type="pct"/>
          </w:tcPr>
          <w:p w14:paraId="09845ABA" w14:textId="77777777" w:rsidR="00AF1D72" w:rsidRPr="007102AD" w:rsidRDefault="00AF1D72" w:rsidP="001B7F72">
            <w:pPr>
              <w:pStyle w:val="TableBodyText"/>
              <w:rPr>
                <w:sz w:val="18"/>
                <w:szCs w:val="18"/>
              </w:rPr>
            </w:pPr>
            <w:r w:rsidRPr="007102AD">
              <w:rPr>
                <w:sz w:val="18"/>
                <w:szCs w:val="18"/>
              </w:rPr>
              <w:t>Clauses amended</w:t>
            </w:r>
          </w:p>
        </w:tc>
        <w:tc>
          <w:tcPr>
            <w:tcW w:w="677" w:type="pct"/>
          </w:tcPr>
          <w:p w14:paraId="35993E27" w14:textId="77777777" w:rsidR="00AF1D72" w:rsidRPr="007102AD" w:rsidRDefault="00AF1D72" w:rsidP="001B7F72">
            <w:pPr>
              <w:pStyle w:val="TableBodyText"/>
              <w:rPr>
                <w:sz w:val="18"/>
                <w:szCs w:val="18"/>
              </w:rPr>
            </w:pPr>
            <w:r w:rsidRPr="007102AD">
              <w:rPr>
                <w:sz w:val="18"/>
                <w:szCs w:val="18"/>
              </w:rPr>
              <w:t>Action</w:t>
            </w:r>
          </w:p>
        </w:tc>
        <w:tc>
          <w:tcPr>
            <w:tcW w:w="866" w:type="pct"/>
          </w:tcPr>
          <w:p w14:paraId="52F23AEE" w14:textId="77777777" w:rsidR="00AF1D72" w:rsidRPr="007102AD" w:rsidRDefault="00AF1D72" w:rsidP="001B7F72">
            <w:pPr>
              <w:pStyle w:val="TableBodyText"/>
              <w:rPr>
                <w:sz w:val="18"/>
                <w:szCs w:val="18"/>
              </w:rPr>
            </w:pPr>
            <w:r w:rsidRPr="007102AD">
              <w:rPr>
                <w:sz w:val="18"/>
                <w:szCs w:val="18"/>
              </w:rPr>
              <w:t>Date</w:t>
            </w:r>
          </w:p>
        </w:tc>
      </w:tr>
      <w:tr w:rsidR="00AF1D72" w:rsidRPr="007102AD" w14:paraId="04352636" w14:textId="77777777" w:rsidTr="00B23DC4">
        <w:tc>
          <w:tcPr>
            <w:tcW w:w="748" w:type="pct"/>
          </w:tcPr>
          <w:p w14:paraId="6994222E" w14:textId="483314A6" w:rsidR="00AF1D72" w:rsidRPr="007102AD" w:rsidRDefault="00C668F6" w:rsidP="00B23DC4">
            <w:pPr>
              <w:pStyle w:val="TableBodyText"/>
              <w:rPr>
                <w:sz w:val="18"/>
                <w:szCs w:val="18"/>
              </w:rPr>
            </w:pPr>
            <w:r w:rsidRPr="007102AD">
              <w:rPr>
                <w:sz w:val="18"/>
                <w:szCs w:val="18"/>
              </w:rPr>
              <w:t>-</w:t>
            </w:r>
          </w:p>
        </w:tc>
        <w:tc>
          <w:tcPr>
            <w:tcW w:w="2709" w:type="pct"/>
          </w:tcPr>
          <w:p w14:paraId="72F01B8B" w14:textId="26E15D64" w:rsidR="00AF1D72" w:rsidRPr="007102AD" w:rsidRDefault="00B23DC4" w:rsidP="00B23DC4">
            <w:pPr>
              <w:pStyle w:val="TableBodyText"/>
              <w:rPr>
                <w:sz w:val="18"/>
                <w:szCs w:val="18"/>
              </w:rPr>
            </w:pPr>
            <w:r w:rsidRPr="007102AD">
              <w:rPr>
                <w:sz w:val="18"/>
                <w:szCs w:val="18"/>
              </w:rPr>
              <w:t>New specification</w:t>
            </w:r>
          </w:p>
        </w:tc>
        <w:tc>
          <w:tcPr>
            <w:tcW w:w="677" w:type="pct"/>
          </w:tcPr>
          <w:p w14:paraId="005DA5BA" w14:textId="4C62EA11" w:rsidR="00AF1D72" w:rsidRPr="007102AD" w:rsidRDefault="00C668F6" w:rsidP="00B23DC4">
            <w:pPr>
              <w:pStyle w:val="TableBodyText"/>
              <w:rPr>
                <w:sz w:val="18"/>
                <w:szCs w:val="18"/>
              </w:rPr>
            </w:pPr>
            <w:r w:rsidRPr="007102AD">
              <w:rPr>
                <w:sz w:val="18"/>
                <w:szCs w:val="18"/>
              </w:rPr>
              <w:t>New</w:t>
            </w:r>
          </w:p>
        </w:tc>
        <w:tc>
          <w:tcPr>
            <w:tcW w:w="866" w:type="pct"/>
          </w:tcPr>
          <w:p w14:paraId="23AB785C" w14:textId="1F1554ED" w:rsidR="00AF1D72" w:rsidRPr="007102AD" w:rsidRDefault="000703D4" w:rsidP="00B23DC4">
            <w:pPr>
              <w:pStyle w:val="TableBodyText"/>
              <w:rPr>
                <w:sz w:val="18"/>
                <w:szCs w:val="18"/>
              </w:rPr>
            </w:pPr>
            <w:r>
              <w:rPr>
                <w:sz w:val="18"/>
                <w:szCs w:val="18"/>
              </w:rPr>
              <w:t>February 2025</w:t>
            </w:r>
          </w:p>
        </w:tc>
      </w:tr>
      <w:tr w:rsidR="00AF1D72" w:rsidRPr="007102AD" w14:paraId="2517FC0B" w14:textId="77777777" w:rsidTr="00B23DC4">
        <w:tc>
          <w:tcPr>
            <w:tcW w:w="748" w:type="pct"/>
          </w:tcPr>
          <w:p w14:paraId="06079DBE" w14:textId="77777777" w:rsidR="00AF1D72" w:rsidRPr="007102AD" w:rsidRDefault="00AF1D72" w:rsidP="00AF1D72">
            <w:pPr>
              <w:pStyle w:val="TableFigureCenter"/>
            </w:pPr>
          </w:p>
        </w:tc>
        <w:tc>
          <w:tcPr>
            <w:tcW w:w="2709" w:type="pct"/>
          </w:tcPr>
          <w:p w14:paraId="6D3B375F" w14:textId="77777777" w:rsidR="00AF1D72" w:rsidRPr="007102AD" w:rsidRDefault="00AF1D72" w:rsidP="00AF1D72">
            <w:pPr>
              <w:pStyle w:val="TableFigureLeft"/>
            </w:pPr>
          </w:p>
        </w:tc>
        <w:tc>
          <w:tcPr>
            <w:tcW w:w="677" w:type="pct"/>
          </w:tcPr>
          <w:p w14:paraId="13C81DF1" w14:textId="77777777" w:rsidR="00AF1D72" w:rsidRPr="007102AD" w:rsidRDefault="00AF1D72" w:rsidP="00AF1D72">
            <w:pPr>
              <w:pStyle w:val="TableFigureCenter"/>
            </w:pPr>
          </w:p>
        </w:tc>
        <w:tc>
          <w:tcPr>
            <w:tcW w:w="866" w:type="pct"/>
          </w:tcPr>
          <w:p w14:paraId="7F3165B6" w14:textId="77777777" w:rsidR="00AF1D72" w:rsidRPr="007102AD" w:rsidRDefault="00AF1D72" w:rsidP="00AF1D72">
            <w:pPr>
              <w:pStyle w:val="TableFigureCenter"/>
            </w:pPr>
          </w:p>
        </w:tc>
      </w:tr>
    </w:tbl>
    <w:p w14:paraId="5AA22917" w14:textId="77777777" w:rsidR="00AF1D72" w:rsidRPr="00C14837" w:rsidRDefault="00AF1D72" w:rsidP="00492F96">
      <w:pPr>
        <w:pStyle w:val="Paragraph"/>
        <w:numPr>
          <w:ilvl w:val="0"/>
          <w:numId w:val="10"/>
        </w:numPr>
      </w:pPr>
    </w:p>
    <w:tbl>
      <w:tblPr>
        <w:tblW w:w="0" w:type="auto"/>
        <w:tblLook w:val="01E0" w:firstRow="1" w:lastRow="1" w:firstColumn="1" w:lastColumn="1" w:noHBand="0" w:noVBand="0"/>
      </w:tblPr>
      <w:tblGrid>
        <w:gridCol w:w="1290"/>
        <w:gridCol w:w="8216"/>
      </w:tblGrid>
      <w:tr w:rsidR="00AF1D72" w:rsidRPr="00C14837" w14:paraId="34B36AD5" w14:textId="77777777" w:rsidTr="00AF1D72">
        <w:trPr>
          <w:trHeight w:val="427"/>
        </w:trPr>
        <w:tc>
          <w:tcPr>
            <w:tcW w:w="1101" w:type="dxa"/>
            <w:shd w:val="clear" w:color="auto" w:fill="auto"/>
          </w:tcPr>
          <w:p w14:paraId="1A0F4A13" w14:textId="77777777" w:rsidR="00AF1D72" w:rsidRPr="00C14837" w:rsidRDefault="00AF1D72" w:rsidP="001B7F72">
            <w:pPr>
              <w:pStyle w:val="TableBodyText"/>
              <w:rPr>
                <w:b/>
                <w:bCs w:val="0"/>
                <w:sz w:val="16"/>
              </w:rPr>
            </w:pPr>
            <w:r w:rsidRPr="00C14837">
              <w:rPr>
                <w:b/>
                <w:bCs w:val="0"/>
              </w:rPr>
              <w:t>Key</w:t>
            </w:r>
          </w:p>
        </w:tc>
        <w:tc>
          <w:tcPr>
            <w:tcW w:w="8680" w:type="dxa"/>
            <w:shd w:val="clear" w:color="auto" w:fill="auto"/>
          </w:tcPr>
          <w:p w14:paraId="579971E6" w14:textId="77777777" w:rsidR="00AF1D72" w:rsidRPr="00C14837" w:rsidRDefault="00AF1D72" w:rsidP="001B7F72">
            <w:pPr>
              <w:pStyle w:val="TableBodyText"/>
            </w:pPr>
          </w:p>
        </w:tc>
      </w:tr>
      <w:tr w:rsidR="00AF1D72" w:rsidRPr="00C14837" w14:paraId="2C27FD3C" w14:textId="77777777" w:rsidTr="00AF1D72">
        <w:tc>
          <w:tcPr>
            <w:tcW w:w="1101" w:type="dxa"/>
            <w:shd w:val="clear" w:color="auto" w:fill="auto"/>
          </w:tcPr>
          <w:p w14:paraId="621644E5" w14:textId="77777777" w:rsidR="00AF1D72" w:rsidRPr="00C14837" w:rsidRDefault="00AF1D72" w:rsidP="001B7F72">
            <w:pPr>
              <w:pStyle w:val="TableBodyText"/>
            </w:pPr>
            <w:r w:rsidRPr="00C14837">
              <w:t>Format</w:t>
            </w:r>
          </w:p>
        </w:tc>
        <w:tc>
          <w:tcPr>
            <w:tcW w:w="8680" w:type="dxa"/>
            <w:shd w:val="clear" w:color="auto" w:fill="auto"/>
          </w:tcPr>
          <w:p w14:paraId="0B5DE507" w14:textId="77777777" w:rsidR="00AF1D72" w:rsidRPr="00C14837" w:rsidRDefault="00AF1D72" w:rsidP="001B7F72">
            <w:pPr>
              <w:pStyle w:val="TableBodyText"/>
            </w:pPr>
            <w:r w:rsidRPr="00C14837">
              <w:t>Change in format</w:t>
            </w:r>
          </w:p>
        </w:tc>
      </w:tr>
      <w:tr w:rsidR="00AF1D72" w:rsidRPr="00C14837" w14:paraId="63F6E9BF" w14:textId="77777777" w:rsidTr="00AF1D72">
        <w:tc>
          <w:tcPr>
            <w:tcW w:w="1101" w:type="dxa"/>
            <w:shd w:val="clear" w:color="auto" w:fill="auto"/>
          </w:tcPr>
          <w:p w14:paraId="152AA969" w14:textId="77777777" w:rsidR="00AF1D72" w:rsidRPr="00C14837" w:rsidRDefault="00AF1D72" w:rsidP="001B7F72">
            <w:pPr>
              <w:pStyle w:val="TableBodyText"/>
            </w:pPr>
            <w:r w:rsidRPr="00C14837">
              <w:t>Substitution</w:t>
            </w:r>
          </w:p>
        </w:tc>
        <w:tc>
          <w:tcPr>
            <w:tcW w:w="8680" w:type="dxa"/>
            <w:shd w:val="clear" w:color="auto" w:fill="auto"/>
          </w:tcPr>
          <w:p w14:paraId="20B1E6FB" w14:textId="77777777" w:rsidR="00AF1D72" w:rsidRPr="00C14837" w:rsidRDefault="00AF1D72" w:rsidP="001B7F72">
            <w:pPr>
              <w:pStyle w:val="TableBodyText"/>
            </w:pPr>
            <w:r w:rsidRPr="00C14837">
              <w:t>Old clause removed and replaced with new clause</w:t>
            </w:r>
          </w:p>
        </w:tc>
      </w:tr>
      <w:tr w:rsidR="00AF1D72" w:rsidRPr="00C14837" w14:paraId="015CFAEA" w14:textId="77777777" w:rsidTr="00AF1D72">
        <w:tc>
          <w:tcPr>
            <w:tcW w:w="1101" w:type="dxa"/>
            <w:shd w:val="clear" w:color="auto" w:fill="auto"/>
          </w:tcPr>
          <w:p w14:paraId="127237EE" w14:textId="77777777" w:rsidR="00AF1D72" w:rsidRPr="00C14837" w:rsidRDefault="00AF1D72" w:rsidP="001B7F72">
            <w:pPr>
              <w:pStyle w:val="TableBodyText"/>
            </w:pPr>
            <w:r w:rsidRPr="00C14837">
              <w:t>New</w:t>
            </w:r>
          </w:p>
        </w:tc>
        <w:tc>
          <w:tcPr>
            <w:tcW w:w="8680" w:type="dxa"/>
            <w:shd w:val="clear" w:color="auto" w:fill="auto"/>
          </w:tcPr>
          <w:p w14:paraId="42D85C62" w14:textId="77777777" w:rsidR="00AF1D72" w:rsidRPr="00C14837" w:rsidRDefault="00AF1D72" w:rsidP="001B7F72">
            <w:pPr>
              <w:pStyle w:val="TableBodyText"/>
            </w:pPr>
            <w:r w:rsidRPr="00C14837">
              <w:t>Insertion of new clause</w:t>
            </w:r>
          </w:p>
        </w:tc>
      </w:tr>
      <w:tr w:rsidR="00AF1D72" w14:paraId="05A43914" w14:textId="77777777" w:rsidTr="00AF1D72">
        <w:tc>
          <w:tcPr>
            <w:tcW w:w="1101" w:type="dxa"/>
            <w:shd w:val="clear" w:color="auto" w:fill="auto"/>
          </w:tcPr>
          <w:p w14:paraId="67129848" w14:textId="77777777" w:rsidR="00AF1D72" w:rsidRPr="00C14837" w:rsidRDefault="00AF1D72" w:rsidP="001B7F72">
            <w:pPr>
              <w:pStyle w:val="TableBodyText"/>
            </w:pPr>
            <w:r w:rsidRPr="00C14837">
              <w:t>Removed</w:t>
            </w:r>
          </w:p>
        </w:tc>
        <w:tc>
          <w:tcPr>
            <w:tcW w:w="8680" w:type="dxa"/>
            <w:shd w:val="clear" w:color="auto" w:fill="auto"/>
          </w:tcPr>
          <w:p w14:paraId="4F68E19E" w14:textId="77777777" w:rsidR="00AF1D72" w:rsidRPr="00E6543E" w:rsidRDefault="00AF1D72" w:rsidP="001B7F72">
            <w:pPr>
              <w:pStyle w:val="TableBodyText"/>
            </w:pPr>
            <w:r w:rsidRPr="00C14837">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750BAA">
      <w:headerReference w:type="default" r:id="rId13"/>
      <w:footerReference w:type="even" r:id="rId14"/>
      <w:footerReference w:type="default" r:id="rId15"/>
      <w:headerReference w:type="first" r:id="rId16"/>
      <w:footerReference w:type="first" r:id="rId17"/>
      <w:pgSz w:w="11906" w:h="16838" w:code="9"/>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9CAD" w14:textId="77777777" w:rsidR="007906BB" w:rsidRDefault="007906BB">
      <w:r>
        <w:separator/>
      </w:r>
    </w:p>
  </w:endnote>
  <w:endnote w:type="continuationSeparator" w:id="0">
    <w:p w14:paraId="05111D0D" w14:textId="77777777" w:rsidR="007906BB" w:rsidRDefault="007906BB">
      <w:r>
        <w:continuationSeparator/>
      </w:r>
    </w:p>
  </w:endnote>
  <w:endnote w:type="continuationNotice" w:id="1">
    <w:p w14:paraId="5DDD7270" w14:textId="77777777" w:rsidR="007906BB" w:rsidRDefault="00790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1B4A9A" w:rsidRDefault="001B4A9A" w:rsidP="001E7290">
    <w:pPr>
      <w:pStyle w:val="Style6"/>
    </w:pPr>
    <w:r>
      <w:rPr>
        <w:noProof/>
      </w:rP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A1E66"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1B4A9A" w:rsidRDefault="001B4A9A">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1B4A9A" w:rsidRDefault="001B4A9A">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1B4A9A" w:rsidRDefault="001B4A9A">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1B4A9A" w:rsidRDefault="001B4A9A">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1BDC" w14:textId="77777777" w:rsidR="00D33215" w:rsidRDefault="00D33215" w:rsidP="00D33215">
    <w:pPr>
      <w:pStyle w:val="BodyText"/>
      <w:spacing w:before="120"/>
    </w:pPr>
  </w:p>
  <w:p w14:paraId="77213CF3" w14:textId="2E954259" w:rsidR="00D33215" w:rsidRPr="00D33215" w:rsidRDefault="001B4A9A" w:rsidP="00D33215">
    <w:pPr>
      <w:pStyle w:val="Footer"/>
    </w:pPr>
    <w:r w:rsidRPr="00D33215">
      <w:t>Edition</w:t>
    </w:r>
    <w:r w:rsidR="004D64E9" w:rsidRPr="00D33215">
      <w:t xml:space="preserve"> 1</w:t>
    </w:r>
    <w:r w:rsidR="00557160" w:rsidRPr="00D33215">
      <w:t>.0</w:t>
    </w:r>
    <w:r w:rsidR="00FD070B" w:rsidRPr="00D33215">
      <w:t xml:space="preserve"> </w:t>
    </w:r>
    <w:r w:rsidR="008E0AB9" w:rsidRPr="00D33215">
      <w:t>February</w:t>
    </w:r>
    <w:r w:rsidRPr="00D33215">
      <w:t xml:space="preserve"> </w:t>
    </w:r>
    <w:r w:rsidR="00447D6F" w:rsidRPr="00D33215">
      <w:t>202</w:t>
    </w:r>
    <w:r w:rsidR="008E0AB9" w:rsidRPr="00D33215">
      <w:t>5</w:t>
    </w:r>
    <w:r w:rsidRPr="00D33215">
      <w:t xml:space="preserve"> | page </w:t>
    </w:r>
    <w:r w:rsidRPr="00D33215">
      <w:fldChar w:fldCharType="begin"/>
    </w:r>
    <w:r w:rsidRPr="00D33215">
      <w:instrText xml:space="preserve"> PAGE   \* MERGEFORMAT </w:instrText>
    </w:r>
    <w:r w:rsidRPr="00D33215">
      <w:fldChar w:fldCharType="separate"/>
    </w:r>
    <w:r w:rsidRPr="00D33215">
      <w:t>7</w:t>
    </w:r>
    <w:r w:rsidRPr="00D332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1B4A9A" w:rsidRDefault="001B4A9A" w:rsidP="00D33215">
    <w:pPr>
      <w:pStyle w:val="Footer"/>
    </w:pPr>
  </w:p>
  <w:p w14:paraId="53E5821A" w14:textId="0B42C962" w:rsidR="001B4A9A" w:rsidRPr="004A7CAA" w:rsidRDefault="001B4A9A" w:rsidP="00D33215">
    <w:pPr>
      <w:widowControl/>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w:t>
    </w:r>
    <w:r w:rsidR="004D64E9">
      <w:rPr>
        <w:rFonts w:ascii="Arial" w:eastAsia="SimSun" w:hAnsi="Arial" w:cs="Arial"/>
        <w:bCs/>
        <w:sz w:val="16"/>
        <w:szCs w:val="16"/>
        <w:lang w:eastAsia="ja-JP"/>
      </w:rPr>
      <w:t xml:space="preserve"> 1</w:t>
    </w:r>
    <w:r w:rsidR="00557160">
      <w:rPr>
        <w:rFonts w:ascii="Arial" w:eastAsia="SimSun" w:hAnsi="Arial" w:cs="Arial"/>
        <w:bCs/>
        <w:sz w:val="16"/>
        <w:szCs w:val="16"/>
        <w:lang w:eastAsia="ja-JP"/>
      </w:rPr>
      <w:t>.0</w:t>
    </w:r>
    <w:r w:rsidR="00FD070B">
      <w:rPr>
        <w:rFonts w:ascii="Arial" w:eastAsia="SimSun" w:hAnsi="Arial" w:cs="Arial"/>
        <w:bCs/>
        <w:sz w:val="16"/>
        <w:szCs w:val="16"/>
        <w:lang w:eastAsia="ja-JP"/>
      </w:rPr>
      <w:t xml:space="preserve"> </w:t>
    </w:r>
    <w:r w:rsidR="008E0AB9">
      <w:rPr>
        <w:rFonts w:ascii="Arial" w:eastAsia="SimSun" w:hAnsi="Arial" w:cs="Arial"/>
        <w:bCs/>
        <w:sz w:val="16"/>
        <w:szCs w:val="16"/>
        <w:lang w:eastAsia="ja-JP"/>
      </w:rPr>
      <w:t>February</w:t>
    </w:r>
    <w:r w:rsidRPr="005252CA">
      <w:rPr>
        <w:rFonts w:ascii="Arial" w:eastAsia="SimSun" w:hAnsi="Arial" w:cs="Arial"/>
        <w:bCs/>
        <w:sz w:val="16"/>
        <w:szCs w:val="16"/>
        <w:lang w:eastAsia="ja-JP"/>
      </w:rPr>
      <w:t xml:space="preserve"> </w:t>
    </w:r>
    <w:r w:rsidR="00447D6F">
      <w:rPr>
        <w:rFonts w:ascii="Arial" w:eastAsia="SimSun" w:hAnsi="Arial" w:cs="Arial"/>
        <w:bCs/>
        <w:sz w:val="16"/>
        <w:szCs w:val="16"/>
        <w:lang w:eastAsia="ja-JP"/>
      </w:rPr>
      <w:t>20</w:t>
    </w:r>
    <w:r w:rsidR="00D930AD">
      <w:rPr>
        <w:rFonts w:ascii="Arial" w:eastAsia="SimSun" w:hAnsi="Arial" w:cs="Arial"/>
        <w:bCs/>
        <w:sz w:val="16"/>
        <w:szCs w:val="16"/>
        <w:lang w:eastAsia="ja-JP"/>
      </w:rPr>
      <w:t>2</w:t>
    </w:r>
    <w:r w:rsidR="008E0AB9">
      <w:rPr>
        <w:rFonts w:ascii="Arial" w:eastAsia="SimSun" w:hAnsi="Arial" w:cs="Arial"/>
        <w:bCs/>
        <w:sz w:val="16"/>
        <w:szCs w:val="16"/>
        <w:lang w:eastAsia="ja-JP"/>
      </w:rPr>
      <w:t>5</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0088" w14:textId="77777777" w:rsidR="007906BB" w:rsidRDefault="007906BB">
      <w:r>
        <w:separator/>
      </w:r>
    </w:p>
  </w:footnote>
  <w:footnote w:type="continuationSeparator" w:id="0">
    <w:p w14:paraId="3FAA7273" w14:textId="77777777" w:rsidR="007906BB" w:rsidRDefault="007906BB">
      <w:r>
        <w:continuationSeparator/>
      </w:r>
    </w:p>
  </w:footnote>
  <w:footnote w:type="continuationNotice" w:id="1">
    <w:p w14:paraId="4AAF7EC8" w14:textId="77777777" w:rsidR="007906BB" w:rsidRDefault="00790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58B9" w14:textId="0F115541" w:rsidR="001B4A9A" w:rsidRPr="003F7623" w:rsidRDefault="001B4A9A" w:rsidP="00D33215">
    <w:pPr>
      <w:widowControl/>
      <w:pBdr>
        <w:bottom w:val="dotted" w:sz="4" w:space="4"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ATS</w:t>
    </w:r>
    <w:r w:rsidR="00EE7ECC">
      <w:rPr>
        <w:rFonts w:ascii="Arial" w:eastAsia="SimSun" w:hAnsi="Arial" w:cs="Arial"/>
        <w:b/>
        <w:sz w:val="16"/>
        <w:szCs w:val="16"/>
        <w:lang w:eastAsia="ja-JP"/>
      </w:rPr>
      <w:t xml:space="preserve"> </w:t>
    </w:r>
    <w:r>
      <w:rPr>
        <w:rFonts w:ascii="Arial" w:eastAsia="SimSun" w:hAnsi="Arial" w:cs="Arial"/>
        <w:b/>
        <w:sz w:val="16"/>
        <w:szCs w:val="16"/>
        <w:lang w:eastAsia="ja-JP"/>
      </w:rPr>
      <w:t>5326</w:t>
    </w:r>
    <w:r w:rsidRPr="003F7623">
      <w:rPr>
        <w:rFonts w:ascii="Arial" w:eastAsia="SimSun" w:hAnsi="Arial" w:cs="Arial"/>
        <w:b/>
        <w:sz w:val="16"/>
        <w:szCs w:val="16"/>
        <w:lang w:eastAsia="ja-JP"/>
      </w:rPr>
      <w:t xml:space="preserve"> </w:t>
    </w:r>
    <w:r w:rsidRPr="000D7679">
      <w:rPr>
        <w:rFonts w:ascii="Arial" w:eastAsia="SimSun" w:hAnsi="Arial" w:cs="Arial"/>
        <w:b/>
        <w:sz w:val="16"/>
        <w:szCs w:val="16"/>
        <w:lang w:eastAsia="ja-JP"/>
      </w:rPr>
      <w:t>Pretensioned Concrete Members</w:t>
    </w:r>
  </w:p>
  <w:p w14:paraId="35BA0088" w14:textId="7748489B" w:rsidR="001B4A9A" w:rsidRPr="00AE427D" w:rsidRDefault="001B4A9A" w:rsidP="00AE427D">
    <w:pPr>
      <w:pStyle w:val="Header"/>
      <w:jc w:val="right"/>
      <w:rPr>
        <w:rFonts w:ascii="Arial" w:hAnsi="Arial" w:cs="Arial"/>
        <w:sz w:val="18"/>
        <w:szCs w:val="18"/>
      </w:rPr>
    </w:pPr>
  </w:p>
  <w:p w14:paraId="2B1651BB" w14:textId="77777777" w:rsidR="001B4A9A" w:rsidRPr="00AE427D" w:rsidRDefault="001B4A9A"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9544" w14:textId="0852E6B9" w:rsidR="001B4A9A" w:rsidRDefault="001B4A9A">
    <w:pPr>
      <w:pStyle w:val="Header"/>
    </w:pPr>
  </w:p>
  <w:p w14:paraId="53F80914" w14:textId="77777777" w:rsidR="001B4A9A" w:rsidRDefault="001B4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5" w15:restartNumberingAfterBreak="0">
    <w:nsid w:val="1AE90E75"/>
    <w:multiLevelType w:val="hybridMultilevel"/>
    <w:tmpl w:val="01F4320E"/>
    <w:lvl w:ilvl="0" w:tplc="8E2CB876">
      <w:start w:val="1"/>
      <w:numFmt w:val="decimal"/>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8"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5196430"/>
    <w:multiLevelType w:val="hybridMultilevel"/>
    <w:tmpl w:val="969413FA"/>
    <w:lvl w:ilvl="0" w:tplc="4F748866">
      <w:start w:val="1"/>
      <w:numFmt w:val="lowerLetter"/>
      <w:lvlText w:val="%1)"/>
      <w:lvlJc w:val="left"/>
      <w:pPr>
        <w:ind w:left="4471" w:hanging="360"/>
      </w:pPr>
      <w:rPr>
        <w:rFonts w:hint="default"/>
        <w:sz w:val="20"/>
      </w:rPr>
    </w:lvl>
    <w:lvl w:ilvl="1" w:tplc="0C090019" w:tentative="1">
      <w:start w:val="1"/>
      <w:numFmt w:val="lowerLetter"/>
      <w:lvlText w:val="%2."/>
      <w:lvlJc w:val="left"/>
      <w:pPr>
        <w:ind w:left="5191" w:hanging="360"/>
      </w:pPr>
    </w:lvl>
    <w:lvl w:ilvl="2" w:tplc="0C09001B" w:tentative="1">
      <w:start w:val="1"/>
      <w:numFmt w:val="lowerRoman"/>
      <w:lvlText w:val="%3."/>
      <w:lvlJc w:val="right"/>
      <w:pPr>
        <w:ind w:left="5911" w:hanging="180"/>
      </w:pPr>
    </w:lvl>
    <w:lvl w:ilvl="3" w:tplc="0C09000F" w:tentative="1">
      <w:start w:val="1"/>
      <w:numFmt w:val="decimal"/>
      <w:lvlText w:val="%4."/>
      <w:lvlJc w:val="left"/>
      <w:pPr>
        <w:ind w:left="6631" w:hanging="360"/>
      </w:pPr>
    </w:lvl>
    <w:lvl w:ilvl="4" w:tplc="0C090019" w:tentative="1">
      <w:start w:val="1"/>
      <w:numFmt w:val="lowerLetter"/>
      <w:lvlText w:val="%5."/>
      <w:lvlJc w:val="left"/>
      <w:pPr>
        <w:ind w:left="7351" w:hanging="360"/>
      </w:pPr>
    </w:lvl>
    <w:lvl w:ilvl="5" w:tplc="0C09001B" w:tentative="1">
      <w:start w:val="1"/>
      <w:numFmt w:val="lowerRoman"/>
      <w:lvlText w:val="%6."/>
      <w:lvlJc w:val="right"/>
      <w:pPr>
        <w:ind w:left="8071" w:hanging="180"/>
      </w:pPr>
    </w:lvl>
    <w:lvl w:ilvl="6" w:tplc="0C09000F" w:tentative="1">
      <w:start w:val="1"/>
      <w:numFmt w:val="decimal"/>
      <w:lvlText w:val="%7."/>
      <w:lvlJc w:val="left"/>
      <w:pPr>
        <w:ind w:left="8791" w:hanging="360"/>
      </w:pPr>
    </w:lvl>
    <w:lvl w:ilvl="7" w:tplc="0C090019" w:tentative="1">
      <w:start w:val="1"/>
      <w:numFmt w:val="lowerLetter"/>
      <w:lvlText w:val="%8."/>
      <w:lvlJc w:val="left"/>
      <w:pPr>
        <w:ind w:left="9511" w:hanging="360"/>
      </w:pPr>
    </w:lvl>
    <w:lvl w:ilvl="8" w:tplc="0C09001B" w:tentative="1">
      <w:start w:val="1"/>
      <w:numFmt w:val="lowerRoman"/>
      <w:lvlText w:val="%9."/>
      <w:lvlJc w:val="right"/>
      <w:pPr>
        <w:ind w:left="10231" w:hanging="180"/>
      </w:pPr>
    </w:lvl>
  </w:abstractNum>
  <w:abstractNum w:abstractNumId="10"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1" w15:restartNumberingAfterBreak="0">
    <w:nsid w:val="2C1D133B"/>
    <w:multiLevelType w:val="hybridMultilevel"/>
    <w:tmpl w:val="785251DC"/>
    <w:lvl w:ilvl="0" w:tplc="EA100D1E">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2"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3"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455653"/>
    <w:multiLevelType w:val="multilevel"/>
    <w:tmpl w:val="40C64D5E"/>
    <w:styleLink w:val="111111111"/>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8"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0F50A2"/>
    <w:multiLevelType w:val="hybridMultilevel"/>
    <w:tmpl w:val="921A8B08"/>
    <w:lvl w:ilvl="0" w:tplc="FFFFFFFF">
      <w:start w:val="1"/>
      <w:numFmt w:val="decimal"/>
      <w:lvlText w:val="%1)"/>
      <w:lvlJc w:val="left"/>
      <w:pPr>
        <w:ind w:left="748" w:hanging="360"/>
      </w:p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20"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1" w15:restartNumberingAfterBreak="0">
    <w:nsid w:val="75E535F4"/>
    <w:multiLevelType w:val="hybridMultilevel"/>
    <w:tmpl w:val="649E7704"/>
    <w:lvl w:ilvl="0" w:tplc="8BFCD906">
      <w:start w:val="1"/>
      <w:numFmt w:val="lowerRoman"/>
      <w:pStyle w:val="Bodynumbered3"/>
      <w:lvlText w:val="%1)"/>
      <w:lvlJc w:val="left"/>
      <w:pPr>
        <w:tabs>
          <w:tab w:val="num" w:pos="1418"/>
        </w:tabs>
        <w:ind w:left="1418" w:hanging="426"/>
      </w:pPr>
      <w:rPr>
        <w:rFonts w:ascii="Arial" w:hAnsi="Arial" w:cs="Arial" w:hint="default"/>
        <w:specVanish w: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2"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3"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4" w15:restartNumberingAfterBreak="0">
    <w:nsid w:val="7AD101E3"/>
    <w:multiLevelType w:val="hybridMultilevel"/>
    <w:tmpl w:val="20C0C394"/>
    <w:lvl w:ilvl="0" w:tplc="FC8C21DA">
      <w:start w:val="1"/>
      <w:numFmt w:val="lowerLetter"/>
      <w:pStyle w:val="Bodynumbered2"/>
      <w:lvlText w:val="%1)"/>
      <w:lvlJc w:val="left"/>
      <w:pPr>
        <w:tabs>
          <w:tab w:val="num" w:pos="992"/>
        </w:tabs>
        <w:ind w:left="992" w:hanging="425"/>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811754160">
    <w:abstractNumId w:val="23"/>
  </w:num>
  <w:num w:numId="2" w16cid:durableId="2035298916">
    <w:abstractNumId w:val="14"/>
  </w:num>
  <w:num w:numId="3" w16cid:durableId="95908585">
    <w:abstractNumId w:val="20"/>
  </w:num>
  <w:num w:numId="4" w16cid:durableId="2138058662">
    <w:abstractNumId w:val="10"/>
  </w:num>
  <w:num w:numId="5" w16cid:durableId="2026974943">
    <w:abstractNumId w:val="1"/>
  </w:num>
  <w:num w:numId="6" w16cid:durableId="471406459">
    <w:abstractNumId w:val="18"/>
  </w:num>
  <w:num w:numId="7" w16cid:durableId="589462037">
    <w:abstractNumId w:val="12"/>
  </w:num>
  <w:num w:numId="8" w16cid:durableId="640696825">
    <w:abstractNumId w:val="17"/>
  </w:num>
  <w:num w:numId="9" w16cid:durableId="523255113">
    <w:abstractNumId w:val="6"/>
  </w:num>
  <w:num w:numId="10" w16cid:durableId="1776557100">
    <w:abstractNumId w:val="2"/>
  </w:num>
  <w:num w:numId="11" w16cid:durableId="403065711">
    <w:abstractNumId w:val="16"/>
  </w:num>
  <w:num w:numId="12" w16cid:durableId="1314482218">
    <w:abstractNumId w:val="22"/>
  </w:num>
  <w:num w:numId="13" w16cid:durableId="1339456292">
    <w:abstractNumId w:val="21"/>
  </w:num>
  <w:num w:numId="14" w16cid:durableId="1263297059">
    <w:abstractNumId w:val="8"/>
  </w:num>
  <w:num w:numId="15" w16cid:durableId="1954362477">
    <w:abstractNumId w:val="0"/>
  </w:num>
  <w:num w:numId="16" w16cid:durableId="954598690">
    <w:abstractNumId w:val="3"/>
  </w:num>
  <w:num w:numId="17" w16cid:durableId="1142966528">
    <w:abstractNumId w:val="7"/>
  </w:num>
  <w:num w:numId="18" w16cid:durableId="738746083">
    <w:abstractNumId w:val="13"/>
  </w:num>
  <w:num w:numId="19" w16cid:durableId="1395737500">
    <w:abstractNumId w:val="15"/>
  </w:num>
  <w:num w:numId="20" w16cid:durableId="1606569416">
    <w:abstractNumId w:val="4"/>
  </w:num>
  <w:num w:numId="21" w16cid:durableId="753674383">
    <w:abstractNumId w:val="24"/>
    <w:lvlOverride w:ilvl="0">
      <w:startOverride w:val="1"/>
    </w:lvlOverride>
  </w:num>
  <w:num w:numId="22" w16cid:durableId="2034918082">
    <w:abstractNumId w:val="24"/>
    <w:lvlOverride w:ilvl="0">
      <w:startOverride w:val="1"/>
    </w:lvlOverride>
  </w:num>
  <w:num w:numId="23" w16cid:durableId="1580826187">
    <w:abstractNumId w:val="9"/>
  </w:num>
  <w:num w:numId="24" w16cid:durableId="1450468621">
    <w:abstractNumId w:val="24"/>
    <w:lvlOverride w:ilvl="0">
      <w:startOverride w:val="1"/>
    </w:lvlOverride>
  </w:num>
  <w:num w:numId="25" w16cid:durableId="2126387993">
    <w:abstractNumId w:val="24"/>
    <w:lvlOverride w:ilvl="0">
      <w:startOverride w:val="1"/>
    </w:lvlOverride>
  </w:num>
  <w:num w:numId="26" w16cid:durableId="64109702">
    <w:abstractNumId w:val="24"/>
    <w:lvlOverride w:ilvl="0">
      <w:startOverride w:val="1"/>
    </w:lvlOverride>
  </w:num>
  <w:num w:numId="27" w16cid:durableId="668752946">
    <w:abstractNumId w:val="21"/>
  </w:num>
  <w:num w:numId="28" w16cid:durableId="985668038">
    <w:abstractNumId w:val="24"/>
    <w:lvlOverride w:ilvl="0">
      <w:startOverride w:val="1"/>
    </w:lvlOverride>
  </w:num>
  <w:num w:numId="29" w16cid:durableId="595940625">
    <w:abstractNumId w:val="11"/>
    <w:lvlOverride w:ilvl="0">
      <w:startOverride w:val="1"/>
    </w:lvlOverride>
  </w:num>
  <w:num w:numId="30" w16cid:durableId="2041514835">
    <w:abstractNumId w:val="21"/>
    <w:lvlOverride w:ilvl="0">
      <w:startOverride w:val="1"/>
    </w:lvlOverride>
  </w:num>
  <w:num w:numId="31" w16cid:durableId="858010996">
    <w:abstractNumId w:val="24"/>
  </w:num>
  <w:num w:numId="32" w16cid:durableId="352877468">
    <w:abstractNumId w:val="24"/>
    <w:lvlOverride w:ilvl="0">
      <w:startOverride w:val="1"/>
    </w:lvlOverride>
  </w:num>
  <w:num w:numId="33" w16cid:durableId="21514737">
    <w:abstractNumId w:val="24"/>
    <w:lvlOverride w:ilvl="0">
      <w:startOverride w:val="1"/>
    </w:lvlOverride>
  </w:num>
  <w:num w:numId="34" w16cid:durableId="273631843">
    <w:abstractNumId w:val="19"/>
  </w:num>
  <w:num w:numId="35" w16cid:durableId="1524594388">
    <w:abstractNumId w:val="24"/>
    <w:lvlOverride w:ilvl="0">
      <w:startOverride w:val="1"/>
    </w:lvlOverride>
  </w:num>
  <w:num w:numId="36" w16cid:durableId="2036075950">
    <w:abstractNumId w:val="24"/>
    <w:lvlOverride w:ilvl="0">
      <w:startOverride w:val="1"/>
    </w:lvlOverride>
  </w:num>
  <w:num w:numId="37" w16cid:durableId="361710419">
    <w:abstractNumId w:val="24"/>
    <w:lvlOverride w:ilvl="0">
      <w:startOverride w:val="1"/>
    </w:lvlOverride>
  </w:num>
  <w:num w:numId="38" w16cid:durableId="109281129">
    <w:abstractNumId w:val="24"/>
  </w:num>
  <w:num w:numId="39" w16cid:durableId="1788036553">
    <w:abstractNumId w:val="24"/>
    <w:lvlOverride w:ilvl="0">
      <w:startOverride w:val="1"/>
    </w:lvlOverride>
  </w:num>
  <w:num w:numId="40" w16cid:durableId="842621949">
    <w:abstractNumId w:val="24"/>
    <w:lvlOverride w:ilvl="0">
      <w:startOverride w:val="1"/>
    </w:lvlOverride>
  </w:num>
  <w:num w:numId="41" w16cid:durableId="406657659">
    <w:abstractNumId w:val="21"/>
    <w:lvlOverride w:ilvl="0">
      <w:startOverride w:val="1"/>
    </w:lvlOverride>
  </w:num>
  <w:num w:numId="42" w16cid:durableId="803431925">
    <w:abstractNumId w:val="24"/>
    <w:lvlOverride w:ilvl="0">
      <w:startOverride w:val="1"/>
    </w:lvlOverride>
  </w:num>
  <w:num w:numId="43" w16cid:durableId="432287120">
    <w:abstractNumId w:val="21"/>
    <w:lvlOverride w:ilvl="0">
      <w:startOverride w:val="1"/>
    </w:lvlOverride>
  </w:num>
  <w:num w:numId="44" w16cid:durableId="697970699">
    <w:abstractNumId w:val="5"/>
  </w:num>
  <w:num w:numId="45" w16cid:durableId="265888973">
    <w:abstractNumId w:val="24"/>
    <w:lvlOverride w:ilvl="0">
      <w:startOverride w:val="1"/>
    </w:lvlOverride>
  </w:num>
  <w:num w:numId="46" w16cid:durableId="666518603">
    <w:abstractNumId w:val="21"/>
    <w:lvlOverride w:ilvl="0">
      <w:startOverride w:val="1"/>
    </w:lvlOverride>
  </w:num>
  <w:num w:numId="47" w16cid:durableId="89085819">
    <w:abstractNumId w:val="21"/>
    <w:lvlOverride w:ilvl="0">
      <w:startOverride w:val="1"/>
    </w:lvlOverride>
  </w:num>
  <w:num w:numId="48" w16cid:durableId="401760430">
    <w:abstractNumId w:val="21"/>
    <w:lvlOverride w:ilvl="0">
      <w:startOverride w:val="1"/>
    </w:lvlOverride>
  </w:num>
  <w:num w:numId="49" w16cid:durableId="1373730779">
    <w:abstractNumId w:val="21"/>
    <w:lvlOverride w:ilvl="0">
      <w:startOverride w:val="1"/>
    </w:lvlOverride>
  </w:num>
  <w:num w:numId="50" w16cid:durableId="241986439">
    <w:abstractNumId w:val="21"/>
    <w:lvlOverride w:ilvl="0">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5BA6"/>
    <w:rsid w:val="00005C14"/>
    <w:rsid w:val="000061E1"/>
    <w:rsid w:val="00006D2F"/>
    <w:rsid w:val="000074BA"/>
    <w:rsid w:val="00007A19"/>
    <w:rsid w:val="00010315"/>
    <w:rsid w:val="00011356"/>
    <w:rsid w:val="00011585"/>
    <w:rsid w:val="000115DE"/>
    <w:rsid w:val="00011928"/>
    <w:rsid w:val="00012880"/>
    <w:rsid w:val="000128DC"/>
    <w:rsid w:val="000131E8"/>
    <w:rsid w:val="0001371F"/>
    <w:rsid w:val="0001420A"/>
    <w:rsid w:val="0001456B"/>
    <w:rsid w:val="0001461C"/>
    <w:rsid w:val="00014C57"/>
    <w:rsid w:val="00014E15"/>
    <w:rsid w:val="00015B18"/>
    <w:rsid w:val="00015FB0"/>
    <w:rsid w:val="000167D0"/>
    <w:rsid w:val="00016E02"/>
    <w:rsid w:val="00017540"/>
    <w:rsid w:val="000177EB"/>
    <w:rsid w:val="00017AAC"/>
    <w:rsid w:val="00017D92"/>
    <w:rsid w:val="00020BB3"/>
    <w:rsid w:val="00022655"/>
    <w:rsid w:val="00022670"/>
    <w:rsid w:val="00022E22"/>
    <w:rsid w:val="00023C3E"/>
    <w:rsid w:val="00024067"/>
    <w:rsid w:val="000249D6"/>
    <w:rsid w:val="00024DAF"/>
    <w:rsid w:val="00025D9A"/>
    <w:rsid w:val="00025FC5"/>
    <w:rsid w:val="0002741C"/>
    <w:rsid w:val="0003072C"/>
    <w:rsid w:val="00030C41"/>
    <w:rsid w:val="00032292"/>
    <w:rsid w:val="00032B56"/>
    <w:rsid w:val="000333E7"/>
    <w:rsid w:val="00033817"/>
    <w:rsid w:val="000340A6"/>
    <w:rsid w:val="0003549E"/>
    <w:rsid w:val="000356EC"/>
    <w:rsid w:val="00037DFF"/>
    <w:rsid w:val="000417B8"/>
    <w:rsid w:val="00042467"/>
    <w:rsid w:val="00042F2A"/>
    <w:rsid w:val="000434F1"/>
    <w:rsid w:val="00044075"/>
    <w:rsid w:val="00044219"/>
    <w:rsid w:val="00044ADB"/>
    <w:rsid w:val="00045402"/>
    <w:rsid w:val="00045CDF"/>
    <w:rsid w:val="0004606E"/>
    <w:rsid w:val="00046D2E"/>
    <w:rsid w:val="00050542"/>
    <w:rsid w:val="00050EF5"/>
    <w:rsid w:val="0005142A"/>
    <w:rsid w:val="000516DB"/>
    <w:rsid w:val="00051704"/>
    <w:rsid w:val="00051870"/>
    <w:rsid w:val="00051917"/>
    <w:rsid w:val="00051F3B"/>
    <w:rsid w:val="0005263B"/>
    <w:rsid w:val="00052C1A"/>
    <w:rsid w:val="00054BA4"/>
    <w:rsid w:val="00054EB5"/>
    <w:rsid w:val="00055328"/>
    <w:rsid w:val="00055A93"/>
    <w:rsid w:val="00055BDE"/>
    <w:rsid w:val="000560C8"/>
    <w:rsid w:val="000561B6"/>
    <w:rsid w:val="00056B85"/>
    <w:rsid w:val="00057242"/>
    <w:rsid w:val="0005766E"/>
    <w:rsid w:val="00057CE9"/>
    <w:rsid w:val="00060526"/>
    <w:rsid w:val="00061B41"/>
    <w:rsid w:val="0006210B"/>
    <w:rsid w:val="00062399"/>
    <w:rsid w:val="00062846"/>
    <w:rsid w:val="00063CD0"/>
    <w:rsid w:val="00064017"/>
    <w:rsid w:val="00064F5A"/>
    <w:rsid w:val="00065658"/>
    <w:rsid w:val="0006592E"/>
    <w:rsid w:val="00065B5E"/>
    <w:rsid w:val="00066FF7"/>
    <w:rsid w:val="00067066"/>
    <w:rsid w:val="00067A69"/>
    <w:rsid w:val="00067FA1"/>
    <w:rsid w:val="000700D7"/>
    <w:rsid w:val="000701A9"/>
    <w:rsid w:val="000703D4"/>
    <w:rsid w:val="00070436"/>
    <w:rsid w:val="00071759"/>
    <w:rsid w:val="00071D9B"/>
    <w:rsid w:val="00072131"/>
    <w:rsid w:val="000723DB"/>
    <w:rsid w:val="00072D89"/>
    <w:rsid w:val="000730E5"/>
    <w:rsid w:val="00073149"/>
    <w:rsid w:val="00073A3D"/>
    <w:rsid w:val="00073F09"/>
    <w:rsid w:val="00074CC4"/>
    <w:rsid w:val="00074EB2"/>
    <w:rsid w:val="00075012"/>
    <w:rsid w:val="000750A5"/>
    <w:rsid w:val="000753B2"/>
    <w:rsid w:val="000773BB"/>
    <w:rsid w:val="00077815"/>
    <w:rsid w:val="00077C17"/>
    <w:rsid w:val="00080AB7"/>
    <w:rsid w:val="00080F31"/>
    <w:rsid w:val="000811ED"/>
    <w:rsid w:val="000814C3"/>
    <w:rsid w:val="000819F4"/>
    <w:rsid w:val="00082B1B"/>
    <w:rsid w:val="00082ED1"/>
    <w:rsid w:val="000831B1"/>
    <w:rsid w:val="00083DD0"/>
    <w:rsid w:val="00085392"/>
    <w:rsid w:val="000862D3"/>
    <w:rsid w:val="00086357"/>
    <w:rsid w:val="00086380"/>
    <w:rsid w:val="00090028"/>
    <w:rsid w:val="000900DB"/>
    <w:rsid w:val="00090281"/>
    <w:rsid w:val="00090BB5"/>
    <w:rsid w:val="00091741"/>
    <w:rsid w:val="00091776"/>
    <w:rsid w:val="00091D0B"/>
    <w:rsid w:val="00091DE4"/>
    <w:rsid w:val="00092453"/>
    <w:rsid w:val="000934BE"/>
    <w:rsid w:val="00093A04"/>
    <w:rsid w:val="000940DD"/>
    <w:rsid w:val="0009417E"/>
    <w:rsid w:val="0009421F"/>
    <w:rsid w:val="00094557"/>
    <w:rsid w:val="00094741"/>
    <w:rsid w:val="00095B6D"/>
    <w:rsid w:val="00095F53"/>
    <w:rsid w:val="00096218"/>
    <w:rsid w:val="00097528"/>
    <w:rsid w:val="000A1D25"/>
    <w:rsid w:val="000A1F68"/>
    <w:rsid w:val="000A2065"/>
    <w:rsid w:val="000A2294"/>
    <w:rsid w:val="000A24A5"/>
    <w:rsid w:val="000A3DA5"/>
    <w:rsid w:val="000A4160"/>
    <w:rsid w:val="000A4BE4"/>
    <w:rsid w:val="000A4F9B"/>
    <w:rsid w:val="000A50BB"/>
    <w:rsid w:val="000A51A0"/>
    <w:rsid w:val="000A5626"/>
    <w:rsid w:val="000A58D3"/>
    <w:rsid w:val="000A6357"/>
    <w:rsid w:val="000A64EE"/>
    <w:rsid w:val="000A67F8"/>
    <w:rsid w:val="000A6F76"/>
    <w:rsid w:val="000A74BF"/>
    <w:rsid w:val="000A7CAC"/>
    <w:rsid w:val="000B0492"/>
    <w:rsid w:val="000B1517"/>
    <w:rsid w:val="000B262B"/>
    <w:rsid w:val="000B2831"/>
    <w:rsid w:val="000B3CF1"/>
    <w:rsid w:val="000B405A"/>
    <w:rsid w:val="000B5520"/>
    <w:rsid w:val="000B57DE"/>
    <w:rsid w:val="000B7034"/>
    <w:rsid w:val="000B734E"/>
    <w:rsid w:val="000B7525"/>
    <w:rsid w:val="000C089A"/>
    <w:rsid w:val="000C106F"/>
    <w:rsid w:val="000C1A4F"/>
    <w:rsid w:val="000C1C06"/>
    <w:rsid w:val="000C32EE"/>
    <w:rsid w:val="000C4D9C"/>
    <w:rsid w:val="000C5025"/>
    <w:rsid w:val="000C5AA7"/>
    <w:rsid w:val="000C5BF2"/>
    <w:rsid w:val="000C6870"/>
    <w:rsid w:val="000C7B62"/>
    <w:rsid w:val="000D118A"/>
    <w:rsid w:val="000D350D"/>
    <w:rsid w:val="000D4A24"/>
    <w:rsid w:val="000D6812"/>
    <w:rsid w:val="000D694C"/>
    <w:rsid w:val="000D7679"/>
    <w:rsid w:val="000D76D6"/>
    <w:rsid w:val="000D79CC"/>
    <w:rsid w:val="000E03A9"/>
    <w:rsid w:val="000E1CD9"/>
    <w:rsid w:val="000E2E83"/>
    <w:rsid w:val="000E4881"/>
    <w:rsid w:val="000E508E"/>
    <w:rsid w:val="000E54EC"/>
    <w:rsid w:val="000E5A77"/>
    <w:rsid w:val="000E5C1D"/>
    <w:rsid w:val="000E5E53"/>
    <w:rsid w:val="000E66B7"/>
    <w:rsid w:val="000E6894"/>
    <w:rsid w:val="000E68C1"/>
    <w:rsid w:val="000E6969"/>
    <w:rsid w:val="000E6E2F"/>
    <w:rsid w:val="000E6F98"/>
    <w:rsid w:val="000E7C2F"/>
    <w:rsid w:val="000F0289"/>
    <w:rsid w:val="000F09D1"/>
    <w:rsid w:val="000F1AB8"/>
    <w:rsid w:val="000F1B1C"/>
    <w:rsid w:val="000F26D2"/>
    <w:rsid w:val="000F3407"/>
    <w:rsid w:val="000F5CA5"/>
    <w:rsid w:val="000F600D"/>
    <w:rsid w:val="000F633D"/>
    <w:rsid w:val="000F76C4"/>
    <w:rsid w:val="000F7713"/>
    <w:rsid w:val="000F7CF9"/>
    <w:rsid w:val="0010030F"/>
    <w:rsid w:val="001013E2"/>
    <w:rsid w:val="00101EAC"/>
    <w:rsid w:val="00102532"/>
    <w:rsid w:val="00102692"/>
    <w:rsid w:val="00103012"/>
    <w:rsid w:val="00103052"/>
    <w:rsid w:val="00103FBB"/>
    <w:rsid w:val="00104EEA"/>
    <w:rsid w:val="0010568B"/>
    <w:rsid w:val="001058EC"/>
    <w:rsid w:val="00105F2B"/>
    <w:rsid w:val="00106602"/>
    <w:rsid w:val="00106951"/>
    <w:rsid w:val="00106EE4"/>
    <w:rsid w:val="0010795F"/>
    <w:rsid w:val="00107CDA"/>
    <w:rsid w:val="00107DEF"/>
    <w:rsid w:val="001106E8"/>
    <w:rsid w:val="00110B90"/>
    <w:rsid w:val="00111922"/>
    <w:rsid w:val="001119AB"/>
    <w:rsid w:val="00111E70"/>
    <w:rsid w:val="001135BB"/>
    <w:rsid w:val="00114670"/>
    <w:rsid w:val="0011467B"/>
    <w:rsid w:val="0011470A"/>
    <w:rsid w:val="0011479C"/>
    <w:rsid w:val="00114D7E"/>
    <w:rsid w:val="00114EA2"/>
    <w:rsid w:val="001164C3"/>
    <w:rsid w:val="00116F61"/>
    <w:rsid w:val="0011774C"/>
    <w:rsid w:val="001216A8"/>
    <w:rsid w:val="0012171F"/>
    <w:rsid w:val="0012179B"/>
    <w:rsid w:val="00121877"/>
    <w:rsid w:val="00121FED"/>
    <w:rsid w:val="00122440"/>
    <w:rsid w:val="00124567"/>
    <w:rsid w:val="0012515A"/>
    <w:rsid w:val="00125972"/>
    <w:rsid w:val="00126E9F"/>
    <w:rsid w:val="0012746D"/>
    <w:rsid w:val="001277BD"/>
    <w:rsid w:val="00127C82"/>
    <w:rsid w:val="00127FD9"/>
    <w:rsid w:val="00130362"/>
    <w:rsid w:val="00130AB0"/>
    <w:rsid w:val="00131204"/>
    <w:rsid w:val="00131356"/>
    <w:rsid w:val="00132D30"/>
    <w:rsid w:val="00133693"/>
    <w:rsid w:val="00133696"/>
    <w:rsid w:val="00133F5B"/>
    <w:rsid w:val="001344CC"/>
    <w:rsid w:val="001350FB"/>
    <w:rsid w:val="00136BB5"/>
    <w:rsid w:val="00137DA6"/>
    <w:rsid w:val="00140C1C"/>
    <w:rsid w:val="0014109A"/>
    <w:rsid w:val="00141350"/>
    <w:rsid w:val="00141C1E"/>
    <w:rsid w:val="00142150"/>
    <w:rsid w:val="00142F27"/>
    <w:rsid w:val="00144616"/>
    <w:rsid w:val="00144F8C"/>
    <w:rsid w:val="00145118"/>
    <w:rsid w:val="001451B9"/>
    <w:rsid w:val="0014592C"/>
    <w:rsid w:val="00146746"/>
    <w:rsid w:val="00147175"/>
    <w:rsid w:val="001474AB"/>
    <w:rsid w:val="00147797"/>
    <w:rsid w:val="00147982"/>
    <w:rsid w:val="00150785"/>
    <w:rsid w:val="00151296"/>
    <w:rsid w:val="00151CD8"/>
    <w:rsid w:val="00151D07"/>
    <w:rsid w:val="00151FFD"/>
    <w:rsid w:val="001520BE"/>
    <w:rsid w:val="00152AD2"/>
    <w:rsid w:val="00155A1F"/>
    <w:rsid w:val="00157476"/>
    <w:rsid w:val="00157A49"/>
    <w:rsid w:val="0016091C"/>
    <w:rsid w:val="00160EB7"/>
    <w:rsid w:val="00160F67"/>
    <w:rsid w:val="0016128E"/>
    <w:rsid w:val="00162CC4"/>
    <w:rsid w:val="00163BA1"/>
    <w:rsid w:val="0016403A"/>
    <w:rsid w:val="0016512E"/>
    <w:rsid w:val="001658E0"/>
    <w:rsid w:val="00165AC3"/>
    <w:rsid w:val="00165C15"/>
    <w:rsid w:val="00166141"/>
    <w:rsid w:val="00166FBD"/>
    <w:rsid w:val="0016744D"/>
    <w:rsid w:val="00167824"/>
    <w:rsid w:val="00167C44"/>
    <w:rsid w:val="00170376"/>
    <w:rsid w:val="0017178E"/>
    <w:rsid w:val="001727DB"/>
    <w:rsid w:val="00172C56"/>
    <w:rsid w:val="00174BC5"/>
    <w:rsid w:val="001752AB"/>
    <w:rsid w:val="00176137"/>
    <w:rsid w:val="00176931"/>
    <w:rsid w:val="00176CD6"/>
    <w:rsid w:val="00176D8B"/>
    <w:rsid w:val="00177109"/>
    <w:rsid w:val="0017727E"/>
    <w:rsid w:val="00177781"/>
    <w:rsid w:val="001803B2"/>
    <w:rsid w:val="0018067B"/>
    <w:rsid w:val="001826A7"/>
    <w:rsid w:val="00183A3D"/>
    <w:rsid w:val="0018504B"/>
    <w:rsid w:val="001852C3"/>
    <w:rsid w:val="00185A22"/>
    <w:rsid w:val="00186022"/>
    <w:rsid w:val="001863D3"/>
    <w:rsid w:val="00186663"/>
    <w:rsid w:val="0018728D"/>
    <w:rsid w:val="001872B3"/>
    <w:rsid w:val="0019026E"/>
    <w:rsid w:val="00190499"/>
    <w:rsid w:val="00191931"/>
    <w:rsid w:val="00191F45"/>
    <w:rsid w:val="00192991"/>
    <w:rsid w:val="00193DE3"/>
    <w:rsid w:val="00193ECF"/>
    <w:rsid w:val="00195F1E"/>
    <w:rsid w:val="00196FE6"/>
    <w:rsid w:val="001970AC"/>
    <w:rsid w:val="001A0632"/>
    <w:rsid w:val="001A0A41"/>
    <w:rsid w:val="001A0FD8"/>
    <w:rsid w:val="001A1805"/>
    <w:rsid w:val="001A1BE8"/>
    <w:rsid w:val="001A24D5"/>
    <w:rsid w:val="001A2692"/>
    <w:rsid w:val="001A2BE5"/>
    <w:rsid w:val="001A3BE4"/>
    <w:rsid w:val="001A3C09"/>
    <w:rsid w:val="001A5DF5"/>
    <w:rsid w:val="001A7D18"/>
    <w:rsid w:val="001B0059"/>
    <w:rsid w:val="001B0507"/>
    <w:rsid w:val="001B0B86"/>
    <w:rsid w:val="001B0E77"/>
    <w:rsid w:val="001B0E9D"/>
    <w:rsid w:val="001B1016"/>
    <w:rsid w:val="001B17D2"/>
    <w:rsid w:val="001B1D08"/>
    <w:rsid w:val="001B25E6"/>
    <w:rsid w:val="001B3661"/>
    <w:rsid w:val="001B3F2F"/>
    <w:rsid w:val="001B45FD"/>
    <w:rsid w:val="001B4A9A"/>
    <w:rsid w:val="001B4CA4"/>
    <w:rsid w:val="001B4CC7"/>
    <w:rsid w:val="001B5B3E"/>
    <w:rsid w:val="001B6BED"/>
    <w:rsid w:val="001B7F72"/>
    <w:rsid w:val="001C01A0"/>
    <w:rsid w:val="001C1FD6"/>
    <w:rsid w:val="001C2754"/>
    <w:rsid w:val="001C3AF9"/>
    <w:rsid w:val="001C3CCA"/>
    <w:rsid w:val="001C48FE"/>
    <w:rsid w:val="001C5350"/>
    <w:rsid w:val="001C5370"/>
    <w:rsid w:val="001C6E24"/>
    <w:rsid w:val="001C6F1C"/>
    <w:rsid w:val="001C7621"/>
    <w:rsid w:val="001D0B84"/>
    <w:rsid w:val="001D2BBC"/>
    <w:rsid w:val="001D512F"/>
    <w:rsid w:val="001D5B6C"/>
    <w:rsid w:val="001D644E"/>
    <w:rsid w:val="001E01A6"/>
    <w:rsid w:val="001E28C0"/>
    <w:rsid w:val="001E4B20"/>
    <w:rsid w:val="001E66A7"/>
    <w:rsid w:val="001E7290"/>
    <w:rsid w:val="001E7E67"/>
    <w:rsid w:val="001F0069"/>
    <w:rsid w:val="001F06F4"/>
    <w:rsid w:val="001F0FC7"/>
    <w:rsid w:val="001F1124"/>
    <w:rsid w:val="001F1439"/>
    <w:rsid w:val="001F256F"/>
    <w:rsid w:val="001F26D3"/>
    <w:rsid w:val="001F4DBB"/>
    <w:rsid w:val="001F5217"/>
    <w:rsid w:val="001F56C0"/>
    <w:rsid w:val="00200C10"/>
    <w:rsid w:val="002016DB"/>
    <w:rsid w:val="00202253"/>
    <w:rsid w:val="00203420"/>
    <w:rsid w:val="002034F5"/>
    <w:rsid w:val="002052B6"/>
    <w:rsid w:val="0020559D"/>
    <w:rsid w:val="00205A11"/>
    <w:rsid w:val="00205E45"/>
    <w:rsid w:val="0020642E"/>
    <w:rsid w:val="0020696E"/>
    <w:rsid w:val="0020725E"/>
    <w:rsid w:val="00211052"/>
    <w:rsid w:val="002118F2"/>
    <w:rsid w:val="002132DB"/>
    <w:rsid w:val="0021557F"/>
    <w:rsid w:val="00216818"/>
    <w:rsid w:val="00216CE6"/>
    <w:rsid w:val="00217283"/>
    <w:rsid w:val="00217429"/>
    <w:rsid w:val="00221E76"/>
    <w:rsid w:val="0022254B"/>
    <w:rsid w:val="0022293D"/>
    <w:rsid w:val="00222F9A"/>
    <w:rsid w:val="00224990"/>
    <w:rsid w:val="00224B9C"/>
    <w:rsid w:val="00224D70"/>
    <w:rsid w:val="0022561F"/>
    <w:rsid w:val="00226E8F"/>
    <w:rsid w:val="00227A5E"/>
    <w:rsid w:val="00230A1D"/>
    <w:rsid w:val="00230ECB"/>
    <w:rsid w:val="00231A38"/>
    <w:rsid w:val="0023272D"/>
    <w:rsid w:val="0023323E"/>
    <w:rsid w:val="00233B45"/>
    <w:rsid w:val="0023504D"/>
    <w:rsid w:val="002351E9"/>
    <w:rsid w:val="002364A3"/>
    <w:rsid w:val="00236E56"/>
    <w:rsid w:val="002372EC"/>
    <w:rsid w:val="002406DD"/>
    <w:rsid w:val="00240EE6"/>
    <w:rsid w:val="00241020"/>
    <w:rsid w:val="0024102C"/>
    <w:rsid w:val="002423B2"/>
    <w:rsid w:val="00243342"/>
    <w:rsid w:val="00243519"/>
    <w:rsid w:val="00244D47"/>
    <w:rsid w:val="00245653"/>
    <w:rsid w:val="002456F9"/>
    <w:rsid w:val="00245CF3"/>
    <w:rsid w:val="00245E54"/>
    <w:rsid w:val="00247612"/>
    <w:rsid w:val="00247702"/>
    <w:rsid w:val="00247EC3"/>
    <w:rsid w:val="0025154E"/>
    <w:rsid w:val="002521C2"/>
    <w:rsid w:val="00253866"/>
    <w:rsid w:val="0025508D"/>
    <w:rsid w:val="002560D4"/>
    <w:rsid w:val="0025610D"/>
    <w:rsid w:val="00256583"/>
    <w:rsid w:val="002565DE"/>
    <w:rsid w:val="002611C3"/>
    <w:rsid w:val="002616C5"/>
    <w:rsid w:val="00261DB9"/>
    <w:rsid w:val="0026216D"/>
    <w:rsid w:val="002629D8"/>
    <w:rsid w:val="00262DB6"/>
    <w:rsid w:val="00262E3F"/>
    <w:rsid w:val="0026415D"/>
    <w:rsid w:val="002641FA"/>
    <w:rsid w:val="002645BA"/>
    <w:rsid w:val="00264B4E"/>
    <w:rsid w:val="002652B9"/>
    <w:rsid w:val="002654CE"/>
    <w:rsid w:val="00265C46"/>
    <w:rsid w:val="00265E28"/>
    <w:rsid w:val="002662EF"/>
    <w:rsid w:val="002702E8"/>
    <w:rsid w:val="0027078C"/>
    <w:rsid w:val="002710CD"/>
    <w:rsid w:val="00272EF7"/>
    <w:rsid w:val="00274210"/>
    <w:rsid w:val="0027453C"/>
    <w:rsid w:val="00276642"/>
    <w:rsid w:val="00276C14"/>
    <w:rsid w:val="00277842"/>
    <w:rsid w:val="00277B78"/>
    <w:rsid w:val="00280538"/>
    <w:rsid w:val="0028250C"/>
    <w:rsid w:val="0028284E"/>
    <w:rsid w:val="00282B2D"/>
    <w:rsid w:val="00282CE8"/>
    <w:rsid w:val="0028446C"/>
    <w:rsid w:val="002852C2"/>
    <w:rsid w:val="00286233"/>
    <w:rsid w:val="002864C9"/>
    <w:rsid w:val="00286E1F"/>
    <w:rsid w:val="00287E32"/>
    <w:rsid w:val="002908A7"/>
    <w:rsid w:val="00291F73"/>
    <w:rsid w:val="00292996"/>
    <w:rsid w:val="00292AA9"/>
    <w:rsid w:val="00292D3B"/>
    <w:rsid w:val="002931D2"/>
    <w:rsid w:val="00294142"/>
    <w:rsid w:val="00295E00"/>
    <w:rsid w:val="002963D8"/>
    <w:rsid w:val="002969C7"/>
    <w:rsid w:val="002970A4"/>
    <w:rsid w:val="002A01BE"/>
    <w:rsid w:val="002A03F6"/>
    <w:rsid w:val="002A092C"/>
    <w:rsid w:val="002A0CD7"/>
    <w:rsid w:val="002A13EF"/>
    <w:rsid w:val="002A1C3C"/>
    <w:rsid w:val="002A1D93"/>
    <w:rsid w:val="002A44CF"/>
    <w:rsid w:val="002A524E"/>
    <w:rsid w:val="002A5934"/>
    <w:rsid w:val="002A5FE2"/>
    <w:rsid w:val="002A69ED"/>
    <w:rsid w:val="002A7BF0"/>
    <w:rsid w:val="002B0488"/>
    <w:rsid w:val="002B051B"/>
    <w:rsid w:val="002B1188"/>
    <w:rsid w:val="002B165A"/>
    <w:rsid w:val="002B19A1"/>
    <w:rsid w:val="002B1BEB"/>
    <w:rsid w:val="002B1E93"/>
    <w:rsid w:val="002B2E71"/>
    <w:rsid w:val="002B3553"/>
    <w:rsid w:val="002B4A84"/>
    <w:rsid w:val="002B4EEE"/>
    <w:rsid w:val="002B6D44"/>
    <w:rsid w:val="002B79C1"/>
    <w:rsid w:val="002C0F4E"/>
    <w:rsid w:val="002C13AF"/>
    <w:rsid w:val="002C1948"/>
    <w:rsid w:val="002C21F1"/>
    <w:rsid w:val="002C3208"/>
    <w:rsid w:val="002C3A6D"/>
    <w:rsid w:val="002C4128"/>
    <w:rsid w:val="002C46FD"/>
    <w:rsid w:val="002C4715"/>
    <w:rsid w:val="002C4F71"/>
    <w:rsid w:val="002C5175"/>
    <w:rsid w:val="002C5250"/>
    <w:rsid w:val="002C6028"/>
    <w:rsid w:val="002C615F"/>
    <w:rsid w:val="002C74E9"/>
    <w:rsid w:val="002D02AA"/>
    <w:rsid w:val="002D09CA"/>
    <w:rsid w:val="002D0BD6"/>
    <w:rsid w:val="002D17E9"/>
    <w:rsid w:val="002D1BA4"/>
    <w:rsid w:val="002D1C41"/>
    <w:rsid w:val="002D1D5E"/>
    <w:rsid w:val="002D23FB"/>
    <w:rsid w:val="002D24B6"/>
    <w:rsid w:val="002D26BD"/>
    <w:rsid w:val="002D38E3"/>
    <w:rsid w:val="002D3935"/>
    <w:rsid w:val="002D41FD"/>
    <w:rsid w:val="002D47EB"/>
    <w:rsid w:val="002D50A8"/>
    <w:rsid w:val="002D5F90"/>
    <w:rsid w:val="002D6C9F"/>
    <w:rsid w:val="002D7489"/>
    <w:rsid w:val="002D759C"/>
    <w:rsid w:val="002E019A"/>
    <w:rsid w:val="002E15BE"/>
    <w:rsid w:val="002E15F5"/>
    <w:rsid w:val="002E31D8"/>
    <w:rsid w:val="002E3479"/>
    <w:rsid w:val="002E39E0"/>
    <w:rsid w:val="002E3B52"/>
    <w:rsid w:val="002E4E55"/>
    <w:rsid w:val="002E559A"/>
    <w:rsid w:val="002E5D4C"/>
    <w:rsid w:val="002E643F"/>
    <w:rsid w:val="002E6A8E"/>
    <w:rsid w:val="002E7870"/>
    <w:rsid w:val="002E788E"/>
    <w:rsid w:val="002E7CDE"/>
    <w:rsid w:val="002F0386"/>
    <w:rsid w:val="002F14B9"/>
    <w:rsid w:val="002F2863"/>
    <w:rsid w:val="002F2D3C"/>
    <w:rsid w:val="002F3225"/>
    <w:rsid w:val="002F4AA6"/>
    <w:rsid w:val="002F5680"/>
    <w:rsid w:val="002F615F"/>
    <w:rsid w:val="002F6570"/>
    <w:rsid w:val="002F73EC"/>
    <w:rsid w:val="002F76A0"/>
    <w:rsid w:val="00300679"/>
    <w:rsid w:val="00301089"/>
    <w:rsid w:val="00302767"/>
    <w:rsid w:val="00302829"/>
    <w:rsid w:val="00303261"/>
    <w:rsid w:val="00303332"/>
    <w:rsid w:val="003035AF"/>
    <w:rsid w:val="00303A16"/>
    <w:rsid w:val="00303DD1"/>
    <w:rsid w:val="0030461F"/>
    <w:rsid w:val="00304639"/>
    <w:rsid w:val="0030556B"/>
    <w:rsid w:val="00306A9A"/>
    <w:rsid w:val="003072DE"/>
    <w:rsid w:val="00307386"/>
    <w:rsid w:val="00310369"/>
    <w:rsid w:val="003110F4"/>
    <w:rsid w:val="003112AC"/>
    <w:rsid w:val="00312162"/>
    <w:rsid w:val="003125F7"/>
    <w:rsid w:val="00313E6B"/>
    <w:rsid w:val="00314762"/>
    <w:rsid w:val="00316FD3"/>
    <w:rsid w:val="003173C9"/>
    <w:rsid w:val="00317615"/>
    <w:rsid w:val="00317FBA"/>
    <w:rsid w:val="00320000"/>
    <w:rsid w:val="00320175"/>
    <w:rsid w:val="00321170"/>
    <w:rsid w:val="00321272"/>
    <w:rsid w:val="003215D5"/>
    <w:rsid w:val="00321614"/>
    <w:rsid w:val="00322665"/>
    <w:rsid w:val="00323181"/>
    <w:rsid w:val="003244CB"/>
    <w:rsid w:val="00326B72"/>
    <w:rsid w:val="00326CE8"/>
    <w:rsid w:val="00326E3A"/>
    <w:rsid w:val="00326FA1"/>
    <w:rsid w:val="00331B5A"/>
    <w:rsid w:val="0033203A"/>
    <w:rsid w:val="003324F7"/>
    <w:rsid w:val="00332715"/>
    <w:rsid w:val="00332D1E"/>
    <w:rsid w:val="00333742"/>
    <w:rsid w:val="00333FDE"/>
    <w:rsid w:val="00335811"/>
    <w:rsid w:val="00335CFE"/>
    <w:rsid w:val="00336412"/>
    <w:rsid w:val="0033703F"/>
    <w:rsid w:val="00337CEA"/>
    <w:rsid w:val="00340D43"/>
    <w:rsid w:val="0034201C"/>
    <w:rsid w:val="0034353E"/>
    <w:rsid w:val="003447F6"/>
    <w:rsid w:val="00344A82"/>
    <w:rsid w:val="00345889"/>
    <w:rsid w:val="00345C09"/>
    <w:rsid w:val="00350A50"/>
    <w:rsid w:val="003516EC"/>
    <w:rsid w:val="0035233A"/>
    <w:rsid w:val="00352888"/>
    <w:rsid w:val="00352EE5"/>
    <w:rsid w:val="00353D74"/>
    <w:rsid w:val="00354E8F"/>
    <w:rsid w:val="00356102"/>
    <w:rsid w:val="00356525"/>
    <w:rsid w:val="00356810"/>
    <w:rsid w:val="00356943"/>
    <w:rsid w:val="00357464"/>
    <w:rsid w:val="00357A78"/>
    <w:rsid w:val="00357AAB"/>
    <w:rsid w:val="003621FE"/>
    <w:rsid w:val="00362370"/>
    <w:rsid w:val="00362AEA"/>
    <w:rsid w:val="00363AD1"/>
    <w:rsid w:val="0036499C"/>
    <w:rsid w:val="00364DE9"/>
    <w:rsid w:val="0036738D"/>
    <w:rsid w:val="00367CC0"/>
    <w:rsid w:val="00370A83"/>
    <w:rsid w:val="0037122F"/>
    <w:rsid w:val="00371E70"/>
    <w:rsid w:val="00372FE5"/>
    <w:rsid w:val="0037356E"/>
    <w:rsid w:val="0037358A"/>
    <w:rsid w:val="00373A89"/>
    <w:rsid w:val="003745C0"/>
    <w:rsid w:val="003752EA"/>
    <w:rsid w:val="003753A4"/>
    <w:rsid w:val="00375C93"/>
    <w:rsid w:val="00376CE0"/>
    <w:rsid w:val="003772BF"/>
    <w:rsid w:val="003805D8"/>
    <w:rsid w:val="003812F9"/>
    <w:rsid w:val="00381ACC"/>
    <w:rsid w:val="00381BF8"/>
    <w:rsid w:val="003825DE"/>
    <w:rsid w:val="003828D4"/>
    <w:rsid w:val="00382D26"/>
    <w:rsid w:val="00383EA0"/>
    <w:rsid w:val="00384616"/>
    <w:rsid w:val="003851D2"/>
    <w:rsid w:val="0038540B"/>
    <w:rsid w:val="003859D0"/>
    <w:rsid w:val="00386143"/>
    <w:rsid w:val="00386D46"/>
    <w:rsid w:val="003876E4"/>
    <w:rsid w:val="00387A4A"/>
    <w:rsid w:val="003905AC"/>
    <w:rsid w:val="00390B47"/>
    <w:rsid w:val="00391924"/>
    <w:rsid w:val="00391CB7"/>
    <w:rsid w:val="003926F7"/>
    <w:rsid w:val="00393559"/>
    <w:rsid w:val="00393855"/>
    <w:rsid w:val="00393B0C"/>
    <w:rsid w:val="00393EDA"/>
    <w:rsid w:val="003951E9"/>
    <w:rsid w:val="00396510"/>
    <w:rsid w:val="0039660E"/>
    <w:rsid w:val="003A0B66"/>
    <w:rsid w:val="003A0CCF"/>
    <w:rsid w:val="003A1179"/>
    <w:rsid w:val="003A177E"/>
    <w:rsid w:val="003A1B57"/>
    <w:rsid w:val="003A1F38"/>
    <w:rsid w:val="003A32DC"/>
    <w:rsid w:val="003A32FE"/>
    <w:rsid w:val="003A36BB"/>
    <w:rsid w:val="003A3F8B"/>
    <w:rsid w:val="003A5626"/>
    <w:rsid w:val="003A596E"/>
    <w:rsid w:val="003A5AFB"/>
    <w:rsid w:val="003A5D7E"/>
    <w:rsid w:val="003A634E"/>
    <w:rsid w:val="003A67CA"/>
    <w:rsid w:val="003A74F7"/>
    <w:rsid w:val="003A7AB0"/>
    <w:rsid w:val="003B0072"/>
    <w:rsid w:val="003B06DE"/>
    <w:rsid w:val="003B0A3A"/>
    <w:rsid w:val="003B18F1"/>
    <w:rsid w:val="003B4784"/>
    <w:rsid w:val="003B51CD"/>
    <w:rsid w:val="003B571F"/>
    <w:rsid w:val="003B76B8"/>
    <w:rsid w:val="003B7DCB"/>
    <w:rsid w:val="003C1392"/>
    <w:rsid w:val="003C1DB0"/>
    <w:rsid w:val="003C3F23"/>
    <w:rsid w:val="003C46D2"/>
    <w:rsid w:val="003C53D8"/>
    <w:rsid w:val="003D02DB"/>
    <w:rsid w:val="003D0D52"/>
    <w:rsid w:val="003D1A0F"/>
    <w:rsid w:val="003D2A92"/>
    <w:rsid w:val="003D30B9"/>
    <w:rsid w:val="003D38F2"/>
    <w:rsid w:val="003D5C61"/>
    <w:rsid w:val="003D7B9E"/>
    <w:rsid w:val="003D7CB4"/>
    <w:rsid w:val="003E0011"/>
    <w:rsid w:val="003E014A"/>
    <w:rsid w:val="003E03F5"/>
    <w:rsid w:val="003E0B02"/>
    <w:rsid w:val="003E0DCC"/>
    <w:rsid w:val="003E1278"/>
    <w:rsid w:val="003E174E"/>
    <w:rsid w:val="003E1EC5"/>
    <w:rsid w:val="003E266D"/>
    <w:rsid w:val="003E292B"/>
    <w:rsid w:val="003E2BBB"/>
    <w:rsid w:val="003E31BA"/>
    <w:rsid w:val="003E385A"/>
    <w:rsid w:val="003E3E64"/>
    <w:rsid w:val="003E519F"/>
    <w:rsid w:val="003E541B"/>
    <w:rsid w:val="003E548F"/>
    <w:rsid w:val="003E5F3C"/>
    <w:rsid w:val="003E6459"/>
    <w:rsid w:val="003E6A25"/>
    <w:rsid w:val="003E7B6B"/>
    <w:rsid w:val="003F0E71"/>
    <w:rsid w:val="003F1372"/>
    <w:rsid w:val="003F17CA"/>
    <w:rsid w:val="003F27C8"/>
    <w:rsid w:val="003F2CC2"/>
    <w:rsid w:val="003F2CF5"/>
    <w:rsid w:val="003F3BBE"/>
    <w:rsid w:val="003F4149"/>
    <w:rsid w:val="003F4501"/>
    <w:rsid w:val="003F4EF7"/>
    <w:rsid w:val="003F4FC6"/>
    <w:rsid w:val="003F6B8F"/>
    <w:rsid w:val="003F7623"/>
    <w:rsid w:val="003F7CD0"/>
    <w:rsid w:val="0040033D"/>
    <w:rsid w:val="00400F6C"/>
    <w:rsid w:val="004014BB"/>
    <w:rsid w:val="00401799"/>
    <w:rsid w:val="00401B70"/>
    <w:rsid w:val="00401E9A"/>
    <w:rsid w:val="00402097"/>
    <w:rsid w:val="004020E6"/>
    <w:rsid w:val="00402E39"/>
    <w:rsid w:val="004039DD"/>
    <w:rsid w:val="004039E5"/>
    <w:rsid w:val="00403FCB"/>
    <w:rsid w:val="00404A55"/>
    <w:rsid w:val="00404F8B"/>
    <w:rsid w:val="004059CB"/>
    <w:rsid w:val="0040758A"/>
    <w:rsid w:val="004079E4"/>
    <w:rsid w:val="00407BC8"/>
    <w:rsid w:val="0041034C"/>
    <w:rsid w:val="0041075A"/>
    <w:rsid w:val="00410BF2"/>
    <w:rsid w:val="00411FBE"/>
    <w:rsid w:val="00416DD0"/>
    <w:rsid w:val="0041743B"/>
    <w:rsid w:val="00421F8E"/>
    <w:rsid w:val="00422D4A"/>
    <w:rsid w:val="004237A6"/>
    <w:rsid w:val="00424F88"/>
    <w:rsid w:val="00425AB8"/>
    <w:rsid w:val="00426092"/>
    <w:rsid w:val="00426C2C"/>
    <w:rsid w:val="00431363"/>
    <w:rsid w:val="0043267B"/>
    <w:rsid w:val="00432895"/>
    <w:rsid w:val="004330D7"/>
    <w:rsid w:val="004333FB"/>
    <w:rsid w:val="00433498"/>
    <w:rsid w:val="004341D3"/>
    <w:rsid w:val="0043532F"/>
    <w:rsid w:val="00435E3D"/>
    <w:rsid w:val="00435EDE"/>
    <w:rsid w:val="0043661F"/>
    <w:rsid w:val="004372C6"/>
    <w:rsid w:val="00437C48"/>
    <w:rsid w:val="00440591"/>
    <w:rsid w:val="00440AA7"/>
    <w:rsid w:val="0044122B"/>
    <w:rsid w:val="00441B1E"/>
    <w:rsid w:val="0044402B"/>
    <w:rsid w:val="00445E8B"/>
    <w:rsid w:val="00447291"/>
    <w:rsid w:val="00447C1B"/>
    <w:rsid w:val="00447D6F"/>
    <w:rsid w:val="00450436"/>
    <w:rsid w:val="00450C88"/>
    <w:rsid w:val="00450F14"/>
    <w:rsid w:val="0045279C"/>
    <w:rsid w:val="00452DA6"/>
    <w:rsid w:val="00453734"/>
    <w:rsid w:val="00454BA4"/>
    <w:rsid w:val="004555A0"/>
    <w:rsid w:val="00455653"/>
    <w:rsid w:val="0045577D"/>
    <w:rsid w:val="00455A02"/>
    <w:rsid w:val="004561B8"/>
    <w:rsid w:val="00456BAA"/>
    <w:rsid w:val="0046083C"/>
    <w:rsid w:val="00461A2B"/>
    <w:rsid w:val="00462624"/>
    <w:rsid w:val="0046275D"/>
    <w:rsid w:val="00462A44"/>
    <w:rsid w:val="00462A7F"/>
    <w:rsid w:val="00462CE1"/>
    <w:rsid w:val="00466485"/>
    <w:rsid w:val="00466F0B"/>
    <w:rsid w:val="00467EB6"/>
    <w:rsid w:val="00471AF6"/>
    <w:rsid w:val="0047210C"/>
    <w:rsid w:val="004729CF"/>
    <w:rsid w:val="00473F84"/>
    <w:rsid w:val="00474391"/>
    <w:rsid w:val="00474A36"/>
    <w:rsid w:val="00475F93"/>
    <w:rsid w:val="004803F1"/>
    <w:rsid w:val="00480647"/>
    <w:rsid w:val="00480C50"/>
    <w:rsid w:val="0048169A"/>
    <w:rsid w:val="00482461"/>
    <w:rsid w:val="0048264D"/>
    <w:rsid w:val="00483B5D"/>
    <w:rsid w:val="004845D9"/>
    <w:rsid w:val="00484BCC"/>
    <w:rsid w:val="00485126"/>
    <w:rsid w:val="004856CC"/>
    <w:rsid w:val="00485E41"/>
    <w:rsid w:val="004860D5"/>
    <w:rsid w:val="004868FA"/>
    <w:rsid w:val="0048774E"/>
    <w:rsid w:val="004905F8"/>
    <w:rsid w:val="00491A84"/>
    <w:rsid w:val="00492622"/>
    <w:rsid w:val="00492F96"/>
    <w:rsid w:val="00493782"/>
    <w:rsid w:val="00494E23"/>
    <w:rsid w:val="00495509"/>
    <w:rsid w:val="00496334"/>
    <w:rsid w:val="00496983"/>
    <w:rsid w:val="00496A7E"/>
    <w:rsid w:val="00496EE6"/>
    <w:rsid w:val="004973A9"/>
    <w:rsid w:val="004A0AA5"/>
    <w:rsid w:val="004A147E"/>
    <w:rsid w:val="004A2083"/>
    <w:rsid w:val="004A21EB"/>
    <w:rsid w:val="004A2379"/>
    <w:rsid w:val="004A37E0"/>
    <w:rsid w:val="004A3980"/>
    <w:rsid w:val="004A480C"/>
    <w:rsid w:val="004A4C7E"/>
    <w:rsid w:val="004A4CB6"/>
    <w:rsid w:val="004A7182"/>
    <w:rsid w:val="004A7CAA"/>
    <w:rsid w:val="004A7CD2"/>
    <w:rsid w:val="004B10CB"/>
    <w:rsid w:val="004B1EC6"/>
    <w:rsid w:val="004B20DA"/>
    <w:rsid w:val="004B213E"/>
    <w:rsid w:val="004B2367"/>
    <w:rsid w:val="004B36A0"/>
    <w:rsid w:val="004B3968"/>
    <w:rsid w:val="004B3AA9"/>
    <w:rsid w:val="004B3ACF"/>
    <w:rsid w:val="004B4AA3"/>
    <w:rsid w:val="004B4F19"/>
    <w:rsid w:val="004B532B"/>
    <w:rsid w:val="004B629B"/>
    <w:rsid w:val="004B6E64"/>
    <w:rsid w:val="004B6F9F"/>
    <w:rsid w:val="004B7F23"/>
    <w:rsid w:val="004C0479"/>
    <w:rsid w:val="004C0A60"/>
    <w:rsid w:val="004C0C51"/>
    <w:rsid w:val="004C0DEA"/>
    <w:rsid w:val="004C1223"/>
    <w:rsid w:val="004C22C6"/>
    <w:rsid w:val="004C2D06"/>
    <w:rsid w:val="004C2F6B"/>
    <w:rsid w:val="004C3016"/>
    <w:rsid w:val="004C3B9E"/>
    <w:rsid w:val="004C43BF"/>
    <w:rsid w:val="004C497D"/>
    <w:rsid w:val="004C50CF"/>
    <w:rsid w:val="004C5E6F"/>
    <w:rsid w:val="004C6985"/>
    <w:rsid w:val="004D0F4E"/>
    <w:rsid w:val="004D122E"/>
    <w:rsid w:val="004D2522"/>
    <w:rsid w:val="004D27FC"/>
    <w:rsid w:val="004D2BFD"/>
    <w:rsid w:val="004D303C"/>
    <w:rsid w:val="004D30C5"/>
    <w:rsid w:val="004D31BB"/>
    <w:rsid w:val="004D5DC8"/>
    <w:rsid w:val="004D641B"/>
    <w:rsid w:val="004D64E9"/>
    <w:rsid w:val="004D783E"/>
    <w:rsid w:val="004E0231"/>
    <w:rsid w:val="004E06E2"/>
    <w:rsid w:val="004E08DF"/>
    <w:rsid w:val="004E0C55"/>
    <w:rsid w:val="004E1C1C"/>
    <w:rsid w:val="004E1F50"/>
    <w:rsid w:val="004E2059"/>
    <w:rsid w:val="004E27F2"/>
    <w:rsid w:val="004E293C"/>
    <w:rsid w:val="004E2EF6"/>
    <w:rsid w:val="004E483F"/>
    <w:rsid w:val="004E4E46"/>
    <w:rsid w:val="004E532C"/>
    <w:rsid w:val="004E6CCD"/>
    <w:rsid w:val="004E7EE5"/>
    <w:rsid w:val="004F08CD"/>
    <w:rsid w:val="004F200B"/>
    <w:rsid w:val="004F2C7D"/>
    <w:rsid w:val="004F39EE"/>
    <w:rsid w:val="004F3C82"/>
    <w:rsid w:val="004F402D"/>
    <w:rsid w:val="004F48F2"/>
    <w:rsid w:val="004F49D0"/>
    <w:rsid w:val="004F4A3D"/>
    <w:rsid w:val="004F5087"/>
    <w:rsid w:val="004F526B"/>
    <w:rsid w:val="00501176"/>
    <w:rsid w:val="0050124B"/>
    <w:rsid w:val="00501BD1"/>
    <w:rsid w:val="00502338"/>
    <w:rsid w:val="00502381"/>
    <w:rsid w:val="0050247F"/>
    <w:rsid w:val="00502F2C"/>
    <w:rsid w:val="00502F3B"/>
    <w:rsid w:val="005033A4"/>
    <w:rsid w:val="005037E9"/>
    <w:rsid w:val="00504606"/>
    <w:rsid w:val="0050481E"/>
    <w:rsid w:val="00504D74"/>
    <w:rsid w:val="00505068"/>
    <w:rsid w:val="005060D1"/>
    <w:rsid w:val="0050687E"/>
    <w:rsid w:val="00507FD5"/>
    <w:rsid w:val="00510256"/>
    <w:rsid w:val="0051084A"/>
    <w:rsid w:val="00510C6B"/>
    <w:rsid w:val="00510F31"/>
    <w:rsid w:val="005113F9"/>
    <w:rsid w:val="00512B3F"/>
    <w:rsid w:val="00512BEA"/>
    <w:rsid w:val="00513217"/>
    <w:rsid w:val="00513551"/>
    <w:rsid w:val="00514D64"/>
    <w:rsid w:val="00515105"/>
    <w:rsid w:val="0051540A"/>
    <w:rsid w:val="005154B9"/>
    <w:rsid w:val="00516B2D"/>
    <w:rsid w:val="0051710F"/>
    <w:rsid w:val="005177BE"/>
    <w:rsid w:val="00517967"/>
    <w:rsid w:val="00517C2B"/>
    <w:rsid w:val="00517E4B"/>
    <w:rsid w:val="0052098C"/>
    <w:rsid w:val="00522511"/>
    <w:rsid w:val="00522C55"/>
    <w:rsid w:val="005230B1"/>
    <w:rsid w:val="0052506B"/>
    <w:rsid w:val="005252CA"/>
    <w:rsid w:val="00526696"/>
    <w:rsid w:val="00526E2C"/>
    <w:rsid w:val="00526F85"/>
    <w:rsid w:val="00530D13"/>
    <w:rsid w:val="00530E04"/>
    <w:rsid w:val="00531725"/>
    <w:rsid w:val="005319E4"/>
    <w:rsid w:val="005330AF"/>
    <w:rsid w:val="00533CDC"/>
    <w:rsid w:val="005346BD"/>
    <w:rsid w:val="00534A1A"/>
    <w:rsid w:val="005366E4"/>
    <w:rsid w:val="005368A5"/>
    <w:rsid w:val="00536B25"/>
    <w:rsid w:val="005374F3"/>
    <w:rsid w:val="00537A89"/>
    <w:rsid w:val="00540242"/>
    <w:rsid w:val="00540A85"/>
    <w:rsid w:val="00541015"/>
    <w:rsid w:val="005417E9"/>
    <w:rsid w:val="00542DE6"/>
    <w:rsid w:val="00543EF6"/>
    <w:rsid w:val="00544B41"/>
    <w:rsid w:val="00545DF6"/>
    <w:rsid w:val="005462D3"/>
    <w:rsid w:val="005468C4"/>
    <w:rsid w:val="00546A4D"/>
    <w:rsid w:val="00546A7E"/>
    <w:rsid w:val="00546C9E"/>
    <w:rsid w:val="00546D25"/>
    <w:rsid w:val="00547389"/>
    <w:rsid w:val="00551122"/>
    <w:rsid w:val="00551466"/>
    <w:rsid w:val="00553CAE"/>
    <w:rsid w:val="00555108"/>
    <w:rsid w:val="00556793"/>
    <w:rsid w:val="0055684A"/>
    <w:rsid w:val="00557160"/>
    <w:rsid w:val="00557601"/>
    <w:rsid w:val="00557922"/>
    <w:rsid w:val="0056048E"/>
    <w:rsid w:val="00560B27"/>
    <w:rsid w:val="00560D94"/>
    <w:rsid w:val="0056139A"/>
    <w:rsid w:val="0056146D"/>
    <w:rsid w:val="0056195E"/>
    <w:rsid w:val="0056216E"/>
    <w:rsid w:val="00563984"/>
    <w:rsid w:val="00564CBD"/>
    <w:rsid w:val="00565478"/>
    <w:rsid w:val="00565DFA"/>
    <w:rsid w:val="005675C1"/>
    <w:rsid w:val="00567ACB"/>
    <w:rsid w:val="00567AF1"/>
    <w:rsid w:val="00570062"/>
    <w:rsid w:val="00570F2D"/>
    <w:rsid w:val="005712C5"/>
    <w:rsid w:val="00571489"/>
    <w:rsid w:val="005725B0"/>
    <w:rsid w:val="00572C44"/>
    <w:rsid w:val="00573282"/>
    <w:rsid w:val="005739C7"/>
    <w:rsid w:val="00573C67"/>
    <w:rsid w:val="0057432D"/>
    <w:rsid w:val="005744D3"/>
    <w:rsid w:val="00574E9C"/>
    <w:rsid w:val="00575444"/>
    <w:rsid w:val="005754E2"/>
    <w:rsid w:val="00575A04"/>
    <w:rsid w:val="00575F38"/>
    <w:rsid w:val="00576072"/>
    <w:rsid w:val="005764D1"/>
    <w:rsid w:val="00580551"/>
    <w:rsid w:val="0058167D"/>
    <w:rsid w:val="00582490"/>
    <w:rsid w:val="00582820"/>
    <w:rsid w:val="0058543E"/>
    <w:rsid w:val="005855AE"/>
    <w:rsid w:val="00585900"/>
    <w:rsid w:val="00586033"/>
    <w:rsid w:val="005869D8"/>
    <w:rsid w:val="00586E7A"/>
    <w:rsid w:val="00587622"/>
    <w:rsid w:val="0058768A"/>
    <w:rsid w:val="0058774A"/>
    <w:rsid w:val="00587A6F"/>
    <w:rsid w:val="005922CB"/>
    <w:rsid w:val="005927D1"/>
    <w:rsid w:val="00592A38"/>
    <w:rsid w:val="005935AE"/>
    <w:rsid w:val="00593C65"/>
    <w:rsid w:val="00594454"/>
    <w:rsid w:val="00594DED"/>
    <w:rsid w:val="005960C4"/>
    <w:rsid w:val="005968D5"/>
    <w:rsid w:val="00596F3E"/>
    <w:rsid w:val="00597374"/>
    <w:rsid w:val="005A0D16"/>
    <w:rsid w:val="005A1104"/>
    <w:rsid w:val="005A1797"/>
    <w:rsid w:val="005A2165"/>
    <w:rsid w:val="005A2D02"/>
    <w:rsid w:val="005A356C"/>
    <w:rsid w:val="005A3D67"/>
    <w:rsid w:val="005A3DFC"/>
    <w:rsid w:val="005A3EEA"/>
    <w:rsid w:val="005A3F1F"/>
    <w:rsid w:val="005A42F2"/>
    <w:rsid w:val="005A571C"/>
    <w:rsid w:val="005A6491"/>
    <w:rsid w:val="005A70E2"/>
    <w:rsid w:val="005A72AE"/>
    <w:rsid w:val="005A7572"/>
    <w:rsid w:val="005A7F57"/>
    <w:rsid w:val="005B0C48"/>
    <w:rsid w:val="005B1D18"/>
    <w:rsid w:val="005B20A5"/>
    <w:rsid w:val="005B2E38"/>
    <w:rsid w:val="005B31D3"/>
    <w:rsid w:val="005B38B5"/>
    <w:rsid w:val="005B3CEF"/>
    <w:rsid w:val="005B3D57"/>
    <w:rsid w:val="005B496B"/>
    <w:rsid w:val="005B4D72"/>
    <w:rsid w:val="005B4DF1"/>
    <w:rsid w:val="005B4E04"/>
    <w:rsid w:val="005B59EE"/>
    <w:rsid w:val="005B6C4A"/>
    <w:rsid w:val="005B730D"/>
    <w:rsid w:val="005C0086"/>
    <w:rsid w:val="005C00C8"/>
    <w:rsid w:val="005C0923"/>
    <w:rsid w:val="005C1D9E"/>
    <w:rsid w:val="005C2060"/>
    <w:rsid w:val="005C24F8"/>
    <w:rsid w:val="005C33A7"/>
    <w:rsid w:val="005C33AC"/>
    <w:rsid w:val="005C41C4"/>
    <w:rsid w:val="005C45C4"/>
    <w:rsid w:val="005C504A"/>
    <w:rsid w:val="005C547F"/>
    <w:rsid w:val="005C5776"/>
    <w:rsid w:val="005C6BA5"/>
    <w:rsid w:val="005C732A"/>
    <w:rsid w:val="005C752A"/>
    <w:rsid w:val="005D0175"/>
    <w:rsid w:val="005D0EF3"/>
    <w:rsid w:val="005D1377"/>
    <w:rsid w:val="005D207E"/>
    <w:rsid w:val="005D2099"/>
    <w:rsid w:val="005D258E"/>
    <w:rsid w:val="005D25E9"/>
    <w:rsid w:val="005D26A2"/>
    <w:rsid w:val="005D3961"/>
    <w:rsid w:val="005D44D8"/>
    <w:rsid w:val="005D60A6"/>
    <w:rsid w:val="005D675A"/>
    <w:rsid w:val="005D766D"/>
    <w:rsid w:val="005D7851"/>
    <w:rsid w:val="005D7F17"/>
    <w:rsid w:val="005E2E5D"/>
    <w:rsid w:val="005E302F"/>
    <w:rsid w:val="005E3689"/>
    <w:rsid w:val="005E3872"/>
    <w:rsid w:val="005E39EC"/>
    <w:rsid w:val="005E3E40"/>
    <w:rsid w:val="005E48A7"/>
    <w:rsid w:val="005E49A1"/>
    <w:rsid w:val="005E49DC"/>
    <w:rsid w:val="005E64D9"/>
    <w:rsid w:val="005E70F2"/>
    <w:rsid w:val="005E7DAC"/>
    <w:rsid w:val="005F034C"/>
    <w:rsid w:val="005F0772"/>
    <w:rsid w:val="005F0D98"/>
    <w:rsid w:val="005F1897"/>
    <w:rsid w:val="005F22B7"/>
    <w:rsid w:val="005F2F98"/>
    <w:rsid w:val="005F3D32"/>
    <w:rsid w:val="005F49A0"/>
    <w:rsid w:val="005F4B16"/>
    <w:rsid w:val="005F4F26"/>
    <w:rsid w:val="005F6649"/>
    <w:rsid w:val="005F6D8D"/>
    <w:rsid w:val="005F7065"/>
    <w:rsid w:val="005F7603"/>
    <w:rsid w:val="005F77B7"/>
    <w:rsid w:val="00600CB6"/>
    <w:rsid w:val="00601022"/>
    <w:rsid w:val="00601E10"/>
    <w:rsid w:val="00601F81"/>
    <w:rsid w:val="00602587"/>
    <w:rsid w:val="006032A1"/>
    <w:rsid w:val="00603862"/>
    <w:rsid w:val="00603F1A"/>
    <w:rsid w:val="006043FE"/>
    <w:rsid w:val="00604A0B"/>
    <w:rsid w:val="00605863"/>
    <w:rsid w:val="00606A5F"/>
    <w:rsid w:val="00606E97"/>
    <w:rsid w:val="0060703A"/>
    <w:rsid w:val="006072FF"/>
    <w:rsid w:val="00607786"/>
    <w:rsid w:val="00607DF8"/>
    <w:rsid w:val="00607FD1"/>
    <w:rsid w:val="0061151F"/>
    <w:rsid w:val="00612591"/>
    <w:rsid w:val="006130F7"/>
    <w:rsid w:val="006136FF"/>
    <w:rsid w:val="0061511A"/>
    <w:rsid w:val="00615562"/>
    <w:rsid w:val="006167BD"/>
    <w:rsid w:val="0061717F"/>
    <w:rsid w:val="0061748C"/>
    <w:rsid w:val="006203ED"/>
    <w:rsid w:val="00620A30"/>
    <w:rsid w:val="00621AA2"/>
    <w:rsid w:val="006226ED"/>
    <w:rsid w:val="00622B75"/>
    <w:rsid w:val="00623272"/>
    <w:rsid w:val="00624004"/>
    <w:rsid w:val="00624612"/>
    <w:rsid w:val="00624914"/>
    <w:rsid w:val="00624966"/>
    <w:rsid w:val="00624C47"/>
    <w:rsid w:val="00625134"/>
    <w:rsid w:val="0062552A"/>
    <w:rsid w:val="006258D4"/>
    <w:rsid w:val="00625EB2"/>
    <w:rsid w:val="00626B51"/>
    <w:rsid w:val="00626BFD"/>
    <w:rsid w:val="00627CFE"/>
    <w:rsid w:val="00627FA4"/>
    <w:rsid w:val="00630CA9"/>
    <w:rsid w:val="006322A4"/>
    <w:rsid w:val="00632C58"/>
    <w:rsid w:val="006340D1"/>
    <w:rsid w:val="00634253"/>
    <w:rsid w:val="00634C79"/>
    <w:rsid w:val="0063520F"/>
    <w:rsid w:val="00637261"/>
    <w:rsid w:val="00637A34"/>
    <w:rsid w:val="00640942"/>
    <w:rsid w:val="00640F5B"/>
    <w:rsid w:val="00642BC6"/>
    <w:rsid w:val="00643030"/>
    <w:rsid w:val="00643169"/>
    <w:rsid w:val="00643316"/>
    <w:rsid w:val="006434D6"/>
    <w:rsid w:val="00644259"/>
    <w:rsid w:val="00644DED"/>
    <w:rsid w:val="00645367"/>
    <w:rsid w:val="006463B0"/>
    <w:rsid w:val="0064731F"/>
    <w:rsid w:val="00650BE3"/>
    <w:rsid w:val="0065153A"/>
    <w:rsid w:val="00651A36"/>
    <w:rsid w:val="006520C9"/>
    <w:rsid w:val="006523B3"/>
    <w:rsid w:val="00654128"/>
    <w:rsid w:val="00655C37"/>
    <w:rsid w:val="006568A6"/>
    <w:rsid w:val="00656AE7"/>
    <w:rsid w:val="00656AEC"/>
    <w:rsid w:val="00657A07"/>
    <w:rsid w:val="0066074D"/>
    <w:rsid w:val="00660A15"/>
    <w:rsid w:val="0066102F"/>
    <w:rsid w:val="00661603"/>
    <w:rsid w:val="006627ED"/>
    <w:rsid w:val="00662EAC"/>
    <w:rsid w:val="006640E0"/>
    <w:rsid w:val="00664C8F"/>
    <w:rsid w:val="006653CE"/>
    <w:rsid w:val="006654E3"/>
    <w:rsid w:val="006655D0"/>
    <w:rsid w:val="00666509"/>
    <w:rsid w:val="00667013"/>
    <w:rsid w:val="006670F3"/>
    <w:rsid w:val="006706B6"/>
    <w:rsid w:val="006708E9"/>
    <w:rsid w:val="0067192C"/>
    <w:rsid w:val="00671F27"/>
    <w:rsid w:val="006733C3"/>
    <w:rsid w:val="0067345E"/>
    <w:rsid w:val="006742EB"/>
    <w:rsid w:val="00674B6C"/>
    <w:rsid w:val="0067560A"/>
    <w:rsid w:val="00675DBB"/>
    <w:rsid w:val="0067619C"/>
    <w:rsid w:val="00676D46"/>
    <w:rsid w:val="0067705E"/>
    <w:rsid w:val="006770E2"/>
    <w:rsid w:val="006771E6"/>
    <w:rsid w:val="0067737B"/>
    <w:rsid w:val="006776C5"/>
    <w:rsid w:val="00677DDD"/>
    <w:rsid w:val="00680109"/>
    <w:rsid w:val="00680436"/>
    <w:rsid w:val="006804F6"/>
    <w:rsid w:val="006828BE"/>
    <w:rsid w:val="006830DD"/>
    <w:rsid w:val="0068438C"/>
    <w:rsid w:val="0068463C"/>
    <w:rsid w:val="0068494F"/>
    <w:rsid w:val="00684D0B"/>
    <w:rsid w:val="0068539E"/>
    <w:rsid w:val="006874C5"/>
    <w:rsid w:val="00690589"/>
    <w:rsid w:val="00690C6E"/>
    <w:rsid w:val="00690EB7"/>
    <w:rsid w:val="00690EBD"/>
    <w:rsid w:val="00691FA0"/>
    <w:rsid w:val="00692658"/>
    <w:rsid w:val="00693660"/>
    <w:rsid w:val="00693971"/>
    <w:rsid w:val="00695714"/>
    <w:rsid w:val="006959D0"/>
    <w:rsid w:val="00696067"/>
    <w:rsid w:val="0069680D"/>
    <w:rsid w:val="00696FD0"/>
    <w:rsid w:val="006A0249"/>
    <w:rsid w:val="006A0FB6"/>
    <w:rsid w:val="006A1956"/>
    <w:rsid w:val="006A2411"/>
    <w:rsid w:val="006A3505"/>
    <w:rsid w:val="006A3BD5"/>
    <w:rsid w:val="006A45EF"/>
    <w:rsid w:val="006A4635"/>
    <w:rsid w:val="006A4A97"/>
    <w:rsid w:val="006A4C68"/>
    <w:rsid w:val="006A4D3E"/>
    <w:rsid w:val="006A669A"/>
    <w:rsid w:val="006A6D4A"/>
    <w:rsid w:val="006A6DF3"/>
    <w:rsid w:val="006A7BE0"/>
    <w:rsid w:val="006A7F83"/>
    <w:rsid w:val="006B0A42"/>
    <w:rsid w:val="006B0EBB"/>
    <w:rsid w:val="006B2A9A"/>
    <w:rsid w:val="006B2CDF"/>
    <w:rsid w:val="006B49B7"/>
    <w:rsid w:val="006B4D81"/>
    <w:rsid w:val="006B4E74"/>
    <w:rsid w:val="006B5000"/>
    <w:rsid w:val="006B5417"/>
    <w:rsid w:val="006B5EFE"/>
    <w:rsid w:val="006B6774"/>
    <w:rsid w:val="006B6F9C"/>
    <w:rsid w:val="006B717E"/>
    <w:rsid w:val="006B7231"/>
    <w:rsid w:val="006C0135"/>
    <w:rsid w:val="006C0B4F"/>
    <w:rsid w:val="006C0C7C"/>
    <w:rsid w:val="006C183A"/>
    <w:rsid w:val="006C21C5"/>
    <w:rsid w:val="006C2622"/>
    <w:rsid w:val="006C307F"/>
    <w:rsid w:val="006C37BE"/>
    <w:rsid w:val="006C3B3F"/>
    <w:rsid w:val="006C43E9"/>
    <w:rsid w:val="006C45F7"/>
    <w:rsid w:val="006C497B"/>
    <w:rsid w:val="006C55D5"/>
    <w:rsid w:val="006C5BE9"/>
    <w:rsid w:val="006C628D"/>
    <w:rsid w:val="006C66E9"/>
    <w:rsid w:val="006C7540"/>
    <w:rsid w:val="006C75B2"/>
    <w:rsid w:val="006C77EE"/>
    <w:rsid w:val="006D0574"/>
    <w:rsid w:val="006D065B"/>
    <w:rsid w:val="006D0CD8"/>
    <w:rsid w:val="006D471C"/>
    <w:rsid w:val="006D487B"/>
    <w:rsid w:val="006D4A3B"/>
    <w:rsid w:val="006D4BB5"/>
    <w:rsid w:val="006D68A2"/>
    <w:rsid w:val="006D6F11"/>
    <w:rsid w:val="006D71EF"/>
    <w:rsid w:val="006D75CF"/>
    <w:rsid w:val="006E0697"/>
    <w:rsid w:val="006E0B50"/>
    <w:rsid w:val="006E0D8C"/>
    <w:rsid w:val="006E158E"/>
    <w:rsid w:val="006E17EB"/>
    <w:rsid w:val="006E2495"/>
    <w:rsid w:val="006E2B0F"/>
    <w:rsid w:val="006E325D"/>
    <w:rsid w:val="006E3639"/>
    <w:rsid w:val="006E5888"/>
    <w:rsid w:val="006E5C75"/>
    <w:rsid w:val="006E6067"/>
    <w:rsid w:val="006E6918"/>
    <w:rsid w:val="006E7071"/>
    <w:rsid w:val="006E71F2"/>
    <w:rsid w:val="006E754F"/>
    <w:rsid w:val="006E7EFA"/>
    <w:rsid w:val="006F35A8"/>
    <w:rsid w:val="006F4940"/>
    <w:rsid w:val="006F4EE3"/>
    <w:rsid w:val="006F5B67"/>
    <w:rsid w:val="006F5BE7"/>
    <w:rsid w:val="006F632F"/>
    <w:rsid w:val="006F7569"/>
    <w:rsid w:val="006F78DA"/>
    <w:rsid w:val="00700A13"/>
    <w:rsid w:val="00701469"/>
    <w:rsid w:val="00702372"/>
    <w:rsid w:val="00703242"/>
    <w:rsid w:val="0070354F"/>
    <w:rsid w:val="00704FB2"/>
    <w:rsid w:val="00705DDD"/>
    <w:rsid w:val="007060AB"/>
    <w:rsid w:val="007060F6"/>
    <w:rsid w:val="00706D3A"/>
    <w:rsid w:val="00706D9C"/>
    <w:rsid w:val="00707003"/>
    <w:rsid w:val="00707F9D"/>
    <w:rsid w:val="00710297"/>
    <w:rsid w:val="007102AD"/>
    <w:rsid w:val="00710371"/>
    <w:rsid w:val="00711C4F"/>
    <w:rsid w:val="0071227D"/>
    <w:rsid w:val="00712F8E"/>
    <w:rsid w:val="007130DF"/>
    <w:rsid w:val="00714399"/>
    <w:rsid w:val="00714595"/>
    <w:rsid w:val="00714DCC"/>
    <w:rsid w:val="00715F90"/>
    <w:rsid w:val="00716130"/>
    <w:rsid w:val="00717153"/>
    <w:rsid w:val="007173BD"/>
    <w:rsid w:val="007177DC"/>
    <w:rsid w:val="00720A7E"/>
    <w:rsid w:val="00720A98"/>
    <w:rsid w:val="00720D56"/>
    <w:rsid w:val="00722D93"/>
    <w:rsid w:val="0072331A"/>
    <w:rsid w:val="00724B12"/>
    <w:rsid w:val="00724BA3"/>
    <w:rsid w:val="0072591B"/>
    <w:rsid w:val="007261D3"/>
    <w:rsid w:val="007306CB"/>
    <w:rsid w:val="00731BE6"/>
    <w:rsid w:val="00732165"/>
    <w:rsid w:val="007330A1"/>
    <w:rsid w:val="00733163"/>
    <w:rsid w:val="0073333C"/>
    <w:rsid w:val="007333F7"/>
    <w:rsid w:val="0073350E"/>
    <w:rsid w:val="00733762"/>
    <w:rsid w:val="007337A6"/>
    <w:rsid w:val="0073440A"/>
    <w:rsid w:val="00735431"/>
    <w:rsid w:val="00735743"/>
    <w:rsid w:val="0073600F"/>
    <w:rsid w:val="007360C4"/>
    <w:rsid w:val="007364B8"/>
    <w:rsid w:val="00736509"/>
    <w:rsid w:val="00740269"/>
    <w:rsid w:val="00741372"/>
    <w:rsid w:val="0074295C"/>
    <w:rsid w:val="00742CCF"/>
    <w:rsid w:val="00743660"/>
    <w:rsid w:val="00744005"/>
    <w:rsid w:val="00744228"/>
    <w:rsid w:val="00744552"/>
    <w:rsid w:val="0074545A"/>
    <w:rsid w:val="00745B00"/>
    <w:rsid w:val="00750BAA"/>
    <w:rsid w:val="007513EC"/>
    <w:rsid w:val="00752524"/>
    <w:rsid w:val="0075276D"/>
    <w:rsid w:val="00753009"/>
    <w:rsid w:val="007530D0"/>
    <w:rsid w:val="0075360D"/>
    <w:rsid w:val="00753D64"/>
    <w:rsid w:val="00755D3C"/>
    <w:rsid w:val="007574B2"/>
    <w:rsid w:val="007576FC"/>
    <w:rsid w:val="00760A37"/>
    <w:rsid w:val="00760D5D"/>
    <w:rsid w:val="007611D2"/>
    <w:rsid w:val="00761330"/>
    <w:rsid w:val="0076251A"/>
    <w:rsid w:val="0076298F"/>
    <w:rsid w:val="00762CC6"/>
    <w:rsid w:val="00763946"/>
    <w:rsid w:val="00763CF9"/>
    <w:rsid w:val="00764AF0"/>
    <w:rsid w:val="00764B24"/>
    <w:rsid w:val="00764DCC"/>
    <w:rsid w:val="00765197"/>
    <w:rsid w:val="0076564D"/>
    <w:rsid w:val="0076643A"/>
    <w:rsid w:val="00767128"/>
    <w:rsid w:val="00767E76"/>
    <w:rsid w:val="00770ACC"/>
    <w:rsid w:val="00771612"/>
    <w:rsid w:val="007721F7"/>
    <w:rsid w:val="007724C2"/>
    <w:rsid w:val="00773B44"/>
    <w:rsid w:val="00773BD5"/>
    <w:rsid w:val="00774372"/>
    <w:rsid w:val="007750D1"/>
    <w:rsid w:val="007753C2"/>
    <w:rsid w:val="00775771"/>
    <w:rsid w:val="00776284"/>
    <w:rsid w:val="00776E79"/>
    <w:rsid w:val="007808FD"/>
    <w:rsid w:val="00781035"/>
    <w:rsid w:val="00781D6F"/>
    <w:rsid w:val="0078212E"/>
    <w:rsid w:val="007823B7"/>
    <w:rsid w:val="007828D9"/>
    <w:rsid w:val="0078312B"/>
    <w:rsid w:val="007831D7"/>
    <w:rsid w:val="00783CAE"/>
    <w:rsid w:val="00783F83"/>
    <w:rsid w:val="00784165"/>
    <w:rsid w:val="00784CEF"/>
    <w:rsid w:val="007856A0"/>
    <w:rsid w:val="00787F76"/>
    <w:rsid w:val="007900E4"/>
    <w:rsid w:val="007904F3"/>
    <w:rsid w:val="007906BB"/>
    <w:rsid w:val="00791D50"/>
    <w:rsid w:val="00792D9C"/>
    <w:rsid w:val="00794FAB"/>
    <w:rsid w:val="00795981"/>
    <w:rsid w:val="00795B77"/>
    <w:rsid w:val="00795BF2"/>
    <w:rsid w:val="00795D63"/>
    <w:rsid w:val="00797E92"/>
    <w:rsid w:val="007A0503"/>
    <w:rsid w:val="007A07D5"/>
    <w:rsid w:val="007A1E2F"/>
    <w:rsid w:val="007A20BE"/>
    <w:rsid w:val="007A319B"/>
    <w:rsid w:val="007A37FA"/>
    <w:rsid w:val="007A3B4E"/>
    <w:rsid w:val="007A3DE7"/>
    <w:rsid w:val="007A42F9"/>
    <w:rsid w:val="007A4D69"/>
    <w:rsid w:val="007A50C1"/>
    <w:rsid w:val="007A51F4"/>
    <w:rsid w:val="007A5CC9"/>
    <w:rsid w:val="007A7067"/>
    <w:rsid w:val="007A7878"/>
    <w:rsid w:val="007A78B0"/>
    <w:rsid w:val="007B042E"/>
    <w:rsid w:val="007B1168"/>
    <w:rsid w:val="007B18F2"/>
    <w:rsid w:val="007B236E"/>
    <w:rsid w:val="007B249A"/>
    <w:rsid w:val="007B319A"/>
    <w:rsid w:val="007B488E"/>
    <w:rsid w:val="007B4B5C"/>
    <w:rsid w:val="007B503E"/>
    <w:rsid w:val="007B6301"/>
    <w:rsid w:val="007B6878"/>
    <w:rsid w:val="007B79F0"/>
    <w:rsid w:val="007B7FE3"/>
    <w:rsid w:val="007C0567"/>
    <w:rsid w:val="007C1BAB"/>
    <w:rsid w:val="007C1FCB"/>
    <w:rsid w:val="007C2D09"/>
    <w:rsid w:val="007C3B4D"/>
    <w:rsid w:val="007C4230"/>
    <w:rsid w:val="007C49FD"/>
    <w:rsid w:val="007C520D"/>
    <w:rsid w:val="007C53CE"/>
    <w:rsid w:val="007C5BA5"/>
    <w:rsid w:val="007C5DC9"/>
    <w:rsid w:val="007C6D3E"/>
    <w:rsid w:val="007C6DC0"/>
    <w:rsid w:val="007D0410"/>
    <w:rsid w:val="007D07A2"/>
    <w:rsid w:val="007D0E9E"/>
    <w:rsid w:val="007D1390"/>
    <w:rsid w:val="007D1B5E"/>
    <w:rsid w:val="007D2DF8"/>
    <w:rsid w:val="007D2F6E"/>
    <w:rsid w:val="007D3448"/>
    <w:rsid w:val="007D3722"/>
    <w:rsid w:val="007D42E4"/>
    <w:rsid w:val="007D46AC"/>
    <w:rsid w:val="007D5E63"/>
    <w:rsid w:val="007D5E65"/>
    <w:rsid w:val="007D75D6"/>
    <w:rsid w:val="007E04E1"/>
    <w:rsid w:val="007E1B97"/>
    <w:rsid w:val="007E1ED9"/>
    <w:rsid w:val="007E202E"/>
    <w:rsid w:val="007E20FB"/>
    <w:rsid w:val="007E2F81"/>
    <w:rsid w:val="007E50B4"/>
    <w:rsid w:val="007E59C3"/>
    <w:rsid w:val="007E710C"/>
    <w:rsid w:val="007E74F7"/>
    <w:rsid w:val="007F0DCE"/>
    <w:rsid w:val="007F1B48"/>
    <w:rsid w:val="007F25E1"/>
    <w:rsid w:val="007F4EE2"/>
    <w:rsid w:val="007F5AC3"/>
    <w:rsid w:val="007F63C4"/>
    <w:rsid w:val="007F653D"/>
    <w:rsid w:val="007F6C82"/>
    <w:rsid w:val="007F6DDA"/>
    <w:rsid w:val="007F7189"/>
    <w:rsid w:val="007F7B85"/>
    <w:rsid w:val="00800900"/>
    <w:rsid w:val="00800B99"/>
    <w:rsid w:val="00801057"/>
    <w:rsid w:val="008021ED"/>
    <w:rsid w:val="00802250"/>
    <w:rsid w:val="00802CB0"/>
    <w:rsid w:val="00803537"/>
    <w:rsid w:val="008035F7"/>
    <w:rsid w:val="00804612"/>
    <w:rsid w:val="00804A35"/>
    <w:rsid w:val="0080582B"/>
    <w:rsid w:val="00805E9C"/>
    <w:rsid w:val="00806954"/>
    <w:rsid w:val="00807778"/>
    <w:rsid w:val="00807A1C"/>
    <w:rsid w:val="008108C2"/>
    <w:rsid w:val="008109FF"/>
    <w:rsid w:val="00811495"/>
    <w:rsid w:val="00811551"/>
    <w:rsid w:val="00811D47"/>
    <w:rsid w:val="00812DEA"/>
    <w:rsid w:val="0081346B"/>
    <w:rsid w:val="0081377C"/>
    <w:rsid w:val="00813CF9"/>
    <w:rsid w:val="00814424"/>
    <w:rsid w:val="00814683"/>
    <w:rsid w:val="00814AEB"/>
    <w:rsid w:val="008154E4"/>
    <w:rsid w:val="00816773"/>
    <w:rsid w:val="00816DEF"/>
    <w:rsid w:val="00817CE2"/>
    <w:rsid w:val="00820332"/>
    <w:rsid w:val="00821288"/>
    <w:rsid w:val="00821616"/>
    <w:rsid w:val="00821B39"/>
    <w:rsid w:val="00821F86"/>
    <w:rsid w:val="008237FA"/>
    <w:rsid w:val="00823D49"/>
    <w:rsid w:val="00824C0E"/>
    <w:rsid w:val="0082522A"/>
    <w:rsid w:val="008259BE"/>
    <w:rsid w:val="00827B2B"/>
    <w:rsid w:val="00827FCF"/>
    <w:rsid w:val="00830367"/>
    <w:rsid w:val="008312FC"/>
    <w:rsid w:val="00832A10"/>
    <w:rsid w:val="00832A18"/>
    <w:rsid w:val="0083413F"/>
    <w:rsid w:val="00836F6F"/>
    <w:rsid w:val="0083703A"/>
    <w:rsid w:val="0083787D"/>
    <w:rsid w:val="0084023B"/>
    <w:rsid w:val="008405F7"/>
    <w:rsid w:val="008409A1"/>
    <w:rsid w:val="00840A04"/>
    <w:rsid w:val="008410BF"/>
    <w:rsid w:val="008415E1"/>
    <w:rsid w:val="00841D5F"/>
    <w:rsid w:val="00842C4A"/>
    <w:rsid w:val="00843508"/>
    <w:rsid w:val="00845113"/>
    <w:rsid w:val="00845940"/>
    <w:rsid w:val="00845BA4"/>
    <w:rsid w:val="008468D0"/>
    <w:rsid w:val="00846925"/>
    <w:rsid w:val="00847E7D"/>
    <w:rsid w:val="00850AEF"/>
    <w:rsid w:val="00851AA0"/>
    <w:rsid w:val="00851CED"/>
    <w:rsid w:val="00851F51"/>
    <w:rsid w:val="00852BEB"/>
    <w:rsid w:val="00852D76"/>
    <w:rsid w:val="00852D8E"/>
    <w:rsid w:val="00852EFB"/>
    <w:rsid w:val="008545AF"/>
    <w:rsid w:val="008551C5"/>
    <w:rsid w:val="00856C3F"/>
    <w:rsid w:val="008572D6"/>
    <w:rsid w:val="00860049"/>
    <w:rsid w:val="00860646"/>
    <w:rsid w:val="00860C01"/>
    <w:rsid w:val="00861346"/>
    <w:rsid w:val="00862130"/>
    <w:rsid w:val="00863D92"/>
    <w:rsid w:val="0086443D"/>
    <w:rsid w:val="008649CE"/>
    <w:rsid w:val="00864DF2"/>
    <w:rsid w:val="00865010"/>
    <w:rsid w:val="00865253"/>
    <w:rsid w:val="008658A8"/>
    <w:rsid w:val="0086612A"/>
    <w:rsid w:val="008671A6"/>
    <w:rsid w:val="00870572"/>
    <w:rsid w:val="00872703"/>
    <w:rsid w:val="00872A67"/>
    <w:rsid w:val="0087307A"/>
    <w:rsid w:val="00873773"/>
    <w:rsid w:val="0087405F"/>
    <w:rsid w:val="008740D7"/>
    <w:rsid w:val="008746BE"/>
    <w:rsid w:val="0087479A"/>
    <w:rsid w:val="00874CAF"/>
    <w:rsid w:val="00875609"/>
    <w:rsid w:val="008762E7"/>
    <w:rsid w:val="0087697A"/>
    <w:rsid w:val="008773F4"/>
    <w:rsid w:val="0087768B"/>
    <w:rsid w:val="00877BB2"/>
    <w:rsid w:val="00877DCE"/>
    <w:rsid w:val="008818E4"/>
    <w:rsid w:val="0088209A"/>
    <w:rsid w:val="00882342"/>
    <w:rsid w:val="008827FF"/>
    <w:rsid w:val="00882DA2"/>
    <w:rsid w:val="00883BAC"/>
    <w:rsid w:val="00885442"/>
    <w:rsid w:val="0088573C"/>
    <w:rsid w:val="00885F3B"/>
    <w:rsid w:val="00886487"/>
    <w:rsid w:val="00886CB9"/>
    <w:rsid w:val="00886D6A"/>
    <w:rsid w:val="00887DB4"/>
    <w:rsid w:val="00887E19"/>
    <w:rsid w:val="00887EC6"/>
    <w:rsid w:val="0089003A"/>
    <w:rsid w:val="00890163"/>
    <w:rsid w:val="00890348"/>
    <w:rsid w:val="00890C98"/>
    <w:rsid w:val="00890D14"/>
    <w:rsid w:val="00890D92"/>
    <w:rsid w:val="00891BEB"/>
    <w:rsid w:val="008931D4"/>
    <w:rsid w:val="00894A14"/>
    <w:rsid w:val="0089628E"/>
    <w:rsid w:val="0089652C"/>
    <w:rsid w:val="00896F0B"/>
    <w:rsid w:val="008971B1"/>
    <w:rsid w:val="00897B04"/>
    <w:rsid w:val="00897DC5"/>
    <w:rsid w:val="008A02F5"/>
    <w:rsid w:val="008A18C0"/>
    <w:rsid w:val="008A40F4"/>
    <w:rsid w:val="008A5721"/>
    <w:rsid w:val="008A59A0"/>
    <w:rsid w:val="008A5D43"/>
    <w:rsid w:val="008A6302"/>
    <w:rsid w:val="008A6E60"/>
    <w:rsid w:val="008B0342"/>
    <w:rsid w:val="008B065D"/>
    <w:rsid w:val="008B0E07"/>
    <w:rsid w:val="008B0E5A"/>
    <w:rsid w:val="008B15E2"/>
    <w:rsid w:val="008B2F0B"/>
    <w:rsid w:val="008B2FCF"/>
    <w:rsid w:val="008B40CA"/>
    <w:rsid w:val="008B424E"/>
    <w:rsid w:val="008B55B9"/>
    <w:rsid w:val="008B694D"/>
    <w:rsid w:val="008B726F"/>
    <w:rsid w:val="008C0500"/>
    <w:rsid w:val="008C209E"/>
    <w:rsid w:val="008C22D7"/>
    <w:rsid w:val="008C285C"/>
    <w:rsid w:val="008C2ED2"/>
    <w:rsid w:val="008C41A3"/>
    <w:rsid w:val="008C5383"/>
    <w:rsid w:val="008C555A"/>
    <w:rsid w:val="008C656A"/>
    <w:rsid w:val="008D004D"/>
    <w:rsid w:val="008D01EF"/>
    <w:rsid w:val="008D1985"/>
    <w:rsid w:val="008D1A7F"/>
    <w:rsid w:val="008D2926"/>
    <w:rsid w:val="008D3549"/>
    <w:rsid w:val="008D354A"/>
    <w:rsid w:val="008D3EBD"/>
    <w:rsid w:val="008D5B6E"/>
    <w:rsid w:val="008D5C9C"/>
    <w:rsid w:val="008D5DC1"/>
    <w:rsid w:val="008D6532"/>
    <w:rsid w:val="008D694B"/>
    <w:rsid w:val="008D761D"/>
    <w:rsid w:val="008D7E39"/>
    <w:rsid w:val="008E0AB9"/>
    <w:rsid w:val="008E1B5B"/>
    <w:rsid w:val="008E1D05"/>
    <w:rsid w:val="008E1DAD"/>
    <w:rsid w:val="008E2426"/>
    <w:rsid w:val="008E2F7E"/>
    <w:rsid w:val="008E3604"/>
    <w:rsid w:val="008E3D14"/>
    <w:rsid w:val="008E4904"/>
    <w:rsid w:val="008E4CA9"/>
    <w:rsid w:val="008E53F2"/>
    <w:rsid w:val="008E5E73"/>
    <w:rsid w:val="008E7783"/>
    <w:rsid w:val="008F18E5"/>
    <w:rsid w:val="008F1B42"/>
    <w:rsid w:val="008F2BA6"/>
    <w:rsid w:val="008F2F04"/>
    <w:rsid w:val="008F2F0E"/>
    <w:rsid w:val="008F3777"/>
    <w:rsid w:val="008F3DF6"/>
    <w:rsid w:val="008F4309"/>
    <w:rsid w:val="008F445D"/>
    <w:rsid w:val="008F472B"/>
    <w:rsid w:val="008F56ED"/>
    <w:rsid w:val="008F672B"/>
    <w:rsid w:val="008F6A84"/>
    <w:rsid w:val="009014EA"/>
    <w:rsid w:val="0090207A"/>
    <w:rsid w:val="0090224B"/>
    <w:rsid w:val="0090270B"/>
    <w:rsid w:val="009031ED"/>
    <w:rsid w:val="009032DC"/>
    <w:rsid w:val="009036A0"/>
    <w:rsid w:val="009036E0"/>
    <w:rsid w:val="00904875"/>
    <w:rsid w:val="009064EA"/>
    <w:rsid w:val="00906646"/>
    <w:rsid w:val="00906B5F"/>
    <w:rsid w:val="009071AD"/>
    <w:rsid w:val="009072F6"/>
    <w:rsid w:val="009103AF"/>
    <w:rsid w:val="009108D9"/>
    <w:rsid w:val="009114D7"/>
    <w:rsid w:val="009125FE"/>
    <w:rsid w:val="009130FC"/>
    <w:rsid w:val="00913567"/>
    <w:rsid w:val="009139A0"/>
    <w:rsid w:val="0091428B"/>
    <w:rsid w:val="009158F3"/>
    <w:rsid w:val="00915C1D"/>
    <w:rsid w:val="0091624D"/>
    <w:rsid w:val="009162A8"/>
    <w:rsid w:val="00917193"/>
    <w:rsid w:val="00917D82"/>
    <w:rsid w:val="009206B9"/>
    <w:rsid w:val="00920B43"/>
    <w:rsid w:val="0092128E"/>
    <w:rsid w:val="00921607"/>
    <w:rsid w:val="00921C07"/>
    <w:rsid w:val="00922949"/>
    <w:rsid w:val="009235DC"/>
    <w:rsid w:val="00923BAF"/>
    <w:rsid w:val="00923E4B"/>
    <w:rsid w:val="009245E1"/>
    <w:rsid w:val="00924C97"/>
    <w:rsid w:val="00924E7B"/>
    <w:rsid w:val="009259A9"/>
    <w:rsid w:val="00925B74"/>
    <w:rsid w:val="00925FC3"/>
    <w:rsid w:val="009267F2"/>
    <w:rsid w:val="009274FF"/>
    <w:rsid w:val="00927AC3"/>
    <w:rsid w:val="00931092"/>
    <w:rsid w:val="009312C8"/>
    <w:rsid w:val="0093183F"/>
    <w:rsid w:val="00932891"/>
    <w:rsid w:val="00932895"/>
    <w:rsid w:val="00933C96"/>
    <w:rsid w:val="00935E20"/>
    <w:rsid w:val="00937841"/>
    <w:rsid w:val="009379DD"/>
    <w:rsid w:val="00937B27"/>
    <w:rsid w:val="00941431"/>
    <w:rsid w:val="009420CF"/>
    <w:rsid w:val="00942DC6"/>
    <w:rsid w:val="0094379D"/>
    <w:rsid w:val="009438D7"/>
    <w:rsid w:val="0094489A"/>
    <w:rsid w:val="00944B2E"/>
    <w:rsid w:val="00945044"/>
    <w:rsid w:val="00947689"/>
    <w:rsid w:val="009476E2"/>
    <w:rsid w:val="009476FE"/>
    <w:rsid w:val="00947809"/>
    <w:rsid w:val="00950296"/>
    <w:rsid w:val="00950912"/>
    <w:rsid w:val="009515AB"/>
    <w:rsid w:val="00951CDB"/>
    <w:rsid w:val="00953DBB"/>
    <w:rsid w:val="00954E59"/>
    <w:rsid w:val="009569DC"/>
    <w:rsid w:val="00960DA2"/>
    <w:rsid w:val="00960E9F"/>
    <w:rsid w:val="009623A7"/>
    <w:rsid w:val="00962DB9"/>
    <w:rsid w:val="009637C2"/>
    <w:rsid w:val="00963B82"/>
    <w:rsid w:val="00964F9E"/>
    <w:rsid w:val="009665B4"/>
    <w:rsid w:val="009665C0"/>
    <w:rsid w:val="00966D0C"/>
    <w:rsid w:val="009677F1"/>
    <w:rsid w:val="00970310"/>
    <w:rsid w:val="009710EC"/>
    <w:rsid w:val="009711C0"/>
    <w:rsid w:val="00971602"/>
    <w:rsid w:val="00972027"/>
    <w:rsid w:val="009720F2"/>
    <w:rsid w:val="00973CDF"/>
    <w:rsid w:val="009743A4"/>
    <w:rsid w:val="00975DFD"/>
    <w:rsid w:val="0097624D"/>
    <w:rsid w:val="00976862"/>
    <w:rsid w:val="00976A90"/>
    <w:rsid w:val="00976D08"/>
    <w:rsid w:val="009815B3"/>
    <w:rsid w:val="00981D5E"/>
    <w:rsid w:val="00982032"/>
    <w:rsid w:val="00982687"/>
    <w:rsid w:val="00982B65"/>
    <w:rsid w:val="00983E9D"/>
    <w:rsid w:val="009841F9"/>
    <w:rsid w:val="0098743D"/>
    <w:rsid w:val="00987D07"/>
    <w:rsid w:val="009911CD"/>
    <w:rsid w:val="00991F4D"/>
    <w:rsid w:val="00996A75"/>
    <w:rsid w:val="00997423"/>
    <w:rsid w:val="009A0A15"/>
    <w:rsid w:val="009A16EB"/>
    <w:rsid w:val="009A2957"/>
    <w:rsid w:val="009A4C28"/>
    <w:rsid w:val="009A4EED"/>
    <w:rsid w:val="009A4F89"/>
    <w:rsid w:val="009A5139"/>
    <w:rsid w:val="009A53CC"/>
    <w:rsid w:val="009A5D2E"/>
    <w:rsid w:val="009A64EC"/>
    <w:rsid w:val="009B005D"/>
    <w:rsid w:val="009B0066"/>
    <w:rsid w:val="009B1195"/>
    <w:rsid w:val="009B13E2"/>
    <w:rsid w:val="009B1A6A"/>
    <w:rsid w:val="009B1B8A"/>
    <w:rsid w:val="009B1C2A"/>
    <w:rsid w:val="009B2043"/>
    <w:rsid w:val="009B27A6"/>
    <w:rsid w:val="009B3820"/>
    <w:rsid w:val="009B52ED"/>
    <w:rsid w:val="009B5834"/>
    <w:rsid w:val="009B6A38"/>
    <w:rsid w:val="009B71DE"/>
    <w:rsid w:val="009C0C95"/>
    <w:rsid w:val="009C1AC1"/>
    <w:rsid w:val="009C1D78"/>
    <w:rsid w:val="009C2290"/>
    <w:rsid w:val="009C258F"/>
    <w:rsid w:val="009C38B6"/>
    <w:rsid w:val="009C4B72"/>
    <w:rsid w:val="009C5AB2"/>
    <w:rsid w:val="009C5C9C"/>
    <w:rsid w:val="009C5D3E"/>
    <w:rsid w:val="009C609E"/>
    <w:rsid w:val="009C7198"/>
    <w:rsid w:val="009D053A"/>
    <w:rsid w:val="009D0A5D"/>
    <w:rsid w:val="009D0B35"/>
    <w:rsid w:val="009D0D6C"/>
    <w:rsid w:val="009D13E8"/>
    <w:rsid w:val="009D1506"/>
    <w:rsid w:val="009D179E"/>
    <w:rsid w:val="009D2FE8"/>
    <w:rsid w:val="009D32D1"/>
    <w:rsid w:val="009D33F4"/>
    <w:rsid w:val="009D45C3"/>
    <w:rsid w:val="009D4739"/>
    <w:rsid w:val="009D5D13"/>
    <w:rsid w:val="009D6280"/>
    <w:rsid w:val="009D68D5"/>
    <w:rsid w:val="009D6F5B"/>
    <w:rsid w:val="009E0204"/>
    <w:rsid w:val="009E0CE4"/>
    <w:rsid w:val="009E0D3A"/>
    <w:rsid w:val="009E1699"/>
    <w:rsid w:val="009E1F92"/>
    <w:rsid w:val="009E258F"/>
    <w:rsid w:val="009E37BF"/>
    <w:rsid w:val="009E521D"/>
    <w:rsid w:val="009E638B"/>
    <w:rsid w:val="009E6F16"/>
    <w:rsid w:val="009E7768"/>
    <w:rsid w:val="009F0353"/>
    <w:rsid w:val="009F07E7"/>
    <w:rsid w:val="009F08ED"/>
    <w:rsid w:val="009F0CD6"/>
    <w:rsid w:val="009F128B"/>
    <w:rsid w:val="009F1982"/>
    <w:rsid w:val="009F1B22"/>
    <w:rsid w:val="009F2668"/>
    <w:rsid w:val="009F28F9"/>
    <w:rsid w:val="009F29EA"/>
    <w:rsid w:val="009F2FF7"/>
    <w:rsid w:val="009F34CA"/>
    <w:rsid w:val="009F3BF5"/>
    <w:rsid w:val="009F41DB"/>
    <w:rsid w:val="009F4449"/>
    <w:rsid w:val="009F4B86"/>
    <w:rsid w:val="009F4D36"/>
    <w:rsid w:val="009F766C"/>
    <w:rsid w:val="00A00279"/>
    <w:rsid w:val="00A004E2"/>
    <w:rsid w:val="00A016F3"/>
    <w:rsid w:val="00A03641"/>
    <w:rsid w:val="00A036C2"/>
    <w:rsid w:val="00A03756"/>
    <w:rsid w:val="00A03E64"/>
    <w:rsid w:val="00A05DBE"/>
    <w:rsid w:val="00A05F52"/>
    <w:rsid w:val="00A05F6E"/>
    <w:rsid w:val="00A06114"/>
    <w:rsid w:val="00A068B6"/>
    <w:rsid w:val="00A069C9"/>
    <w:rsid w:val="00A06C97"/>
    <w:rsid w:val="00A070F3"/>
    <w:rsid w:val="00A07FEF"/>
    <w:rsid w:val="00A10B3A"/>
    <w:rsid w:val="00A11294"/>
    <w:rsid w:val="00A1138C"/>
    <w:rsid w:val="00A1141E"/>
    <w:rsid w:val="00A11E91"/>
    <w:rsid w:val="00A13057"/>
    <w:rsid w:val="00A13A70"/>
    <w:rsid w:val="00A13FBC"/>
    <w:rsid w:val="00A14664"/>
    <w:rsid w:val="00A15166"/>
    <w:rsid w:val="00A156F1"/>
    <w:rsid w:val="00A16001"/>
    <w:rsid w:val="00A163EE"/>
    <w:rsid w:val="00A17F0A"/>
    <w:rsid w:val="00A20ED6"/>
    <w:rsid w:val="00A2189F"/>
    <w:rsid w:val="00A22612"/>
    <w:rsid w:val="00A23D9B"/>
    <w:rsid w:val="00A24134"/>
    <w:rsid w:val="00A24B60"/>
    <w:rsid w:val="00A251CE"/>
    <w:rsid w:val="00A27029"/>
    <w:rsid w:val="00A2715E"/>
    <w:rsid w:val="00A3080E"/>
    <w:rsid w:val="00A31CCA"/>
    <w:rsid w:val="00A31EC5"/>
    <w:rsid w:val="00A32967"/>
    <w:rsid w:val="00A32A8B"/>
    <w:rsid w:val="00A34119"/>
    <w:rsid w:val="00A34A45"/>
    <w:rsid w:val="00A34BC3"/>
    <w:rsid w:val="00A37B7E"/>
    <w:rsid w:val="00A37EC3"/>
    <w:rsid w:val="00A405DC"/>
    <w:rsid w:val="00A414A5"/>
    <w:rsid w:val="00A42FB6"/>
    <w:rsid w:val="00A43DE2"/>
    <w:rsid w:val="00A4466B"/>
    <w:rsid w:val="00A44D37"/>
    <w:rsid w:val="00A4513B"/>
    <w:rsid w:val="00A45450"/>
    <w:rsid w:val="00A4607B"/>
    <w:rsid w:val="00A460F1"/>
    <w:rsid w:val="00A46338"/>
    <w:rsid w:val="00A46428"/>
    <w:rsid w:val="00A50483"/>
    <w:rsid w:val="00A506BD"/>
    <w:rsid w:val="00A529F9"/>
    <w:rsid w:val="00A53022"/>
    <w:rsid w:val="00A5386A"/>
    <w:rsid w:val="00A5386D"/>
    <w:rsid w:val="00A5433C"/>
    <w:rsid w:val="00A54C0A"/>
    <w:rsid w:val="00A54DA7"/>
    <w:rsid w:val="00A5500A"/>
    <w:rsid w:val="00A5612A"/>
    <w:rsid w:val="00A569DE"/>
    <w:rsid w:val="00A60E29"/>
    <w:rsid w:val="00A61AB4"/>
    <w:rsid w:val="00A61AC9"/>
    <w:rsid w:val="00A61DC6"/>
    <w:rsid w:val="00A6226E"/>
    <w:rsid w:val="00A62A70"/>
    <w:rsid w:val="00A62D33"/>
    <w:rsid w:val="00A63149"/>
    <w:rsid w:val="00A6374B"/>
    <w:rsid w:val="00A64438"/>
    <w:rsid w:val="00A64AA3"/>
    <w:rsid w:val="00A65596"/>
    <w:rsid w:val="00A65BE3"/>
    <w:rsid w:val="00A73DF7"/>
    <w:rsid w:val="00A73EEE"/>
    <w:rsid w:val="00A74F30"/>
    <w:rsid w:val="00A7585A"/>
    <w:rsid w:val="00A765BA"/>
    <w:rsid w:val="00A76F65"/>
    <w:rsid w:val="00A776ED"/>
    <w:rsid w:val="00A77DF0"/>
    <w:rsid w:val="00A804E5"/>
    <w:rsid w:val="00A80C55"/>
    <w:rsid w:val="00A823FB"/>
    <w:rsid w:val="00A851FE"/>
    <w:rsid w:val="00A855DB"/>
    <w:rsid w:val="00A86B82"/>
    <w:rsid w:val="00A877CF"/>
    <w:rsid w:val="00A87CA8"/>
    <w:rsid w:val="00A9007F"/>
    <w:rsid w:val="00A90B62"/>
    <w:rsid w:val="00A914C0"/>
    <w:rsid w:val="00A92185"/>
    <w:rsid w:val="00A92D3A"/>
    <w:rsid w:val="00A936F6"/>
    <w:rsid w:val="00A94443"/>
    <w:rsid w:val="00A956F6"/>
    <w:rsid w:val="00A95717"/>
    <w:rsid w:val="00A95753"/>
    <w:rsid w:val="00A96A6D"/>
    <w:rsid w:val="00A96F27"/>
    <w:rsid w:val="00A972AD"/>
    <w:rsid w:val="00AA0349"/>
    <w:rsid w:val="00AA0B3D"/>
    <w:rsid w:val="00AA0C23"/>
    <w:rsid w:val="00AA11CD"/>
    <w:rsid w:val="00AA1678"/>
    <w:rsid w:val="00AA1CA1"/>
    <w:rsid w:val="00AA1F3C"/>
    <w:rsid w:val="00AA2454"/>
    <w:rsid w:val="00AA294C"/>
    <w:rsid w:val="00AA2E34"/>
    <w:rsid w:val="00AA3B1B"/>
    <w:rsid w:val="00AA4906"/>
    <w:rsid w:val="00AA5053"/>
    <w:rsid w:val="00AA5708"/>
    <w:rsid w:val="00AA642B"/>
    <w:rsid w:val="00AA686E"/>
    <w:rsid w:val="00AA7263"/>
    <w:rsid w:val="00AA73AF"/>
    <w:rsid w:val="00AA7568"/>
    <w:rsid w:val="00AB0254"/>
    <w:rsid w:val="00AB0FCE"/>
    <w:rsid w:val="00AB107D"/>
    <w:rsid w:val="00AB1134"/>
    <w:rsid w:val="00AB4BA0"/>
    <w:rsid w:val="00AB62AF"/>
    <w:rsid w:val="00AB7177"/>
    <w:rsid w:val="00AB7863"/>
    <w:rsid w:val="00AB78A9"/>
    <w:rsid w:val="00AB7E0F"/>
    <w:rsid w:val="00AB7E2F"/>
    <w:rsid w:val="00AC14F8"/>
    <w:rsid w:val="00AC1754"/>
    <w:rsid w:val="00AC209D"/>
    <w:rsid w:val="00AC2DEB"/>
    <w:rsid w:val="00AC2EC0"/>
    <w:rsid w:val="00AC2F41"/>
    <w:rsid w:val="00AC39B1"/>
    <w:rsid w:val="00AC5F49"/>
    <w:rsid w:val="00AC6471"/>
    <w:rsid w:val="00AC65EB"/>
    <w:rsid w:val="00AC6C67"/>
    <w:rsid w:val="00AC72D4"/>
    <w:rsid w:val="00AC7D06"/>
    <w:rsid w:val="00AD09E0"/>
    <w:rsid w:val="00AD12AB"/>
    <w:rsid w:val="00AD1722"/>
    <w:rsid w:val="00AD1BAC"/>
    <w:rsid w:val="00AD22ED"/>
    <w:rsid w:val="00AD2384"/>
    <w:rsid w:val="00AD2400"/>
    <w:rsid w:val="00AD2ACE"/>
    <w:rsid w:val="00AD2C4F"/>
    <w:rsid w:val="00AD34A7"/>
    <w:rsid w:val="00AD357E"/>
    <w:rsid w:val="00AD41AD"/>
    <w:rsid w:val="00AD4609"/>
    <w:rsid w:val="00AD571F"/>
    <w:rsid w:val="00AD5A33"/>
    <w:rsid w:val="00AD6077"/>
    <w:rsid w:val="00AD613A"/>
    <w:rsid w:val="00AD6456"/>
    <w:rsid w:val="00AD69F8"/>
    <w:rsid w:val="00AD6E86"/>
    <w:rsid w:val="00AE00B9"/>
    <w:rsid w:val="00AE04F0"/>
    <w:rsid w:val="00AE08BE"/>
    <w:rsid w:val="00AE17EB"/>
    <w:rsid w:val="00AE294B"/>
    <w:rsid w:val="00AE2B44"/>
    <w:rsid w:val="00AE2E7F"/>
    <w:rsid w:val="00AE348C"/>
    <w:rsid w:val="00AE427D"/>
    <w:rsid w:val="00AE43B9"/>
    <w:rsid w:val="00AE4CFB"/>
    <w:rsid w:val="00AE57ED"/>
    <w:rsid w:val="00AE5833"/>
    <w:rsid w:val="00AE5E9C"/>
    <w:rsid w:val="00AE6938"/>
    <w:rsid w:val="00AE6F16"/>
    <w:rsid w:val="00AE7626"/>
    <w:rsid w:val="00AE7EB7"/>
    <w:rsid w:val="00AF0B19"/>
    <w:rsid w:val="00AF1D72"/>
    <w:rsid w:val="00AF26C6"/>
    <w:rsid w:val="00AF2932"/>
    <w:rsid w:val="00AF2B2F"/>
    <w:rsid w:val="00AF2CE3"/>
    <w:rsid w:val="00AF4051"/>
    <w:rsid w:val="00AF468A"/>
    <w:rsid w:val="00AF516E"/>
    <w:rsid w:val="00AF5456"/>
    <w:rsid w:val="00AF590A"/>
    <w:rsid w:val="00AF590C"/>
    <w:rsid w:val="00AF6007"/>
    <w:rsid w:val="00AF60AC"/>
    <w:rsid w:val="00AF7965"/>
    <w:rsid w:val="00AF7F01"/>
    <w:rsid w:val="00B02130"/>
    <w:rsid w:val="00B02860"/>
    <w:rsid w:val="00B0296F"/>
    <w:rsid w:val="00B029AD"/>
    <w:rsid w:val="00B04007"/>
    <w:rsid w:val="00B05AA3"/>
    <w:rsid w:val="00B0637A"/>
    <w:rsid w:val="00B069D0"/>
    <w:rsid w:val="00B06A3E"/>
    <w:rsid w:val="00B102EC"/>
    <w:rsid w:val="00B10742"/>
    <w:rsid w:val="00B1183B"/>
    <w:rsid w:val="00B13D69"/>
    <w:rsid w:val="00B14381"/>
    <w:rsid w:val="00B14684"/>
    <w:rsid w:val="00B162A1"/>
    <w:rsid w:val="00B1646E"/>
    <w:rsid w:val="00B17E5F"/>
    <w:rsid w:val="00B20C7F"/>
    <w:rsid w:val="00B20DC3"/>
    <w:rsid w:val="00B20F29"/>
    <w:rsid w:val="00B2149A"/>
    <w:rsid w:val="00B21A5B"/>
    <w:rsid w:val="00B21CC0"/>
    <w:rsid w:val="00B22DD3"/>
    <w:rsid w:val="00B22FF7"/>
    <w:rsid w:val="00B230D1"/>
    <w:rsid w:val="00B23B5F"/>
    <w:rsid w:val="00B23DC4"/>
    <w:rsid w:val="00B24284"/>
    <w:rsid w:val="00B2505F"/>
    <w:rsid w:val="00B25335"/>
    <w:rsid w:val="00B25773"/>
    <w:rsid w:val="00B26375"/>
    <w:rsid w:val="00B26CE5"/>
    <w:rsid w:val="00B27D0A"/>
    <w:rsid w:val="00B301B4"/>
    <w:rsid w:val="00B30D1A"/>
    <w:rsid w:val="00B3135A"/>
    <w:rsid w:val="00B315A4"/>
    <w:rsid w:val="00B31A7B"/>
    <w:rsid w:val="00B31BA4"/>
    <w:rsid w:val="00B34FD9"/>
    <w:rsid w:val="00B35D6F"/>
    <w:rsid w:val="00B35DEA"/>
    <w:rsid w:val="00B36C44"/>
    <w:rsid w:val="00B36C8E"/>
    <w:rsid w:val="00B403DB"/>
    <w:rsid w:val="00B40CEA"/>
    <w:rsid w:val="00B40EB1"/>
    <w:rsid w:val="00B40EEC"/>
    <w:rsid w:val="00B410DD"/>
    <w:rsid w:val="00B420EF"/>
    <w:rsid w:val="00B430CD"/>
    <w:rsid w:val="00B43B49"/>
    <w:rsid w:val="00B440B0"/>
    <w:rsid w:val="00B442F4"/>
    <w:rsid w:val="00B44670"/>
    <w:rsid w:val="00B44B07"/>
    <w:rsid w:val="00B45263"/>
    <w:rsid w:val="00B4536F"/>
    <w:rsid w:val="00B4557E"/>
    <w:rsid w:val="00B467EE"/>
    <w:rsid w:val="00B46E55"/>
    <w:rsid w:val="00B46EFD"/>
    <w:rsid w:val="00B50A4D"/>
    <w:rsid w:val="00B50CF5"/>
    <w:rsid w:val="00B51246"/>
    <w:rsid w:val="00B52D88"/>
    <w:rsid w:val="00B535A9"/>
    <w:rsid w:val="00B546AB"/>
    <w:rsid w:val="00B546B9"/>
    <w:rsid w:val="00B55788"/>
    <w:rsid w:val="00B5652C"/>
    <w:rsid w:val="00B5666D"/>
    <w:rsid w:val="00B56BE0"/>
    <w:rsid w:val="00B57303"/>
    <w:rsid w:val="00B57A49"/>
    <w:rsid w:val="00B57AEF"/>
    <w:rsid w:val="00B57D39"/>
    <w:rsid w:val="00B57F61"/>
    <w:rsid w:val="00B600E8"/>
    <w:rsid w:val="00B60C02"/>
    <w:rsid w:val="00B621AF"/>
    <w:rsid w:val="00B62676"/>
    <w:rsid w:val="00B63F2F"/>
    <w:rsid w:val="00B64AB3"/>
    <w:rsid w:val="00B64B54"/>
    <w:rsid w:val="00B6519E"/>
    <w:rsid w:val="00B65AA0"/>
    <w:rsid w:val="00B6662E"/>
    <w:rsid w:val="00B71310"/>
    <w:rsid w:val="00B72233"/>
    <w:rsid w:val="00B7322C"/>
    <w:rsid w:val="00B736E3"/>
    <w:rsid w:val="00B73A11"/>
    <w:rsid w:val="00B74344"/>
    <w:rsid w:val="00B74A51"/>
    <w:rsid w:val="00B74AAF"/>
    <w:rsid w:val="00B74CCE"/>
    <w:rsid w:val="00B75258"/>
    <w:rsid w:val="00B75866"/>
    <w:rsid w:val="00B75887"/>
    <w:rsid w:val="00B76AC7"/>
    <w:rsid w:val="00B772A4"/>
    <w:rsid w:val="00B77AA7"/>
    <w:rsid w:val="00B800BF"/>
    <w:rsid w:val="00B80C72"/>
    <w:rsid w:val="00B820D1"/>
    <w:rsid w:val="00B836A0"/>
    <w:rsid w:val="00B83802"/>
    <w:rsid w:val="00B83813"/>
    <w:rsid w:val="00B83B9C"/>
    <w:rsid w:val="00B84426"/>
    <w:rsid w:val="00B84B5E"/>
    <w:rsid w:val="00B84B88"/>
    <w:rsid w:val="00B85689"/>
    <w:rsid w:val="00B85BEC"/>
    <w:rsid w:val="00B87214"/>
    <w:rsid w:val="00B87D34"/>
    <w:rsid w:val="00B9000E"/>
    <w:rsid w:val="00B90AC6"/>
    <w:rsid w:val="00B9124D"/>
    <w:rsid w:val="00B91612"/>
    <w:rsid w:val="00B91DDA"/>
    <w:rsid w:val="00B93D9E"/>
    <w:rsid w:val="00B94395"/>
    <w:rsid w:val="00B969DA"/>
    <w:rsid w:val="00B96B55"/>
    <w:rsid w:val="00B97106"/>
    <w:rsid w:val="00B97EA5"/>
    <w:rsid w:val="00B97EC8"/>
    <w:rsid w:val="00BA034C"/>
    <w:rsid w:val="00BA14AC"/>
    <w:rsid w:val="00BA195A"/>
    <w:rsid w:val="00BA1D45"/>
    <w:rsid w:val="00BA24AB"/>
    <w:rsid w:val="00BA251F"/>
    <w:rsid w:val="00BA2A2D"/>
    <w:rsid w:val="00BA2AF3"/>
    <w:rsid w:val="00BA354E"/>
    <w:rsid w:val="00BA4446"/>
    <w:rsid w:val="00BA45C9"/>
    <w:rsid w:val="00BA4D82"/>
    <w:rsid w:val="00BA5185"/>
    <w:rsid w:val="00BA5854"/>
    <w:rsid w:val="00BA623A"/>
    <w:rsid w:val="00BA6BEA"/>
    <w:rsid w:val="00BA74D7"/>
    <w:rsid w:val="00BA76D0"/>
    <w:rsid w:val="00BB0BA6"/>
    <w:rsid w:val="00BB1468"/>
    <w:rsid w:val="00BB2D6D"/>
    <w:rsid w:val="00BB4D05"/>
    <w:rsid w:val="00BB718B"/>
    <w:rsid w:val="00BB7286"/>
    <w:rsid w:val="00BC011F"/>
    <w:rsid w:val="00BC04EC"/>
    <w:rsid w:val="00BC13DF"/>
    <w:rsid w:val="00BC1BB9"/>
    <w:rsid w:val="00BC2994"/>
    <w:rsid w:val="00BC3185"/>
    <w:rsid w:val="00BC460B"/>
    <w:rsid w:val="00BC479E"/>
    <w:rsid w:val="00BC5532"/>
    <w:rsid w:val="00BC67B4"/>
    <w:rsid w:val="00BC785F"/>
    <w:rsid w:val="00BC79B7"/>
    <w:rsid w:val="00BC7D3F"/>
    <w:rsid w:val="00BD062B"/>
    <w:rsid w:val="00BD0EE3"/>
    <w:rsid w:val="00BD0FCB"/>
    <w:rsid w:val="00BD1151"/>
    <w:rsid w:val="00BD143E"/>
    <w:rsid w:val="00BD2BF0"/>
    <w:rsid w:val="00BD33D8"/>
    <w:rsid w:val="00BD355D"/>
    <w:rsid w:val="00BD389B"/>
    <w:rsid w:val="00BD3A7F"/>
    <w:rsid w:val="00BD470D"/>
    <w:rsid w:val="00BD4E95"/>
    <w:rsid w:val="00BD5E33"/>
    <w:rsid w:val="00BD6498"/>
    <w:rsid w:val="00BD65F0"/>
    <w:rsid w:val="00BD66F3"/>
    <w:rsid w:val="00BE12CB"/>
    <w:rsid w:val="00BE2515"/>
    <w:rsid w:val="00BE253C"/>
    <w:rsid w:val="00BE2BC8"/>
    <w:rsid w:val="00BE3093"/>
    <w:rsid w:val="00BE3095"/>
    <w:rsid w:val="00BE3742"/>
    <w:rsid w:val="00BE3A7C"/>
    <w:rsid w:val="00BE3D99"/>
    <w:rsid w:val="00BE3FE2"/>
    <w:rsid w:val="00BE7AA2"/>
    <w:rsid w:val="00BE7D75"/>
    <w:rsid w:val="00BF0315"/>
    <w:rsid w:val="00BF05B1"/>
    <w:rsid w:val="00BF2861"/>
    <w:rsid w:val="00BF3153"/>
    <w:rsid w:val="00BF4210"/>
    <w:rsid w:val="00BF58B1"/>
    <w:rsid w:val="00BF6117"/>
    <w:rsid w:val="00BF67C7"/>
    <w:rsid w:val="00BF71A7"/>
    <w:rsid w:val="00BF7408"/>
    <w:rsid w:val="00C0206C"/>
    <w:rsid w:val="00C054EA"/>
    <w:rsid w:val="00C055C0"/>
    <w:rsid w:val="00C05704"/>
    <w:rsid w:val="00C05FB6"/>
    <w:rsid w:val="00C0609D"/>
    <w:rsid w:val="00C079DD"/>
    <w:rsid w:val="00C1041F"/>
    <w:rsid w:val="00C10AAC"/>
    <w:rsid w:val="00C10D9F"/>
    <w:rsid w:val="00C117F7"/>
    <w:rsid w:val="00C122D3"/>
    <w:rsid w:val="00C12910"/>
    <w:rsid w:val="00C13818"/>
    <w:rsid w:val="00C14837"/>
    <w:rsid w:val="00C14D28"/>
    <w:rsid w:val="00C160F5"/>
    <w:rsid w:val="00C16FE0"/>
    <w:rsid w:val="00C17929"/>
    <w:rsid w:val="00C17A8D"/>
    <w:rsid w:val="00C2036C"/>
    <w:rsid w:val="00C2045A"/>
    <w:rsid w:val="00C23008"/>
    <w:rsid w:val="00C24FEA"/>
    <w:rsid w:val="00C25213"/>
    <w:rsid w:val="00C27277"/>
    <w:rsid w:val="00C30FCE"/>
    <w:rsid w:val="00C323F4"/>
    <w:rsid w:val="00C32434"/>
    <w:rsid w:val="00C327C3"/>
    <w:rsid w:val="00C32C62"/>
    <w:rsid w:val="00C3350E"/>
    <w:rsid w:val="00C343D1"/>
    <w:rsid w:val="00C35231"/>
    <w:rsid w:val="00C35C17"/>
    <w:rsid w:val="00C37152"/>
    <w:rsid w:val="00C40007"/>
    <w:rsid w:val="00C40E4C"/>
    <w:rsid w:val="00C411E5"/>
    <w:rsid w:val="00C41CC2"/>
    <w:rsid w:val="00C427EC"/>
    <w:rsid w:val="00C4324E"/>
    <w:rsid w:val="00C443A9"/>
    <w:rsid w:val="00C447DC"/>
    <w:rsid w:val="00C44A86"/>
    <w:rsid w:val="00C44AF9"/>
    <w:rsid w:val="00C45558"/>
    <w:rsid w:val="00C472D1"/>
    <w:rsid w:val="00C50A45"/>
    <w:rsid w:val="00C50C2E"/>
    <w:rsid w:val="00C510E2"/>
    <w:rsid w:val="00C516B1"/>
    <w:rsid w:val="00C51DDD"/>
    <w:rsid w:val="00C52024"/>
    <w:rsid w:val="00C53297"/>
    <w:rsid w:val="00C53EF5"/>
    <w:rsid w:val="00C540D7"/>
    <w:rsid w:val="00C5468D"/>
    <w:rsid w:val="00C548EE"/>
    <w:rsid w:val="00C567D5"/>
    <w:rsid w:val="00C56AE6"/>
    <w:rsid w:val="00C56CEE"/>
    <w:rsid w:val="00C57235"/>
    <w:rsid w:val="00C605B8"/>
    <w:rsid w:val="00C60975"/>
    <w:rsid w:val="00C60F70"/>
    <w:rsid w:val="00C61DCE"/>
    <w:rsid w:val="00C63308"/>
    <w:rsid w:val="00C63F37"/>
    <w:rsid w:val="00C649CB"/>
    <w:rsid w:val="00C6531D"/>
    <w:rsid w:val="00C6537C"/>
    <w:rsid w:val="00C65440"/>
    <w:rsid w:val="00C65845"/>
    <w:rsid w:val="00C668F6"/>
    <w:rsid w:val="00C71EE6"/>
    <w:rsid w:val="00C72014"/>
    <w:rsid w:val="00C72B5B"/>
    <w:rsid w:val="00C73AEB"/>
    <w:rsid w:val="00C741C0"/>
    <w:rsid w:val="00C74779"/>
    <w:rsid w:val="00C748E6"/>
    <w:rsid w:val="00C74CA1"/>
    <w:rsid w:val="00C76C3A"/>
    <w:rsid w:val="00C80945"/>
    <w:rsid w:val="00C80AA2"/>
    <w:rsid w:val="00C8134D"/>
    <w:rsid w:val="00C81958"/>
    <w:rsid w:val="00C81D9D"/>
    <w:rsid w:val="00C83160"/>
    <w:rsid w:val="00C8386F"/>
    <w:rsid w:val="00C83E1E"/>
    <w:rsid w:val="00C84962"/>
    <w:rsid w:val="00C851E1"/>
    <w:rsid w:val="00C86106"/>
    <w:rsid w:val="00C86E96"/>
    <w:rsid w:val="00C87542"/>
    <w:rsid w:val="00C914E8"/>
    <w:rsid w:val="00C92961"/>
    <w:rsid w:val="00C9392A"/>
    <w:rsid w:val="00C93BAC"/>
    <w:rsid w:val="00C95FCA"/>
    <w:rsid w:val="00C96A56"/>
    <w:rsid w:val="00C97072"/>
    <w:rsid w:val="00C970F2"/>
    <w:rsid w:val="00C97380"/>
    <w:rsid w:val="00CA084F"/>
    <w:rsid w:val="00CA1191"/>
    <w:rsid w:val="00CA223C"/>
    <w:rsid w:val="00CA485B"/>
    <w:rsid w:val="00CA486B"/>
    <w:rsid w:val="00CA4A84"/>
    <w:rsid w:val="00CA5461"/>
    <w:rsid w:val="00CA56A6"/>
    <w:rsid w:val="00CA6123"/>
    <w:rsid w:val="00CA62F4"/>
    <w:rsid w:val="00CA6F0C"/>
    <w:rsid w:val="00CA77D9"/>
    <w:rsid w:val="00CB07C1"/>
    <w:rsid w:val="00CB0A94"/>
    <w:rsid w:val="00CB1275"/>
    <w:rsid w:val="00CB2E3A"/>
    <w:rsid w:val="00CB30C3"/>
    <w:rsid w:val="00CB33FD"/>
    <w:rsid w:val="00CB526D"/>
    <w:rsid w:val="00CB5584"/>
    <w:rsid w:val="00CB5FAF"/>
    <w:rsid w:val="00CB6F36"/>
    <w:rsid w:val="00CB73B1"/>
    <w:rsid w:val="00CB7607"/>
    <w:rsid w:val="00CB771B"/>
    <w:rsid w:val="00CB7BD9"/>
    <w:rsid w:val="00CC10B3"/>
    <w:rsid w:val="00CC202C"/>
    <w:rsid w:val="00CC3303"/>
    <w:rsid w:val="00CC5A54"/>
    <w:rsid w:val="00CC6597"/>
    <w:rsid w:val="00CC6978"/>
    <w:rsid w:val="00CC6D86"/>
    <w:rsid w:val="00CC70C3"/>
    <w:rsid w:val="00CD2CAC"/>
    <w:rsid w:val="00CD355D"/>
    <w:rsid w:val="00CD3653"/>
    <w:rsid w:val="00CD4072"/>
    <w:rsid w:val="00CD44E4"/>
    <w:rsid w:val="00CD58C8"/>
    <w:rsid w:val="00CD58E1"/>
    <w:rsid w:val="00CD64C3"/>
    <w:rsid w:val="00CD6AA7"/>
    <w:rsid w:val="00CD6BAA"/>
    <w:rsid w:val="00CD6F15"/>
    <w:rsid w:val="00CD726C"/>
    <w:rsid w:val="00CD7C56"/>
    <w:rsid w:val="00CE0D55"/>
    <w:rsid w:val="00CE116A"/>
    <w:rsid w:val="00CE183C"/>
    <w:rsid w:val="00CE19AD"/>
    <w:rsid w:val="00CE2C8E"/>
    <w:rsid w:val="00CE2F15"/>
    <w:rsid w:val="00CE31C5"/>
    <w:rsid w:val="00CE482E"/>
    <w:rsid w:val="00CE50EF"/>
    <w:rsid w:val="00CE6502"/>
    <w:rsid w:val="00CE715A"/>
    <w:rsid w:val="00CE79AA"/>
    <w:rsid w:val="00CE7BD2"/>
    <w:rsid w:val="00CF0539"/>
    <w:rsid w:val="00CF1969"/>
    <w:rsid w:val="00CF1CA8"/>
    <w:rsid w:val="00CF1EC2"/>
    <w:rsid w:val="00CF3964"/>
    <w:rsid w:val="00CF3F54"/>
    <w:rsid w:val="00CF545B"/>
    <w:rsid w:val="00CF5E9C"/>
    <w:rsid w:val="00CF60DA"/>
    <w:rsid w:val="00CF64C2"/>
    <w:rsid w:val="00CF6942"/>
    <w:rsid w:val="00D0007A"/>
    <w:rsid w:val="00D007E0"/>
    <w:rsid w:val="00D00B38"/>
    <w:rsid w:val="00D020BA"/>
    <w:rsid w:val="00D02AF7"/>
    <w:rsid w:val="00D045AD"/>
    <w:rsid w:val="00D045E9"/>
    <w:rsid w:val="00D04607"/>
    <w:rsid w:val="00D0567E"/>
    <w:rsid w:val="00D058CC"/>
    <w:rsid w:val="00D065D1"/>
    <w:rsid w:val="00D06C37"/>
    <w:rsid w:val="00D131F6"/>
    <w:rsid w:val="00D13517"/>
    <w:rsid w:val="00D135E5"/>
    <w:rsid w:val="00D1440F"/>
    <w:rsid w:val="00D15319"/>
    <w:rsid w:val="00D15A6E"/>
    <w:rsid w:val="00D16563"/>
    <w:rsid w:val="00D16EF4"/>
    <w:rsid w:val="00D172A9"/>
    <w:rsid w:val="00D2005B"/>
    <w:rsid w:val="00D20104"/>
    <w:rsid w:val="00D209A6"/>
    <w:rsid w:val="00D20B93"/>
    <w:rsid w:val="00D218EF"/>
    <w:rsid w:val="00D2232C"/>
    <w:rsid w:val="00D24731"/>
    <w:rsid w:val="00D24841"/>
    <w:rsid w:val="00D24C50"/>
    <w:rsid w:val="00D25AD3"/>
    <w:rsid w:val="00D265C6"/>
    <w:rsid w:val="00D265DB"/>
    <w:rsid w:val="00D27558"/>
    <w:rsid w:val="00D279B6"/>
    <w:rsid w:val="00D27E1E"/>
    <w:rsid w:val="00D31754"/>
    <w:rsid w:val="00D3244D"/>
    <w:rsid w:val="00D32834"/>
    <w:rsid w:val="00D32E4D"/>
    <w:rsid w:val="00D33215"/>
    <w:rsid w:val="00D344F4"/>
    <w:rsid w:val="00D35731"/>
    <w:rsid w:val="00D357E2"/>
    <w:rsid w:val="00D35AEB"/>
    <w:rsid w:val="00D35E0D"/>
    <w:rsid w:val="00D3619B"/>
    <w:rsid w:val="00D367CC"/>
    <w:rsid w:val="00D37191"/>
    <w:rsid w:val="00D37731"/>
    <w:rsid w:val="00D3775F"/>
    <w:rsid w:val="00D402EC"/>
    <w:rsid w:val="00D404E7"/>
    <w:rsid w:val="00D41903"/>
    <w:rsid w:val="00D42718"/>
    <w:rsid w:val="00D42849"/>
    <w:rsid w:val="00D430F1"/>
    <w:rsid w:val="00D452E7"/>
    <w:rsid w:val="00D46582"/>
    <w:rsid w:val="00D4663C"/>
    <w:rsid w:val="00D47026"/>
    <w:rsid w:val="00D47A73"/>
    <w:rsid w:val="00D47C8F"/>
    <w:rsid w:val="00D51473"/>
    <w:rsid w:val="00D516FF"/>
    <w:rsid w:val="00D51813"/>
    <w:rsid w:val="00D53B23"/>
    <w:rsid w:val="00D53F84"/>
    <w:rsid w:val="00D54A53"/>
    <w:rsid w:val="00D55501"/>
    <w:rsid w:val="00D55931"/>
    <w:rsid w:val="00D55CD5"/>
    <w:rsid w:val="00D56696"/>
    <w:rsid w:val="00D57D45"/>
    <w:rsid w:val="00D609E5"/>
    <w:rsid w:val="00D60D6E"/>
    <w:rsid w:val="00D62475"/>
    <w:rsid w:val="00D62743"/>
    <w:rsid w:val="00D62815"/>
    <w:rsid w:val="00D632B0"/>
    <w:rsid w:val="00D63A5E"/>
    <w:rsid w:val="00D657EA"/>
    <w:rsid w:val="00D66033"/>
    <w:rsid w:val="00D666D4"/>
    <w:rsid w:val="00D66AAC"/>
    <w:rsid w:val="00D67021"/>
    <w:rsid w:val="00D6747C"/>
    <w:rsid w:val="00D678EB"/>
    <w:rsid w:val="00D67B78"/>
    <w:rsid w:val="00D67FD4"/>
    <w:rsid w:val="00D7067E"/>
    <w:rsid w:val="00D70C11"/>
    <w:rsid w:val="00D71A2B"/>
    <w:rsid w:val="00D72440"/>
    <w:rsid w:val="00D72916"/>
    <w:rsid w:val="00D74747"/>
    <w:rsid w:val="00D74749"/>
    <w:rsid w:val="00D74BDE"/>
    <w:rsid w:val="00D75F7E"/>
    <w:rsid w:val="00D760DB"/>
    <w:rsid w:val="00D768B9"/>
    <w:rsid w:val="00D76C55"/>
    <w:rsid w:val="00D76D14"/>
    <w:rsid w:val="00D80282"/>
    <w:rsid w:val="00D8028D"/>
    <w:rsid w:val="00D81AF4"/>
    <w:rsid w:val="00D82BD4"/>
    <w:rsid w:val="00D82BF4"/>
    <w:rsid w:val="00D831CA"/>
    <w:rsid w:val="00D84292"/>
    <w:rsid w:val="00D84905"/>
    <w:rsid w:val="00D855B0"/>
    <w:rsid w:val="00D8585F"/>
    <w:rsid w:val="00D85ED1"/>
    <w:rsid w:val="00D8793B"/>
    <w:rsid w:val="00D87D30"/>
    <w:rsid w:val="00D917AD"/>
    <w:rsid w:val="00D92271"/>
    <w:rsid w:val="00D930AD"/>
    <w:rsid w:val="00D93ACA"/>
    <w:rsid w:val="00D93DD2"/>
    <w:rsid w:val="00D9439C"/>
    <w:rsid w:val="00D944D7"/>
    <w:rsid w:val="00D94D17"/>
    <w:rsid w:val="00D9544F"/>
    <w:rsid w:val="00D97842"/>
    <w:rsid w:val="00D978A7"/>
    <w:rsid w:val="00D978FB"/>
    <w:rsid w:val="00DA10F1"/>
    <w:rsid w:val="00DA1DF0"/>
    <w:rsid w:val="00DA384A"/>
    <w:rsid w:val="00DA4016"/>
    <w:rsid w:val="00DA40B5"/>
    <w:rsid w:val="00DA4428"/>
    <w:rsid w:val="00DA4DEE"/>
    <w:rsid w:val="00DA5A3D"/>
    <w:rsid w:val="00DA5B5E"/>
    <w:rsid w:val="00DA5C9C"/>
    <w:rsid w:val="00DA68DA"/>
    <w:rsid w:val="00DA7235"/>
    <w:rsid w:val="00DA7B17"/>
    <w:rsid w:val="00DB030F"/>
    <w:rsid w:val="00DB0DEF"/>
    <w:rsid w:val="00DB1860"/>
    <w:rsid w:val="00DB1AB8"/>
    <w:rsid w:val="00DB1CBB"/>
    <w:rsid w:val="00DB1EA9"/>
    <w:rsid w:val="00DB25F9"/>
    <w:rsid w:val="00DB2A7E"/>
    <w:rsid w:val="00DB4B1F"/>
    <w:rsid w:val="00DB4D69"/>
    <w:rsid w:val="00DB4F65"/>
    <w:rsid w:val="00DB5897"/>
    <w:rsid w:val="00DB727C"/>
    <w:rsid w:val="00DB7DC5"/>
    <w:rsid w:val="00DC02AA"/>
    <w:rsid w:val="00DC0992"/>
    <w:rsid w:val="00DC0DC8"/>
    <w:rsid w:val="00DC16A3"/>
    <w:rsid w:val="00DC1702"/>
    <w:rsid w:val="00DC1CB5"/>
    <w:rsid w:val="00DC26A9"/>
    <w:rsid w:val="00DC2A68"/>
    <w:rsid w:val="00DC439D"/>
    <w:rsid w:val="00DC4482"/>
    <w:rsid w:val="00DC5204"/>
    <w:rsid w:val="00DC6039"/>
    <w:rsid w:val="00DC686E"/>
    <w:rsid w:val="00DC68C0"/>
    <w:rsid w:val="00DC6C82"/>
    <w:rsid w:val="00DC72ED"/>
    <w:rsid w:val="00DC7CDC"/>
    <w:rsid w:val="00DD07A3"/>
    <w:rsid w:val="00DD0961"/>
    <w:rsid w:val="00DD15C5"/>
    <w:rsid w:val="00DD26AA"/>
    <w:rsid w:val="00DD28A5"/>
    <w:rsid w:val="00DD295C"/>
    <w:rsid w:val="00DD2AED"/>
    <w:rsid w:val="00DD2E98"/>
    <w:rsid w:val="00DD35F9"/>
    <w:rsid w:val="00DD662D"/>
    <w:rsid w:val="00DD699F"/>
    <w:rsid w:val="00DD79F4"/>
    <w:rsid w:val="00DE2530"/>
    <w:rsid w:val="00DE2693"/>
    <w:rsid w:val="00DE2DF7"/>
    <w:rsid w:val="00DE3AD5"/>
    <w:rsid w:val="00DE3F0D"/>
    <w:rsid w:val="00DE472A"/>
    <w:rsid w:val="00DE4E30"/>
    <w:rsid w:val="00DE5E8A"/>
    <w:rsid w:val="00DE5EEF"/>
    <w:rsid w:val="00DE7252"/>
    <w:rsid w:val="00DF0733"/>
    <w:rsid w:val="00DF08DB"/>
    <w:rsid w:val="00DF1218"/>
    <w:rsid w:val="00DF18E9"/>
    <w:rsid w:val="00DF1C58"/>
    <w:rsid w:val="00DF3957"/>
    <w:rsid w:val="00DF3981"/>
    <w:rsid w:val="00DF3E29"/>
    <w:rsid w:val="00DF40D5"/>
    <w:rsid w:val="00DF4166"/>
    <w:rsid w:val="00DF4B2A"/>
    <w:rsid w:val="00DF4BC4"/>
    <w:rsid w:val="00DF4F5D"/>
    <w:rsid w:val="00DF72D5"/>
    <w:rsid w:val="00DF783F"/>
    <w:rsid w:val="00E0012E"/>
    <w:rsid w:val="00E017E6"/>
    <w:rsid w:val="00E01A9D"/>
    <w:rsid w:val="00E02378"/>
    <w:rsid w:val="00E02E68"/>
    <w:rsid w:val="00E03931"/>
    <w:rsid w:val="00E04A4F"/>
    <w:rsid w:val="00E04B0D"/>
    <w:rsid w:val="00E04BBA"/>
    <w:rsid w:val="00E04F19"/>
    <w:rsid w:val="00E0674F"/>
    <w:rsid w:val="00E068E9"/>
    <w:rsid w:val="00E0702A"/>
    <w:rsid w:val="00E071BC"/>
    <w:rsid w:val="00E077DC"/>
    <w:rsid w:val="00E07C20"/>
    <w:rsid w:val="00E07D39"/>
    <w:rsid w:val="00E10126"/>
    <w:rsid w:val="00E109DE"/>
    <w:rsid w:val="00E10C54"/>
    <w:rsid w:val="00E11BC9"/>
    <w:rsid w:val="00E11E47"/>
    <w:rsid w:val="00E12001"/>
    <w:rsid w:val="00E1279B"/>
    <w:rsid w:val="00E1357F"/>
    <w:rsid w:val="00E13CBF"/>
    <w:rsid w:val="00E14785"/>
    <w:rsid w:val="00E158FC"/>
    <w:rsid w:val="00E1627E"/>
    <w:rsid w:val="00E1661D"/>
    <w:rsid w:val="00E2012E"/>
    <w:rsid w:val="00E20D50"/>
    <w:rsid w:val="00E2158E"/>
    <w:rsid w:val="00E2181E"/>
    <w:rsid w:val="00E23208"/>
    <w:rsid w:val="00E23900"/>
    <w:rsid w:val="00E242E0"/>
    <w:rsid w:val="00E24594"/>
    <w:rsid w:val="00E24FFF"/>
    <w:rsid w:val="00E25184"/>
    <w:rsid w:val="00E25AA9"/>
    <w:rsid w:val="00E2615A"/>
    <w:rsid w:val="00E2616A"/>
    <w:rsid w:val="00E2684B"/>
    <w:rsid w:val="00E26863"/>
    <w:rsid w:val="00E27757"/>
    <w:rsid w:val="00E27804"/>
    <w:rsid w:val="00E30B0B"/>
    <w:rsid w:val="00E30DF4"/>
    <w:rsid w:val="00E31159"/>
    <w:rsid w:val="00E31531"/>
    <w:rsid w:val="00E32D1F"/>
    <w:rsid w:val="00E32FB3"/>
    <w:rsid w:val="00E33032"/>
    <w:rsid w:val="00E33107"/>
    <w:rsid w:val="00E35DA0"/>
    <w:rsid w:val="00E36063"/>
    <w:rsid w:val="00E36233"/>
    <w:rsid w:val="00E37A0C"/>
    <w:rsid w:val="00E40242"/>
    <w:rsid w:val="00E40E55"/>
    <w:rsid w:val="00E43D37"/>
    <w:rsid w:val="00E44096"/>
    <w:rsid w:val="00E442E8"/>
    <w:rsid w:val="00E443B0"/>
    <w:rsid w:val="00E456BC"/>
    <w:rsid w:val="00E459C4"/>
    <w:rsid w:val="00E4655E"/>
    <w:rsid w:val="00E46D9A"/>
    <w:rsid w:val="00E474C5"/>
    <w:rsid w:val="00E47A0A"/>
    <w:rsid w:val="00E50D21"/>
    <w:rsid w:val="00E50E67"/>
    <w:rsid w:val="00E5116C"/>
    <w:rsid w:val="00E51303"/>
    <w:rsid w:val="00E5134D"/>
    <w:rsid w:val="00E51383"/>
    <w:rsid w:val="00E51A71"/>
    <w:rsid w:val="00E52E3E"/>
    <w:rsid w:val="00E52EFD"/>
    <w:rsid w:val="00E52F19"/>
    <w:rsid w:val="00E52F2B"/>
    <w:rsid w:val="00E53201"/>
    <w:rsid w:val="00E54B3F"/>
    <w:rsid w:val="00E54BEF"/>
    <w:rsid w:val="00E55068"/>
    <w:rsid w:val="00E55147"/>
    <w:rsid w:val="00E55B15"/>
    <w:rsid w:val="00E56E6C"/>
    <w:rsid w:val="00E56E72"/>
    <w:rsid w:val="00E60234"/>
    <w:rsid w:val="00E60972"/>
    <w:rsid w:val="00E60CD0"/>
    <w:rsid w:val="00E60D68"/>
    <w:rsid w:val="00E61B85"/>
    <w:rsid w:val="00E61D6C"/>
    <w:rsid w:val="00E628A7"/>
    <w:rsid w:val="00E630C9"/>
    <w:rsid w:val="00E635CA"/>
    <w:rsid w:val="00E64D04"/>
    <w:rsid w:val="00E656C6"/>
    <w:rsid w:val="00E667BC"/>
    <w:rsid w:val="00E66A60"/>
    <w:rsid w:val="00E67830"/>
    <w:rsid w:val="00E70557"/>
    <w:rsid w:val="00E70621"/>
    <w:rsid w:val="00E70C3E"/>
    <w:rsid w:val="00E71E07"/>
    <w:rsid w:val="00E72172"/>
    <w:rsid w:val="00E7240A"/>
    <w:rsid w:val="00E724D8"/>
    <w:rsid w:val="00E72621"/>
    <w:rsid w:val="00E729D7"/>
    <w:rsid w:val="00E72AE5"/>
    <w:rsid w:val="00E72F05"/>
    <w:rsid w:val="00E736B6"/>
    <w:rsid w:val="00E749CD"/>
    <w:rsid w:val="00E74BC3"/>
    <w:rsid w:val="00E7539B"/>
    <w:rsid w:val="00E75438"/>
    <w:rsid w:val="00E76764"/>
    <w:rsid w:val="00E773B6"/>
    <w:rsid w:val="00E77B3E"/>
    <w:rsid w:val="00E809D1"/>
    <w:rsid w:val="00E80CDA"/>
    <w:rsid w:val="00E81905"/>
    <w:rsid w:val="00E81BE2"/>
    <w:rsid w:val="00E81E70"/>
    <w:rsid w:val="00E82F96"/>
    <w:rsid w:val="00E8300A"/>
    <w:rsid w:val="00E8407A"/>
    <w:rsid w:val="00E84A35"/>
    <w:rsid w:val="00E86549"/>
    <w:rsid w:val="00E87B69"/>
    <w:rsid w:val="00E9012B"/>
    <w:rsid w:val="00E9022B"/>
    <w:rsid w:val="00E90BFD"/>
    <w:rsid w:val="00E937F1"/>
    <w:rsid w:val="00E93F23"/>
    <w:rsid w:val="00E9454F"/>
    <w:rsid w:val="00E9467E"/>
    <w:rsid w:val="00E94792"/>
    <w:rsid w:val="00E94D52"/>
    <w:rsid w:val="00E952A8"/>
    <w:rsid w:val="00E95A38"/>
    <w:rsid w:val="00E95B09"/>
    <w:rsid w:val="00E95EF9"/>
    <w:rsid w:val="00E95F72"/>
    <w:rsid w:val="00E9646A"/>
    <w:rsid w:val="00E964D9"/>
    <w:rsid w:val="00E96927"/>
    <w:rsid w:val="00E972C0"/>
    <w:rsid w:val="00EA0F87"/>
    <w:rsid w:val="00EA1D14"/>
    <w:rsid w:val="00EA3174"/>
    <w:rsid w:val="00EA3A0F"/>
    <w:rsid w:val="00EA48E7"/>
    <w:rsid w:val="00EA4FF4"/>
    <w:rsid w:val="00EA594A"/>
    <w:rsid w:val="00EA62D5"/>
    <w:rsid w:val="00EA6609"/>
    <w:rsid w:val="00EA6890"/>
    <w:rsid w:val="00EA7390"/>
    <w:rsid w:val="00EB009D"/>
    <w:rsid w:val="00EB2E75"/>
    <w:rsid w:val="00EB2F61"/>
    <w:rsid w:val="00EB4527"/>
    <w:rsid w:val="00EB5167"/>
    <w:rsid w:val="00EB57F9"/>
    <w:rsid w:val="00EB7553"/>
    <w:rsid w:val="00EB7F5E"/>
    <w:rsid w:val="00EC012E"/>
    <w:rsid w:val="00EC12EE"/>
    <w:rsid w:val="00EC4F64"/>
    <w:rsid w:val="00EC650E"/>
    <w:rsid w:val="00EC65BB"/>
    <w:rsid w:val="00EC660E"/>
    <w:rsid w:val="00EC74E8"/>
    <w:rsid w:val="00EC76A1"/>
    <w:rsid w:val="00ED0DFB"/>
    <w:rsid w:val="00ED2692"/>
    <w:rsid w:val="00ED2F64"/>
    <w:rsid w:val="00ED3212"/>
    <w:rsid w:val="00ED323B"/>
    <w:rsid w:val="00ED3A2A"/>
    <w:rsid w:val="00ED3F7A"/>
    <w:rsid w:val="00ED4CB6"/>
    <w:rsid w:val="00ED5C9A"/>
    <w:rsid w:val="00ED6ED9"/>
    <w:rsid w:val="00ED70F2"/>
    <w:rsid w:val="00ED7FF3"/>
    <w:rsid w:val="00EE00E0"/>
    <w:rsid w:val="00EE06FF"/>
    <w:rsid w:val="00EE094F"/>
    <w:rsid w:val="00EE0B53"/>
    <w:rsid w:val="00EE1035"/>
    <w:rsid w:val="00EE18D6"/>
    <w:rsid w:val="00EE1CEC"/>
    <w:rsid w:val="00EE1EC0"/>
    <w:rsid w:val="00EE31C3"/>
    <w:rsid w:val="00EE37F1"/>
    <w:rsid w:val="00EE3943"/>
    <w:rsid w:val="00EE3EFC"/>
    <w:rsid w:val="00EE48D2"/>
    <w:rsid w:val="00EE592D"/>
    <w:rsid w:val="00EE656C"/>
    <w:rsid w:val="00EE7BE8"/>
    <w:rsid w:val="00EE7ECC"/>
    <w:rsid w:val="00EF0192"/>
    <w:rsid w:val="00EF11B7"/>
    <w:rsid w:val="00EF178F"/>
    <w:rsid w:val="00EF1B29"/>
    <w:rsid w:val="00EF2FA1"/>
    <w:rsid w:val="00EF3033"/>
    <w:rsid w:val="00EF3395"/>
    <w:rsid w:val="00EF4A64"/>
    <w:rsid w:val="00EF4C2F"/>
    <w:rsid w:val="00EF5C98"/>
    <w:rsid w:val="00EF5FBD"/>
    <w:rsid w:val="00EF71F8"/>
    <w:rsid w:val="00EF74BD"/>
    <w:rsid w:val="00EF7D3C"/>
    <w:rsid w:val="00F00F7F"/>
    <w:rsid w:val="00F013A6"/>
    <w:rsid w:val="00F0227C"/>
    <w:rsid w:val="00F023D7"/>
    <w:rsid w:val="00F02507"/>
    <w:rsid w:val="00F02D22"/>
    <w:rsid w:val="00F03390"/>
    <w:rsid w:val="00F03752"/>
    <w:rsid w:val="00F037A6"/>
    <w:rsid w:val="00F054CA"/>
    <w:rsid w:val="00F055A0"/>
    <w:rsid w:val="00F05D7B"/>
    <w:rsid w:val="00F06321"/>
    <w:rsid w:val="00F063A2"/>
    <w:rsid w:val="00F068AC"/>
    <w:rsid w:val="00F068B6"/>
    <w:rsid w:val="00F07550"/>
    <w:rsid w:val="00F07A16"/>
    <w:rsid w:val="00F07FFA"/>
    <w:rsid w:val="00F10563"/>
    <w:rsid w:val="00F10B38"/>
    <w:rsid w:val="00F11589"/>
    <w:rsid w:val="00F11EF6"/>
    <w:rsid w:val="00F12C78"/>
    <w:rsid w:val="00F142F4"/>
    <w:rsid w:val="00F157A6"/>
    <w:rsid w:val="00F16187"/>
    <w:rsid w:val="00F17BC5"/>
    <w:rsid w:val="00F24339"/>
    <w:rsid w:val="00F24530"/>
    <w:rsid w:val="00F24DD5"/>
    <w:rsid w:val="00F25147"/>
    <w:rsid w:val="00F2533E"/>
    <w:rsid w:val="00F2580A"/>
    <w:rsid w:val="00F261C2"/>
    <w:rsid w:val="00F27952"/>
    <w:rsid w:val="00F302E1"/>
    <w:rsid w:val="00F30739"/>
    <w:rsid w:val="00F307DE"/>
    <w:rsid w:val="00F3173A"/>
    <w:rsid w:val="00F31B64"/>
    <w:rsid w:val="00F31D0C"/>
    <w:rsid w:val="00F31FE0"/>
    <w:rsid w:val="00F33305"/>
    <w:rsid w:val="00F338EC"/>
    <w:rsid w:val="00F33FD4"/>
    <w:rsid w:val="00F3569A"/>
    <w:rsid w:val="00F368A7"/>
    <w:rsid w:val="00F36B08"/>
    <w:rsid w:val="00F36E08"/>
    <w:rsid w:val="00F40261"/>
    <w:rsid w:val="00F40305"/>
    <w:rsid w:val="00F404F3"/>
    <w:rsid w:val="00F406E9"/>
    <w:rsid w:val="00F408B1"/>
    <w:rsid w:val="00F4099A"/>
    <w:rsid w:val="00F414E8"/>
    <w:rsid w:val="00F42331"/>
    <w:rsid w:val="00F425D9"/>
    <w:rsid w:val="00F4347E"/>
    <w:rsid w:val="00F43FE8"/>
    <w:rsid w:val="00F440CC"/>
    <w:rsid w:val="00F45888"/>
    <w:rsid w:val="00F46E34"/>
    <w:rsid w:val="00F478AD"/>
    <w:rsid w:val="00F47930"/>
    <w:rsid w:val="00F5038F"/>
    <w:rsid w:val="00F51346"/>
    <w:rsid w:val="00F5149D"/>
    <w:rsid w:val="00F51747"/>
    <w:rsid w:val="00F5237C"/>
    <w:rsid w:val="00F53952"/>
    <w:rsid w:val="00F53955"/>
    <w:rsid w:val="00F548A0"/>
    <w:rsid w:val="00F54AEC"/>
    <w:rsid w:val="00F550BF"/>
    <w:rsid w:val="00F55A03"/>
    <w:rsid w:val="00F55D84"/>
    <w:rsid w:val="00F57037"/>
    <w:rsid w:val="00F57279"/>
    <w:rsid w:val="00F57E52"/>
    <w:rsid w:val="00F628E0"/>
    <w:rsid w:val="00F62BCC"/>
    <w:rsid w:val="00F645B0"/>
    <w:rsid w:val="00F663B7"/>
    <w:rsid w:val="00F70F5E"/>
    <w:rsid w:val="00F71049"/>
    <w:rsid w:val="00F71560"/>
    <w:rsid w:val="00F71B98"/>
    <w:rsid w:val="00F72E3B"/>
    <w:rsid w:val="00F735D9"/>
    <w:rsid w:val="00F7497E"/>
    <w:rsid w:val="00F74C1F"/>
    <w:rsid w:val="00F75B6E"/>
    <w:rsid w:val="00F76432"/>
    <w:rsid w:val="00F770A8"/>
    <w:rsid w:val="00F77275"/>
    <w:rsid w:val="00F7784E"/>
    <w:rsid w:val="00F77879"/>
    <w:rsid w:val="00F779E6"/>
    <w:rsid w:val="00F8151B"/>
    <w:rsid w:val="00F81697"/>
    <w:rsid w:val="00F819E1"/>
    <w:rsid w:val="00F8235E"/>
    <w:rsid w:val="00F834CC"/>
    <w:rsid w:val="00F83B0A"/>
    <w:rsid w:val="00F83E07"/>
    <w:rsid w:val="00F84158"/>
    <w:rsid w:val="00F8435C"/>
    <w:rsid w:val="00F84E34"/>
    <w:rsid w:val="00F860FF"/>
    <w:rsid w:val="00F86BDB"/>
    <w:rsid w:val="00F86D6B"/>
    <w:rsid w:val="00F8714A"/>
    <w:rsid w:val="00F871C7"/>
    <w:rsid w:val="00F903CE"/>
    <w:rsid w:val="00F9045E"/>
    <w:rsid w:val="00F90D3B"/>
    <w:rsid w:val="00F91284"/>
    <w:rsid w:val="00F92023"/>
    <w:rsid w:val="00F92DDE"/>
    <w:rsid w:val="00F92EE6"/>
    <w:rsid w:val="00F9343D"/>
    <w:rsid w:val="00F9479D"/>
    <w:rsid w:val="00F94B9C"/>
    <w:rsid w:val="00F95938"/>
    <w:rsid w:val="00F95A0D"/>
    <w:rsid w:val="00F962A2"/>
    <w:rsid w:val="00F96469"/>
    <w:rsid w:val="00F96FCE"/>
    <w:rsid w:val="00F97A88"/>
    <w:rsid w:val="00FA1288"/>
    <w:rsid w:val="00FA13CE"/>
    <w:rsid w:val="00FA1BDC"/>
    <w:rsid w:val="00FA2AC4"/>
    <w:rsid w:val="00FA360E"/>
    <w:rsid w:val="00FA39ED"/>
    <w:rsid w:val="00FA3B40"/>
    <w:rsid w:val="00FA3BA6"/>
    <w:rsid w:val="00FA43FC"/>
    <w:rsid w:val="00FA455F"/>
    <w:rsid w:val="00FA4A2C"/>
    <w:rsid w:val="00FA4DAA"/>
    <w:rsid w:val="00FA6F46"/>
    <w:rsid w:val="00FB0BBE"/>
    <w:rsid w:val="00FB3287"/>
    <w:rsid w:val="00FB3D8D"/>
    <w:rsid w:val="00FB4A7E"/>
    <w:rsid w:val="00FB5264"/>
    <w:rsid w:val="00FB5601"/>
    <w:rsid w:val="00FB686D"/>
    <w:rsid w:val="00FB70C9"/>
    <w:rsid w:val="00FB72E6"/>
    <w:rsid w:val="00FB75E5"/>
    <w:rsid w:val="00FC0193"/>
    <w:rsid w:val="00FC06C9"/>
    <w:rsid w:val="00FC0BE1"/>
    <w:rsid w:val="00FC14EA"/>
    <w:rsid w:val="00FC14F5"/>
    <w:rsid w:val="00FC2B7F"/>
    <w:rsid w:val="00FC4B55"/>
    <w:rsid w:val="00FC5608"/>
    <w:rsid w:val="00FC57E5"/>
    <w:rsid w:val="00FC6427"/>
    <w:rsid w:val="00FD070B"/>
    <w:rsid w:val="00FD1232"/>
    <w:rsid w:val="00FD1B6A"/>
    <w:rsid w:val="00FD294A"/>
    <w:rsid w:val="00FD2E43"/>
    <w:rsid w:val="00FD3094"/>
    <w:rsid w:val="00FD3A10"/>
    <w:rsid w:val="00FD3E99"/>
    <w:rsid w:val="00FD47CE"/>
    <w:rsid w:val="00FD6256"/>
    <w:rsid w:val="00FD6FB3"/>
    <w:rsid w:val="00FD7F36"/>
    <w:rsid w:val="00FE1DAA"/>
    <w:rsid w:val="00FE2278"/>
    <w:rsid w:val="00FE2297"/>
    <w:rsid w:val="00FE3474"/>
    <w:rsid w:val="00FE4F58"/>
    <w:rsid w:val="00FE516C"/>
    <w:rsid w:val="00FE5CC1"/>
    <w:rsid w:val="00FE5E22"/>
    <w:rsid w:val="00FE5FF9"/>
    <w:rsid w:val="00FE6B3C"/>
    <w:rsid w:val="00FE6B4C"/>
    <w:rsid w:val="00FE6D1F"/>
    <w:rsid w:val="00FE71B8"/>
    <w:rsid w:val="00FE7C2B"/>
    <w:rsid w:val="00FE7E0F"/>
    <w:rsid w:val="00FE7E80"/>
    <w:rsid w:val="00FF0769"/>
    <w:rsid w:val="00FF144C"/>
    <w:rsid w:val="00FF1B50"/>
    <w:rsid w:val="00FF2F2C"/>
    <w:rsid w:val="00FF37BB"/>
    <w:rsid w:val="00FF52A7"/>
    <w:rsid w:val="00FF5A9D"/>
    <w:rsid w:val="00FF7192"/>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820332"/>
    <w:pPr>
      <w:keepNext/>
      <w:widowControl/>
      <w:numPr>
        <w:numId w:val="11"/>
      </w:numPr>
      <w:autoSpaceDE/>
      <w:autoSpaceDN/>
      <w:spacing w:before="600" w:after="120"/>
      <w:ind w:left="567" w:hanging="567"/>
      <w:outlineLvl w:val="0"/>
    </w:pPr>
    <w:rPr>
      <w:rFonts w:ascii="Arial Bold" w:hAnsi="Arial Bold" w:cs="Arial"/>
      <w:b/>
      <w:bCs/>
      <w:color w:val="004259"/>
      <w:sz w:val="28"/>
      <w:szCs w:val="26"/>
    </w:rPr>
  </w:style>
  <w:style w:type="paragraph" w:styleId="Heading2">
    <w:name w:val="heading 2"/>
    <w:basedOn w:val="Normal"/>
    <w:uiPriority w:val="1"/>
    <w:qFormat/>
    <w:rsid w:val="00820332"/>
    <w:pPr>
      <w:keepNext/>
      <w:spacing w:before="360"/>
      <w:ind w:left="851" w:hanging="851"/>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40591"/>
    <w:pPr>
      <w:keepLines/>
      <w:spacing w:before="240" w:after="120"/>
      <w:ind w:hanging="576"/>
    </w:pPr>
    <w:rPr>
      <w:lang w:val="en-AU"/>
    </w:rPr>
  </w:style>
  <w:style w:type="paragraph" w:customStyle="1" w:styleId="Bodynumbered2">
    <w:name w:val="Body numbered 2"/>
    <w:basedOn w:val="Bodynumbered1"/>
    <w:qFormat/>
    <w:rsid w:val="006B49B7"/>
    <w:pPr>
      <w:numPr>
        <w:ilvl w:val="0"/>
        <w:numId w:val="31"/>
      </w:numPr>
      <w:spacing w:before="120"/>
    </w:pPr>
  </w:style>
  <w:style w:type="paragraph" w:customStyle="1" w:styleId="Bodynumbered3">
    <w:name w:val="Body numbered 3"/>
    <w:basedOn w:val="Bodynumbered2"/>
    <w:qFormat/>
    <w:rsid w:val="009F08ED"/>
    <w:pPr>
      <w:numPr>
        <w:numId w:val="27"/>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D33215"/>
    <w:pPr>
      <w:widowControl/>
      <w:pBdr>
        <w:top w:val="dotted" w:sz="4" w:space="6" w:color="auto"/>
      </w:pBdr>
      <w:tabs>
        <w:tab w:val="center" w:pos="4513"/>
        <w:tab w:val="right" w:pos="9026"/>
      </w:tabs>
      <w:autoSpaceDE/>
      <w:autoSpaceDN/>
      <w:jc w:val="right"/>
    </w:pPr>
    <w:rPr>
      <w:rFonts w:ascii="Arial" w:eastAsia="SimSun" w:hAnsi="Arial" w:cs="Arial"/>
      <w:bCs/>
      <w:sz w:val="16"/>
      <w:szCs w:val="16"/>
      <w:lang w:eastAsia="ja-JP"/>
    </w:rPr>
  </w:style>
  <w:style w:type="character" w:customStyle="1" w:styleId="FooterChar">
    <w:name w:val="Footer Char"/>
    <w:basedOn w:val="DefaultParagraphFont"/>
    <w:link w:val="Footer"/>
    <w:uiPriority w:val="99"/>
    <w:rsid w:val="00D33215"/>
    <w:rPr>
      <w:rFonts w:ascii="Arial" w:eastAsia="SimSun" w:hAnsi="Arial" w:cs="Arial"/>
      <w:bCs/>
      <w:sz w:val="16"/>
      <w:szCs w:val="16"/>
      <w:lang w:val="en-AU" w:eastAsia="ja-JP"/>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440591"/>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440591"/>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20332"/>
    <w:rPr>
      <w:rFonts w:ascii="Arial Bold" w:eastAsia="Times New Roman" w:hAnsi="Arial Bold"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basedOn w:val="TableBodyText"/>
    <w:rsid w:val="008E0AB9"/>
    <w:rPr>
      <w:b/>
      <w:bCs w:val="0"/>
      <w:sz w:val="18"/>
      <w:szCs w:val="18"/>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0703D4"/>
    <w:pPr>
      <w:keepNext/>
      <w:spacing w:before="240" w:after="120"/>
      <w:ind w:left="1701" w:hanging="1134"/>
    </w:pPr>
    <w:rPr>
      <w:rFonts w:ascii="Arial" w:eastAsia="Arial" w:hAnsi="Arial" w:cs="Arial"/>
      <w:b/>
      <w:bCs/>
      <w:snapToGrid w:val="0"/>
      <w:sz w:val="18"/>
      <w:szCs w:val="18"/>
      <w:lang w:val="en-US"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8E0AB9"/>
    <w:pPr>
      <w:widowControl/>
      <w:autoSpaceDE/>
      <w:autoSpaceDN/>
      <w:spacing w:before="60" w:after="60"/>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19"/>
      </w:numPr>
    </w:pPr>
  </w:style>
  <w:style w:type="table" w:customStyle="1" w:styleId="SimpleTable42">
    <w:name w:val="Simple Table42"/>
    <w:basedOn w:val="TableNormal"/>
    <w:next w:val="TableGrid"/>
    <w:uiPriority w:val="39"/>
    <w:rsid w:val="00594454"/>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1">
    <w:name w:val="1 / 1.1 / 1.1.111"/>
    <w:basedOn w:val="NoList"/>
    <w:next w:val="111111"/>
    <w:semiHidden/>
    <w:rsid w:val="0056048E"/>
  </w:style>
  <w:style w:type="table" w:customStyle="1" w:styleId="SimpleTable61">
    <w:name w:val="Simple Table61"/>
    <w:basedOn w:val="TableNormal"/>
    <w:next w:val="TableGrid"/>
    <w:uiPriority w:val="39"/>
    <w:rsid w:val="006F5BE7"/>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Heading3SS">
    <w:name w:val="Heading 3 + SS"/>
    <w:basedOn w:val="Heading3"/>
    <w:link w:val="Heading3SSChar"/>
    <w:rsid w:val="002E6A8E"/>
    <w:pPr>
      <w:keepNext w:val="0"/>
      <w:widowControl/>
      <w:tabs>
        <w:tab w:val="left" w:pos="851"/>
      </w:tabs>
      <w:autoSpaceDE/>
      <w:autoSpaceDN/>
      <w:spacing w:before="0" w:after="0"/>
      <w:ind w:left="851" w:hanging="851"/>
    </w:pPr>
    <w:rPr>
      <w:szCs w:val="26"/>
    </w:rPr>
  </w:style>
  <w:style w:type="character" w:customStyle="1" w:styleId="Heading3SSChar">
    <w:name w:val="Heading 3 + SS Char"/>
    <w:link w:val="Heading3SS"/>
    <w:rsid w:val="002E6A8E"/>
    <w:rPr>
      <w:rFonts w:ascii="Arial" w:eastAsia="Times New Roman" w:hAnsi="Arial" w:cs="Arial"/>
      <w:b/>
      <w:bCs/>
      <w:sz w:val="20"/>
      <w:szCs w:val="26"/>
      <w:lang w:val="en-AU"/>
    </w:rPr>
  </w:style>
  <w:style w:type="table" w:customStyle="1" w:styleId="SimpleTable11">
    <w:name w:val="Simple Table11"/>
    <w:basedOn w:val="TableNormal"/>
    <w:next w:val="TableGrid"/>
    <w:uiPriority w:val="39"/>
    <w:rsid w:val="00D452E7"/>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MainTableStyle1">
    <w:name w:val="Main Table Style1"/>
    <w:basedOn w:val="TableNormal"/>
    <w:uiPriority w:val="99"/>
    <w:rsid w:val="00CE183C"/>
    <w:pPr>
      <w:widowControl/>
      <w:autoSpaceDE/>
      <w:autoSpaceDN/>
      <w:spacing w:before="80" w:after="80"/>
    </w:pPr>
    <w:rPr>
      <w:rFonts w:ascii="Arial" w:eastAsia="Times New Roman" w:hAnsi="Arial" w:cs="Times New Roman"/>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themeColor="background1"/>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table" w:customStyle="1" w:styleId="MainTableStyle11">
    <w:name w:val="Main Table Style11"/>
    <w:basedOn w:val="TableNormal"/>
    <w:uiPriority w:val="99"/>
    <w:rsid w:val="00D855B0"/>
    <w:pPr>
      <w:widowControl/>
      <w:autoSpaceDE/>
      <w:autoSpaceDN/>
      <w:spacing w:before="80" w:after="80"/>
    </w:pPr>
    <w:rPr>
      <w:rFonts w:ascii="Arial" w:eastAsia="Times New Roman" w:hAnsi="Arial" w:cs="Times New Roman"/>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themeColor="background1"/>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numbering" w:customStyle="1" w:styleId="111111111">
    <w:name w:val="1 / 1.1 / 1.1.1111"/>
    <w:basedOn w:val="NoList"/>
    <w:next w:val="111111"/>
    <w:semiHidden/>
    <w:rsid w:val="00B87D3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975839283">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s.net.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F5CDA7-AB4A-4DFB-9D7B-049ECC1A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21</Pages>
  <Words>7620</Words>
  <Characters>39855</Characters>
  <Application>Microsoft Office Word</Application>
  <DocSecurity>0</DocSecurity>
  <Lines>948</Lines>
  <Paragraphs>678</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46797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5326 Pretensioned Concrete Members</dc:title>
  <dc:subject>B201 - Steelwork for Bridges</dc:subject>
  <dc:creator>Austroads</dc:creator>
  <cp:keywords/>
  <cp:lastModifiedBy>Elaena Gardner</cp:lastModifiedBy>
  <cp:revision>63</cp:revision>
  <cp:lastPrinted>2023-02-13T03:28:00Z</cp:lastPrinted>
  <dcterms:created xsi:type="dcterms:W3CDTF">2024-04-30T03:56:00Z</dcterms:created>
  <dcterms:modified xsi:type="dcterms:W3CDTF">2025-02-18T22:13:00Z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y fmtid="{D5CDD505-2E9C-101B-9397-08002B2CF9AE}" pid="6" name="GrammarlyDocumentId">
    <vt:lpwstr>4e52cb042af7a6e9cebdef5ea7556cbb4c5c66422bf49e8bd89c4117efe451be</vt:lpwstr>
  </property>
</Properties>
</file>