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840E42">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1CF1C729" w14:textId="77777777" w:rsidR="00AF1D72" w:rsidRDefault="00AF1D72" w:rsidP="00840E4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675CDB01" w:rsidR="00AF1D72" w:rsidRPr="006B49B7" w:rsidRDefault="00AF1D72" w:rsidP="00840E42">
            <w:pPr>
              <w:tabs>
                <w:tab w:val="center" w:pos="4513"/>
                <w:tab w:val="right" w:pos="9026"/>
              </w:tabs>
              <w:rPr>
                <w:rFonts w:ascii="Arial" w:eastAsia="SimSun" w:hAnsi="Arial" w:cs="Arial"/>
                <w:color w:val="004259"/>
                <w:sz w:val="28"/>
                <w:szCs w:val="28"/>
              </w:rPr>
            </w:pPr>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L SPECIFICATION ATS</w:t>
            </w:r>
            <w:r w:rsidR="004C18A6">
              <w:rPr>
                <w:rFonts w:ascii="Arial" w:eastAsia="SimSun" w:hAnsi="Arial" w:cs="Arial"/>
                <w:color w:val="004259"/>
                <w:sz w:val="28"/>
                <w:szCs w:val="28"/>
              </w:rPr>
              <w:t xml:space="preserve"> 5</w:t>
            </w:r>
            <w:r w:rsidR="00B63CCD">
              <w:rPr>
                <w:rFonts w:ascii="Arial" w:eastAsia="SimSun" w:hAnsi="Arial" w:cs="Arial"/>
                <w:color w:val="004259"/>
                <w:sz w:val="28"/>
                <w:szCs w:val="28"/>
              </w:rPr>
              <w:t>4</w:t>
            </w:r>
            <w:r w:rsidR="004C18A6">
              <w:rPr>
                <w:rFonts w:ascii="Arial" w:eastAsia="SimSun" w:hAnsi="Arial" w:cs="Arial"/>
                <w:color w:val="004259"/>
                <w:sz w:val="28"/>
                <w:szCs w:val="28"/>
              </w:rPr>
              <w:t>20</w:t>
            </w:r>
          </w:p>
          <w:p w14:paraId="48C93D8E" w14:textId="2A292F52" w:rsidR="00AF1D72" w:rsidRPr="00840E42" w:rsidRDefault="004C18A6" w:rsidP="00840E42">
            <w:pPr>
              <w:tabs>
                <w:tab w:val="left" w:pos="2940"/>
              </w:tabs>
              <w:rPr>
                <w:rFonts w:ascii="Arial" w:eastAsia="SimSun" w:hAnsi="Arial" w:cs="Arial"/>
                <w:b w:val="0"/>
                <w:color w:val="004259"/>
                <w:sz w:val="20"/>
                <w:szCs w:val="20"/>
              </w:rPr>
            </w:pPr>
            <w:r>
              <w:rPr>
                <w:rFonts w:ascii="Arial" w:hAnsi="Arial" w:cs="Arial"/>
                <w:b w:val="0"/>
                <w:bCs/>
                <w:color w:val="004259"/>
                <w:sz w:val="32"/>
                <w:szCs w:val="32"/>
              </w:rPr>
              <w:t>Supply of Bolts, Nuts and Washers</w:t>
            </w:r>
          </w:p>
        </w:tc>
        <w:tc>
          <w:tcPr>
            <w:tcW w:w="2060"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10"/>
      </w:tblGrid>
      <w:tr w:rsidR="00AF1D72" w14:paraId="77988DC1" w14:textId="77777777" w:rsidTr="005D58B6">
        <w:trPr>
          <w:trHeight w:val="3941"/>
        </w:trPr>
        <w:tc>
          <w:tcPr>
            <w:tcW w:w="951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6B49B7" w:rsidRDefault="00AF1D72" w:rsidP="006B49B7">
                <w:pPr>
                  <w:pStyle w:val="Heading1nonumber"/>
                </w:pPr>
                <w:r w:rsidRPr="006B49B7">
                  <w:t>Contents</w:t>
                </w:r>
              </w:p>
              <w:p w14:paraId="13D53344" w14:textId="63FBAA3C" w:rsidR="007D1261" w:rsidRDefault="00B23DC4">
                <w:pPr>
                  <w:pStyle w:val="TOC1"/>
                  <w:rPr>
                    <w:rFonts w:asciiTheme="minorHAnsi" w:eastAsiaTheme="minorEastAsia" w:hAnsiTheme="minorHAnsi" w:cstheme="minorBidi"/>
                    <w:b w:val="0"/>
                    <w:noProof/>
                    <w:sz w:val="22"/>
                    <w:szCs w:val="22"/>
                    <w:lang w:eastAsia="en-AU"/>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42698815" w:history="1">
                  <w:r w:rsidR="007D1261" w:rsidRPr="001B6D6C">
                    <w:rPr>
                      <w:rStyle w:val="Hyperlink"/>
                      <w:rFonts w:eastAsia="SimSun"/>
                      <w:noProof/>
                      <w14:scene3d>
                        <w14:camera w14:prst="orthographicFront"/>
                        <w14:lightRig w14:rig="threePt" w14:dir="t">
                          <w14:rot w14:lat="0" w14:lon="0" w14:rev="0"/>
                        </w14:lightRig>
                      </w14:scene3d>
                    </w:rPr>
                    <w:t>1.</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Scope</w:t>
                  </w:r>
                  <w:r w:rsidR="007D1261">
                    <w:rPr>
                      <w:noProof/>
                      <w:webHidden/>
                    </w:rPr>
                    <w:tab/>
                  </w:r>
                  <w:r w:rsidR="007D1261">
                    <w:rPr>
                      <w:noProof/>
                      <w:webHidden/>
                    </w:rPr>
                    <w:fldChar w:fldCharType="begin"/>
                  </w:r>
                  <w:r w:rsidR="007D1261">
                    <w:rPr>
                      <w:noProof/>
                      <w:webHidden/>
                    </w:rPr>
                    <w:instrText xml:space="preserve"> PAGEREF _Toc42698815 \h </w:instrText>
                  </w:r>
                  <w:r w:rsidR="007D1261">
                    <w:rPr>
                      <w:noProof/>
                      <w:webHidden/>
                    </w:rPr>
                  </w:r>
                  <w:r w:rsidR="007D1261">
                    <w:rPr>
                      <w:noProof/>
                      <w:webHidden/>
                    </w:rPr>
                    <w:fldChar w:fldCharType="separate"/>
                  </w:r>
                  <w:r w:rsidR="00E27B2E">
                    <w:rPr>
                      <w:noProof/>
                      <w:webHidden/>
                    </w:rPr>
                    <w:t>2</w:t>
                  </w:r>
                  <w:r w:rsidR="007D1261">
                    <w:rPr>
                      <w:noProof/>
                      <w:webHidden/>
                    </w:rPr>
                    <w:fldChar w:fldCharType="end"/>
                  </w:r>
                </w:hyperlink>
              </w:p>
              <w:p w14:paraId="751C772A" w14:textId="2F740CF8" w:rsidR="007D1261" w:rsidRDefault="00E27B2E">
                <w:pPr>
                  <w:pStyle w:val="TOC1"/>
                  <w:rPr>
                    <w:rFonts w:asciiTheme="minorHAnsi" w:eastAsiaTheme="minorEastAsia" w:hAnsiTheme="minorHAnsi" w:cstheme="minorBidi"/>
                    <w:b w:val="0"/>
                    <w:noProof/>
                    <w:sz w:val="22"/>
                    <w:szCs w:val="22"/>
                    <w:lang w:eastAsia="en-AU"/>
                  </w:rPr>
                </w:pPr>
                <w:hyperlink w:anchor="_Toc42698816" w:history="1">
                  <w:r w:rsidR="007D1261" w:rsidRPr="001B6D6C">
                    <w:rPr>
                      <w:rStyle w:val="Hyperlink"/>
                      <w:rFonts w:eastAsiaTheme="majorEastAsia"/>
                      <w:noProof/>
                      <w14:scene3d>
                        <w14:camera w14:prst="orthographicFront"/>
                        <w14:lightRig w14:rig="threePt" w14:dir="t">
                          <w14:rot w14:lat="0" w14:lon="0" w14:rev="0"/>
                        </w14:lightRig>
                      </w14:scene3d>
                    </w:rPr>
                    <w:t>2.</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Definitions</w:t>
                  </w:r>
                  <w:r w:rsidR="007D1261">
                    <w:rPr>
                      <w:noProof/>
                      <w:webHidden/>
                    </w:rPr>
                    <w:tab/>
                  </w:r>
                  <w:r w:rsidR="007D1261">
                    <w:rPr>
                      <w:noProof/>
                      <w:webHidden/>
                    </w:rPr>
                    <w:fldChar w:fldCharType="begin"/>
                  </w:r>
                  <w:r w:rsidR="007D1261">
                    <w:rPr>
                      <w:noProof/>
                      <w:webHidden/>
                    </w:rPr>
                    <w:instrText xml:space="preserve"> PAGEREF _Toc42698816 \h </w:instrText>
                  </w:r>
                  <w:r w:rsidR="007D1261">
                    <w:rPr>
                      <w:noProof/>
                      <w:webHidden/>
                    </w:rPr>
                  </w:r>
                  <w:r w:rsidR="007D1261">
                    <w:rPr>
                      <w:noProof/>
                      <w:webHidden/>
                    </w:rPr>
                    <w:fldChar w:fldCharType="separate"/>
                  </w:r>
                  <w:r>
                    <w:rPr>
                      <w:noProof/>
                      <w:webHidden/>
                    </w:rPr>
                    <w:t>2</w:t>
                  </w:r>
                  <w:r w:rsidR="007D1261">
                    <w:rPr>
                      <w:noProof/>
                      <w:webHidden/>
                    </w:rPr>
                    <w:fldChar w:fldCharType="end"/>
                  </w:r>
                </w:hyperlink>
              </w:p>
              <w:p w14:paraId="601480B0" w14:textId="69291606" w:rsidR="007D1261" w:rsidRDefault="00E27B2E">
                <w:pPr>
                  <w:pStyle w:val="TOC1"/>
                  <w:rPr>
                    <w:rFonts w:asciiTheme="minorHAnsi" w:eastAsiaTheme="minorEastAsia" w:hAnsiTheme="minorHAnsi" w:cstheme="minorBidi"/>
                    <w:b w:val="0"/>
                    <w:noProof/>
                    <w:sz w:val="22"/>
                    <w:szCs w:val="22"/>
                    <w:lang w:eastAsia="en-AU"/>
                  </w:rPr>
                </w:pPr>
                <w:hyperlink w:anchor="_Toc42698817" w:history="1">
                  <w:r w:rsidR="007D1261" w:rsidRPr="001B6D6C">
                    <w:rPr>
                      <w:rStyle w:val="Hyperlink"/>
                      <w:rFonts w:eastAsia="SimSun"/>
                      <w:noProof/>
                      <w14:scene3d>
                        <w14:camera w14:prst="orthographicFront"/>
                        <w14:lightRig w14:rig="threePt" w14:dir="t">
                          <w14:rot w14:lat="0" w14:lon="0" w14:rev="0"/>
                        </w14:lightRig>
                      </w14:scene3d>
                    </w:rPr>
                    <w:t>3.</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Referenced Documents</w:t>
                  </w:r>
                  <w:r w:rsidR="007D1261">
                    <w:rPr>
                      <w:noProof/>
                      <w:webHidden/>
                    </w:rPr>
                    <w:tab/>
                  </w:r>
                  <w:r w:rsidR="007D1261">
                    <w:rPr>
                      <w:noProof/>
                      <w:webHidden/>
                    </w:rPr>
                    <w:fldChar w:fldCharType="begin"/>
                  </w:r>
                  <w:r w:rsidR="007D1261">
                    <w:rPr>
                      <w:noProof/>
                      <w:webHidden/>
                    </w:rPr>
                    <w:instrText xml:space="preserve"> PAGEREF _Toc42698817 \h </w:instrText>
                  </w:r>
                  <w:r w:rsidR="007D1261">
                    <w:rPr>
                      <w:noProof/>
                      <w:webHidden/>
                    </w:rPr>
                  </w:r>
                  <w:r w:rsidR="007D1261">
                    <w:rPr>
                      <w:noProof/>
                      <w:webHidden/>
                    </w:rPr>
                    <w:fldChar w:fldCharType="separate"/>
                  </w:r>
                  <w:r>
                    <w:rPr>
                      <w:noProof/>
                      <w:webHidden/>
                    </w:rPr>
                    <w:t>3</w:t>
                  </w:r>
                  <w:r w:rsidR="007D1261">
                    <w:rPr>
                      <w:noProof/>
                      <w:webHidden/>
                    </w:rPr>
                    <w:fldChar w:fldCharType="end"/>
                  </w:r>
                </w:hyperlink>
              </w:p>
              <w:p w14:paraId="0D99D8A6" w14:textId="3C4BEC43" w:rsidR="007D1261" w:rsidRDefault="00E27B2E">
                <w:pPr>
                  <w:pStyle w:val="TOC1"/>
                  <w:rPr>
                    <w:rFonts w:asciiTheme="minorHAnsi" w:eastAsiaTheme="minorEastAsia" w:hAnsiTheme="minorHAnsi" w:cstheme="minorBidi"/>
                    <w:b w:val="0"/>
                    <w:noProof/>
                    <w:sz w:val="22"/>
                    <w:szCs w:val="22"/>
                    <w:lang w:eastAsia="en-AU"/>
                  </w:rPr>
                </w:pPr>
                <w:hyperlink w:anchor="_Toc42698818" w:history="1">
                  <w:r w:rsidR="007D1261" w:rsidRPr="001B6D6C">
                    <w:rPr>
                      <w:rStyle w:val="Hyperlink"/>
                      <w:rFonts w:eastAsia="SimSun"/>
                      <w:noProof/>
                      <w14:scene3d>
                        <w14:camera w14:prst="orthographicFront"/>
                        <w14:lightRig w14:rig="threePt" w14:dir="t">
                          <w14:rot w14:lat="0" w14:lon="0" w14:rev="0"/>
                        </w14:lightRig>
                      </w14:scene3d>
                    </w:rPr>
                    <w:t>4.</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Quality System Requirements</w:t>
                  </w:r>
                  <w:r w:rsidR="007D1261">
                    <w:rPr>
                      <w:noProof/>
                      <w:webHidden/>
                    </w:rPr>
                    <w:tab/>
                  </w:r>
                  <w:r w:rsidR="007D1261">
                    <w:rPr>
                      <w:noProof/>
                      <w:webHidden/>
                    </w:rPr>
                    <w:fldChar w:fldCharType="begin"/>
                  </w:r>
                  <w:r w:rsidR="007D1261">
                    <w:rPr>
                      <w:noProof/>
                      <w:webHidden/>
                    </w:rPr>
                    <w:instrText xml:space="preserve"> PAGEREF _Toc42698818 \h </w:instrText>
                  </w:r>
                  <w:r w:rsidR="007D1261">
                    <w:rPr>
                      <w:noProof/>
                      <w:webHidden/>
                    </w:rPr>
                  </w:r>
                  <w:r w:rsidR="007D1261">
                    <w:rPr>
                      <w:noProof/>
                      <w:webHidden/>
                    </w:rPr>
                    <w:fldChar w:fldCharType="separate"/>
                  </w:r>
                  <w:r>
                    <w:rPr>
                      <w:noProof/>
                      <w:webHidden/>
                    </w:rPr>
                    <w:t>5</w:t>
                  </w:r>
                  <w:r w:rsidR="007D1261">
                    <w:rPr>
                      <w:noProof/>
                      <w:webHidden/>
                    </w:rPr>
                    <w:fldChar w:fldCharType="end"/>
                  </w:r>
                </w:hyperlink>
              </w:p>
              <w:p w14:paraId="621923AE" w14:textId="16150835" w:rsidR="007D1261" w:rsidRDefault="00E27B2E">
                <w:pPr>
                  <w:pStyle w:val="TOC1"/>
                  <w:rPr>
                    <w:rFonts w:asciiTheme="minorHAnsi" w:eastAsiaTheme="minorEastAsia" w:hAnsiTheme="minorHAnsi" w:cstheme="minorBidi"/>
                    <w:b w:val="0"/>
                    <w:noProof/>
                    <w:sz w:val="22"/>
                    <w:szCs w:val="22"/>
                    <w:lang w:eastAsia="en-AU"/>
                  </w:rPr>
                </w:pPr>
                <w:hyperlink w:anchor="_Toc42698819" w:history="1">
                  <w:r w:rsidR="007D1261" w:rsidRPr="001B6D6C">
                    <w:rPr>
                      <w:rStyle w:val="Hyperlink"/>
                      <w:rFonts w:eastAsia="SimSun"/>
                      <w:noProof/>
                      <w14:scene3d>
                        <w14:camera w14:prst="orthographicFront"/>
                        <w14:lightRig w14:rig="threePt" w14:dir="t">
                          <w14:rot w14:lat="0" w14:lon="0" w14:rev="0"/>
                        </w14:lightRig>
                      </w14:scene3d>
                    </w:rPr>
                    <w:t>5.</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High Strength Structural Bolt Assemblies</w:t>
                  </w:r>
                  <w:r w:rsidR="007D1261">
                    <w:rPr>
                      <w:noProof/>
                      <w:webHidden/>
                    </w:rPr>
                    <w:tab/>
                  </w:r>
                  <w:r w:rsidR="007D1261">
                    <w:rPr>
                      <w:noProof/>
                      <w:webHidden/>
                    </w:rPr>
                    <w:fldChar w:fldCharType="begin"/>
                  </w:r>
                  <w:r w:rsidR="007D1261">
                    <w:rPr>
                      <w:noProof/>
                      <w:webHidden/>
                    </w:rPr>
                    <w:instrText xml:space="preserve"> PAGEREF _Toc42698819 \h </w:instrText>
                  </w:r>
                  <w:r w:rsidR="007D1261">
                    <w:rPr>
                      <w:noProof/>
                      <w:webHidden/>
                    </w:rPr>
                  </w:r>
                  <w:r w:rsidR="007D1261">
                    <w:rPr>
                      <w:noProof/>
                      <w:webHidden/>
                    </w:rPr>
                    <w:fldChar w:fldCharType="separate"/>
                  </w:r>
                  <w:r>
                    <w:rPr>
                      <w:noProof/>
                      <w:webHidden/>
                    </w:rPr>
                    <w:t>6</w:t>
                  </w:r>
                  <w:r w:rsidR="007D1261">
                    <w:rPr>
                      <w:noProof/>
                      <w:webHidden/>
                    </w:rPr>
                    <w:fldChar w:fldCharType="end"/>
                  </w:r>
                </w:hyperlink>
              </w:p>
              <w:p w14:paraId="797AC012" w14:textId="580E53BD" w:rsidR="007D1261" w:rsidRDefault="00E27B2E">
                <w:pPr>
                  <w:pStyle w:val="TOC2"/>
                  <w:rPr>
                    <w:rFonts w:asciiTheme="minorHAnsi" w:eastAsiaTheme="minorEastAsia" w:hAnsiTheme="minorHAnsi" w:cstheme="minorBidi"/>
                    <w:bCs w:val="0"/>
                    <w:noProof/>
                    <w:sz w:val="22"/>
                    <w:lang w:eastAsia="en-AU"/>
                  </w:rPr>
                </w:pPr>
                <w:hyperlink w:anchor="_Toc42698820" w:history="1">
                  <w:r w:rsidR="007D1261" w:rsidRPr="001B6D6C">
                    <w:rPr>
                      <w:rStyle w:val="Hyperlink"/>
                      <w:rFonts w:eastAsia="SimSun"/>
                      <w:noProof/>
                    </w:rPr>
                    <w:t>Assemblies Conforming to AS/NZS 1252</w:t>
                  </w:r>
                  <w:r w:rsidR="007D1261">
                    <w:rPr>
                      <w:noProof/>
                      <w:webHidden/>
                    </w:rPr>
                    <w:tab/>
                  </w:r>
                  <w:r w:rsidR="007D1261">
                    <w:rPr>
                      <w:noProof/>
                      <w:webHidden/>
                    </w:rPr>
                    <w:fldChar w:fldCharType="begin"/>
                  </w:r>
                  <w:r w:rsidR="007D1261">
                    <w:rPr>
                      <w:noProof/>
                      <w:webHidden/>
                    </w:rPr>
                    <w:instrText xml:space="preserve"> PAGEREF _Toc42698820 \h </w:instrText>
                  </w:r>
                  <w:r w:rsidR="007D1261">
                    <w:rPr>
                      <w:noProof/>
                      <w:webHidden/>
                    </w:rPr>
                  </w:r>
                  <w:r w:rsidR="007D1261">
                    <w:rPr>
                      <w:noProof/>
                      <w:webHidden/>
                    </w:rPr>
                    <w:fldChar w:fldCharType="separate"/>
                  </w:r>
                  <w:r>
                    <w:rPr>
                      <w:noProof/>
                      <w:webHidden/>
                    </w:rPr>
                    <w:t>6</w:t>
                  </w:r>
                  <w:r w:rsidR="007D1261">
                    <w:rPr>
                      <w:noProof/>
                      <w:webHidden/>
                    </w:rPr>
                    <w:fldChar w:fldCharType="end"/>
                  </w:r>
                </w:hyperlink>
              </w:p>
              <w:p w14:paraId="75276806" w14:textId="60C12C93" w:rsidR="007D1261" w:rsidRDefault="00E27B2E">
                <w:pPr>
                  <w:pStyle w:val="TOC2"/>
                  <w:rPr>
                    <w:rFonts w:asciiTheme="minorHAnsi" w:eastAsiaTheme="minorEastAsia" w:hAnsiTheme="minorHAnsi" w:cstheme="minorBidi"/>
                    <w:bCs w:val="0"/>
                    <w:noProof/>
                    <w:sz w:val="22"/>
                    <w:lang w:eastAsia="en-AU"/>
                  </w:rPr>
                </w:pPr>
                <w:hyperlink w:anchor="_Toc42698821" w:history="1">
                  <w:r w:rsidR="007D1261" w:rsidRPr="001B6D6C">
                    <w:rPr>
                      <w:rStyle w:val="Hyperlink"/>
                      <w:rFonts w:eastAsia="SimSun"/>
                      <w:noProof/>
                    </w:rPr>
                    <w:t>Alternative Assembly Type (to EN 14399-3)</w:t>
                  </w:r>
                  <w:r w:rsidR="007D1261">
                    <w:rPr>
                      <w:noProof/>
                      <w:webHidden/>
                    </w:rPr>
                    <w:tab/>
                  </w:r>
                  <w:r w:rsidR="007D1261">
                    <w:rPr>
                      <w:noProof/>
                      <w:webHidden/>
                    </w:rPr>
                    <w:fldChar w:fldCharType="begin"/>
                  </w:r>
                  <w:r w:rsidR="007D1261">
                    <w:rPr>
                      <w:noProof/>
                      <w:webHidden/>
                    </w:rPr>
                    <w:instrText xml:space="preserve"> PAGEREF _Toc42698821 \h </w:instrText>
                  </w:r>
                  <w:r w:rsidR="007D1261">
                    <w:rPr>
                      <w:noProof/>
                      <w:webHidden/>
                    </w:rPr>
                  </w:r>
                  <w:r w:rsidR="007D1261">
                    <w:rPr>
                      <w:noProof/>
                      <w:webHidden/>
                    </w:rPr>
                    <w:fldChar w:fldCharType="separate"/>
                  </w:r>
                  <w:r>
                    <w:rPr>
                      <w:noProof/>
                      <w:webHidden/>
                    </w:rPr>
                    <w:t>6</w:t>
                  </w:r>
                  <w:r w:rsidR="007D1261">
                    <w:rPr>
                      <w:noProof/>
                      <w:webHidden/>
                    </w:rPr>
                    <w:fldChar w:fldCharType="end"/>
                  </w:r>
                </w:hyperlink>
              </w:p>
              <w:p w14:paraId="03CEA731" w14:textId="4B656486" w:rsidR="007D1261" w:rsidRDefault="00E27B2E">
                <w:pPr>
                  <w:pStyle w:val="TOC2"/>
                  <w:rPr>
                    <w:rFonts w:asciiTheme="minorHAnsi" w:eastAsiaTheme="minorEastAsia" w:hAnsiTheme="minorHAnsi" w:cstheme="minorBidi"/>
                    <w:bCs w:val="0"/>
                    <w:noProof/>
                    <w:sz w:val="22"/>
                    <w:lang w:eastAsia="en-AU"/>
                  </w:rPr>
                </w:pPr>
                <w:hyperlink w:anchor="_Toc42698822" w:history="1">
                  <w:r w:rsidR="007D1261" w:rsidRPr="001B6D6C">
                    <w:rPr>
                      <w:rStyle w:val="Hyperlink"/>
                      <w:rFonts w:eastAsia="SimSun"/>
                      <w:noProof/>
                    </w:rPr>
                    <w:t>Additional Assembly Type (to EN 14399-3)</w:t>
                  </w:r>
                  <w:r w:rsidR="007D1261">
                    <w:rPr>
                      <w:noProof/>
                      <w:webHidden/>
                    </w:rPr>
                    <w:tab/>
                  </w:r>
                  <w:r w:rsidR="007D1261">
                    <w:rPr>
                      <w:noProof/>
                      <w:webHidden/>
                    </w:rPr>
                    <w:fldChar w:fldCharType="begin"/>
                  </w:r>
                  <w:r w:rsidR="007D1261">
                    <w:rPr>
                      <w:noProof/>
                      <w:webHidden/>
                    </w:rPr>
                    <w:instrText xml:space="preserve"> PAGEREF _Toc42698822 \h </w:instrText>
                  </w:r>
                  <w:r w:rsidR="007D1261">
                    <w:rPr>
                      <w:noProof/>
                      <w:webHidden/>
                    </w:rPr>
                  </w:r>
                  <w:r w:rsidR="007D1261">
                    <w:rPr>
                      <w:noProof/>
                      <w:webHidden/>
                    </w:rPr>
                    <w:fldChar w:fldCharType="separate"/>
                  </w:r>
                  <w:r>
                    <w:rPr>
                      <w:noProof/>
                      <w:webHidden/>
                    </w:rPr>
                    <w:t>6</w:t>
                  </w:r>
                  <w:r w:rsidR="007D1261">
                    <w:rPr>
                      <w:noProof/>
                      <w:webHidden/>
                    </w:rPr>
                    <w:fldChar w:fldCharType="end"/>
                  </w:r>
                </w:hyperlink>
              </w:p>
              <w:p w14:paraId="29F0C3C4" w14:textId="31A5568A" w:rsidR="007D1261" w:rsidRDefault="00E27B2E">
                <w:pPr>
                  <w:pStyle w:val="TOC1"/>
                  <w:rPr>
                    <w:rFonts w:asciiTheme="minorHAnsi" w:eastAsiaTheme="minorEastAsia" w:hAnsiTheme="minorHAnsi" w:cstheme="minorBidi"/>
                    <w:b w:val="0"/>
                    <w:noProof/>
                    <w:sz w:val="22"/>
                    <w:szCs w:val="22"/>
                    <w:lang w:eastAsia="en-AU"/>
                  </w:rPr>
                </w:pPr>
                <w:hyperlink w:anchor="_Toc42698823" w:history="1">
                  <w:r w:rsidR="007D1261" w:rsidRPr="001B6D6C">
                    <w:rPr>
                      <w:rStyle w:val="Hyperlink"/>
                      <w:rFonts w:eastAsia="SimSun"/>
                      <w:noProof/>
                      <w14:scene3d>
                        <w14:camera w14:prst="orthographicFront"/>
                        <w14:lightRig w14:rig="threePt" w14:dir="t">
                          <w14:rot w14:lat="0" w14:lon="0" w14:rev="0"/>
                        </w14:lightRig>
                      </w14:scene3d>
                    </w:rPr>
                    <w:t>6.</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Other Fasteners</w:t>
                  </w:r>
                  <w:r w:rsidR="007D1261">
                    <w:rPr>
                      <w:noProof/>
                      <w:webHidden/>
                    </w:rPr>
                    <w:tab/>
                  </w:r>
                  <w:r w:rsidR="007D1261">
                    <w:rPr>
                      <w:noProof/>
                      <w:webHidden/>
                    </w:rPr>
                    <w:fldChar w:fldCharType="begin"/>
                  </w:r>
                  <w:r w:rsidR="007D1261">
                    <w:rPr>
                      <w:noProof/>
                      <w:webHidden/>
                    </w:rPr>
                    <w:instrText xml:space="preserve"> PAGEREF _Toc42698823 \h </w:instrText>
                  </w:r>
                  <w:r w:rsidR="007D1261">
                    <w:rPr>
                      <w:noProof/>
                      <w:webHidden/>
                    </w:rPr>
                  </w:r>
                  <w:r w:rsidR="007D1261">
                    <w:rPr>
                      <w:noProof/>
                      <w:webHidden/>
                    </w:rPr>
                    <w:fldChar w:fldCharType="separate"/>
                  </w:r>
                  <w:r>
                    <w:rPr>
                      <w:noProof/>
                      <w:webHidden/>
                    </w:rPr>
                    <w:t>6</w:t>
                  </w:r>
                  <w:r w:rsidR="007D1261">
                    <w:rPr>
                      <w:noProof/>
                      <w:webHidden/>
                    </w:rPr>
                    <w:fldChar w:fldCharType="end"/>
                  </w:r>
                </w:hyperlink>
              </w:p>
              <w:p w14:paraId="1492FC30" w14:textId="53EBC47D" w:rsidR="007D1261" w:rsidRDefault="00E27B2E">
                <w:pPr>
                  <w:pStyle w:val="TOC2"/>
                  <w:rPr>
                    <w:rFonts w:asciiTheme="minorHAnsi" w:eastAsiaTheme="minorEastAsia" w:hAnsiTheme="minorHAnsi" w:cstheme="minorBidi"/>
                    <w:bCs w:val="0"/>
                    <w:noProof/>
                    <w:sz w:val="22"/>
                    <w:lang w:eastAsia="en-AU"/>
                  </w:rPr>
                </w:pPr>
                <w:hyperlink w:anchor="_Toc42698824" w:history="1">
                  <w:r w:rsidR="007D1261" w:rsidRPr="001B6D6C">
                    <w:rPr>
                      <w:rStyle w:val="Hyperlink"/>
                      <w:rFonts w:eastAsia="SimSun"/>
                      <w:noProof/>
                    </w:rPr>
                    <w:t>Bolts and Nuts</w:t>
                  </w:r>
                  <w:r w:rsidR="007D1261">
                    <w:rPr>
                      <w:noProof/>
                      <w:webHidden/>
                    </w:rPr>
                    <w:tab/>
                  </w:r>
                  <w:r w:rsidR="007D1261">
                    <w:rPr>
                      <w:noProof/>
                      <w:webHidden/>
                    </w:rPr>
                    <w:fldChar w:fldCharType="begin"/>
                  </w:r>
                  <w:r w:rsidR="007D1261">
                    <w:rPr>
                      <w:noProof/>
                      <w:webHidden/>
                    </w:rPr>
                    <w:instrText xml:space="preserve"> PAGEREF _Toc42698824 \h </w:instrText>
                  </w:r>
                  <w:r w:rsidR="007D1261">
                    <w:rPr>
                      <w:noProof/>
                      <w:webHidden/>
                    </w:rPr>
                  </w:r>
                  <w:r w:rsidR="007D1261">
                    <w:rPr>
                      <w:noProof/>
                      <w:webHidden/>
                    </w:rPr>
                    <w:fldChar w:fldCharType="separate"/>
                  </w:r>
                  <w:r>
                    <w:rPr>
                      <w:noProof/>
                      <w:webHidden/>
                    </w:rPr>
                    <w:t>6</w:t>
                  </w:r>
                  <w:r w:rsidR="007D1261">
                    <w:rPr>
                      <w:noProof/>
                      <w:webHidden/>
                    </w:rPr>
                    <w:fldChar w:fldCharType="end"/>
                  </w:r>
                </w:hyperlink>
              </w:p>
              <w:p w14:paraId="65E189F0" w14:textId="5FE38DB7" w:rsidR="007D1261" w:rsidRDefault="00E27B2E">
                <w:pPr>
                  <w:pStyle w:val="TOC2"/>
                  <w:rPr>
                    <w:rFonts w:asciiTheme="minorHAnsi" w:eastAsiaTheme="minorEastAsia" w:hAnsiTheme="minorHAnsi" w:cstheme="minorBidi"/>
                    <w:bCs w:val="0"/>
                    <w:noProof/>
                    <w:sz w:val="22"/>
                    <w:lang w:eastAsia="en-AU"/>
                  </w:rPr>
                </w:pPr>
                <w:hyperlink w:anchor="_Toc42698825" w:history="1">
                  <w:r w:rsidR="007D1261" w:rsidRPr="001B6D6C">
                    <w:rPr>
                      <w:rStyle w:val="Hyperlink"/>
                      <w:rFonts w:eastAsia="SimSun"/>
                      <w:noProof/>
                    </w:rPr>
                    <w:t>Screws</w:t>
                  </w:r>
                  <w:r w:rsidR="007D1261">
                    <w:rPr>
                      <w:noProof/>
                      <w:webHidden/>
                    </w:rPr>
                    <w:tab/>
                  </w:r>
                  <w:r w:rsidR="007D1261">
                    <w:rPr>
                      <w:noProof/>
                      <w:webHidden/>
                    </w:rPr>
                    <w:fldChar w:fldCharType="begin"/>
                  </w:r>
                  <w:r w:rsidR="007D1261">
                    <w:rPr>
                      <w:noProof/>
                      <w:webHidden/>
                    </w:rPr>
                    <w:instrText xml:space="preserve"> PAGEREF _Toc42698825 \h </w:instrText>
                  </w:r>
                  <w:r w:rsidR="007D1261">
                    <w:rPr>
                      <w:noProof/>
                      <w:webHidden/>
                    </w:rPr>
                  </w:r>
                  <w:r w:rsidR="007D1261">
                    <w:rPr>
                      <w:noProof/>
                      <w:webHidden/>
                    </w:rPr>
                    <w:fldChar w:fldCharType="separate"/>
                  </w:r>
                  <w:r>
                    <w:rPr>
                      <w:noProof/>
                      <w:webHidden/>
                    </w:rPr>
                    <w:t>7</w:t>
                  </w:r>
                  <w:r w:rsidR="007D1261">
                    <w:rPr>
                      <w:noProof/>
                      <w:webHidden/>
                    </w:rPr>
                    <w:fldChar w:fldCharType="end"/>
                  </w:r>
                </w:hyperlink>
              </w:p>
              <w:p w14:paraId="1875A77D" w14:textId="1EFF4D1A" w:rsidR="007D1261" w:rsidRDefault="00E27B2E">
                <w:pPr>
                  <w:pStyle w:val="TOC2"/>
                  <w:rPr>
                    <w:rFonts w:asciiTheme="minorHAnsi" w:eastAsiaTheme="minorEastAsia" w:hAnsiTheme="minorHAnsi" w:cstheme="minorBidi"/>
                    <w:bCs w:val="0"/>
                    <w:noProof/>
                    <w:sz w:val="22"/>
                    <w:lang w:eastAsia="en-AU"/>
                  </w:rPr>
                </w:pPr>
                <w:hyperlink w:anchor="_Toc42698826" w:history="1">
                  <w:r w:rsidR="007D1261" w:rsidRPr="001B6D6C">
                    <w:rPr>
                      <w:rStyle w:val="Hyperlink"/>
                      <w:rFonts w:eastAsia="SimSun"/>
                      <w:noProof/>
                    </w:rPr>
                    <w:t>Fasteners in Imperial Units</w:t>
                  </w:r>
                  <w:r w:rsidR="007D1261">
                    <w:rPr>
                      <w:noProof/>
                      <w:webHidden/>
                    </w:rPr>
                    <w:tab/>
                  </w:r>
                  <w:r w:rsidR="007D1261">
                    <w:rPr>
                      <w:noProof/>
                      <w:webHidden/>
                    </w:rPr>
                    <w:fldChar w:fldCharType="begin"/>
                  </w:r>
                  <w:r w:rsidR="007D1261">
                    <w:rPr>
                      <w:noProof/>
                      <w:webHidden/>
                    </w:rPr>
                    <w:instrText xml:space="preserve"> PAGEREF _Toc42698826 \h </w:instrText>
                  </w:r>
                  <w:r w:rsidR="007D1261">
                    <w:rPr>
                      <w:noProof/>
                      <w:webHidden/>
                    </w:rPr>
                  </w:r>
                  <w:r w:rsidR="007D1261">
                    <w:rPr>
                      <w:noProof/>
                      <w:webHidden/>
                    </w:rPr>
                    <w:fldChar w:fldCharType="separate"/>
                  </w:r>
                  <w:r>
                    <w:rPr>
                      <w:noProof/>
                      <w:webHidden/>
                    </w:rPr>
                    <w:t>8</w:t>
                  </w:r>
                  <w:r w:rsidR="007D1261">
                    <w:rPr>
                      <w:noProof/>
                      <w:webHidden/>
                    </w:rPr>
                    <w:fldChar w:fldCharType="end"/>
                  </w:r>
                </w:hyperlink>
              </w:p>
              <w:p w14:paraId="74A71E14" w14:textId="47B1AA3E" w:rsidR="007D1261" w:rsidRDefault="00E27B2E">
                <w:pPr>
                  <w:pStyle w:val="TOC2"/>
                  <w:rPr>
                    <w:rFonts w:asciiTheme="minorHAnsi" w:eastAsiaTheme="minorEastAsia" w:hAnsiTheme="minorHAnsi" w:cstheme="minorBidi"/>
                    <w:bCs w:val="0"/>
                    <w:noProof/>
                    <w:sz w:val="22"/>
                    <w:lang w:eastAsia="en-AU"/>
                  </w:rPr>
                </w:pPr>
                <w:hyperlink w:anchor="_Toc42698827" w:history="1">
                  <w:r w:rsidR="007D1261" w:rsidRPr="001B6D6C">
                    <w:rPr>
                      <w:rStyle w:val="Hyperlink"/>
                      <w:rFonts w:eastAsia="SimSun"/>
                      <w:noProof/>
                    </w:rPr>
                    <w:t>Washers</w:t>
                  </w:r>
                  <w:r w:rsidR="007D1261">
                    <w:rPr>
                      <w:noProof/>
                      <w:webHidden/>
                    </w:rPr>
                    <w:tab/>
                  </w:r>
                  <w:r w:rsidR="007D1261">
                    <w:rPr>
                      <w:noProof/>
                      <w:webHidden/>
                    </w:rPr>
                    <w:fldChar w:fldCharType="begin"/>
                  </w:r>
                  <w:r w:rsidR="007D1261">
                    <w:rPr>
                      <w:noProof/>
                      <w:webHidden/>
                    </w:rPr>
                    <w:instrText xml:space="preserve"> PAGEREF _Toc42698827 \h </w:instrText>
                  </w:r>
                  <w:r w:rsidR="007D1261">
                    <w:rPr>
                      <w:noProof/>
                      <w:webHidden/>
                    </w:rPr>
                  </w:r>
                  <w:r w:rsidR="007D1261">
                    <w:rPr>
                      <w:noProof/>
                      <w:webHidden/>
                    </w:rPr>
                    <w:fldChar w:fldCharType="separate"/>
                  </w:r>
                  <w:r>
                    <w:rPr>
                      <w:noProof/>
                      <w:webHidden/>
                    </w:rPr>
                    <w:t>8</w:t>
                  </w:r>
                  <w:r w:rsidR="007D1261">
                    <w:rPr>
                      <w:noProof/>
                      <w:webHidden/>
                    </w:rPr>
                    <w:fldChar w:fldCharType="end"/>
                  </w:r>
                </w:hyperlink>
              </w:p>
              <w:p w14:paraId="4A39E3E5" w14:textId="6A00F328" w:rsidR="007D1261" w:rsidRDefault="00E27B2E">
                <w:pPr>
                  <w:pStyle w:val="TOC2"/>
                  <w:rPr>
                    <w:rFonts w:asciiTheme="minorHAnsi" w:eastAsiaTheme="minorEastAsia" w:hAnsiTheme="minorHAnsi" w:cstheme="minorBidi"/>
                    <w:bCs w:val="0"/>
                    <w:noProof/>
                    <w:sz w:val="22"/>
                    <w:lang w:eastAsia="en-AU"/>
                  </w:rPr>
                </w:pPr>
                <w:hyperlink w:anchor="_Toc42698828" w:history="1">
                  <w:r w:rsidR="007D1261" w:rsidRPr="001B6D6C">
                    <w:rPr>
                      <w:rStyle w:val="Hyperlink"/>
                      <w:rFonts w:eastAsia="SimSun"/>
                      <w:noProof/>
                    </w:rPr>
                    <w:t>Studbolts</w:t>
                  </w:r>
                  <w:r w:rsidR="007D1261">
                    <w:rPr>
                      <w:noProof/>
                      <w:webHidden/>
                    </w:rPr>
                    <w:tab/>
                  </w:r>
                  <w:r w:rsidR="007D1261">
                    <w:rPr>
                      <w:noProof/>
                      <w:webHidden/>
                    </w:rPr>
                    <w:fldChar w:fldCharType="begin"/>
                  </w:r>
                  <w:r w:rsidR="007D1261">
                    <w:rPr>
                      <w:noProof/>
                      <w:webHidden/>
                    </w:rPr>
                    <w:instrText xml:space="preserve"> PAGEREF _Toc42698828 \h </w:instrText>
                  </w:r>
                  <w:r w:rsidR="007D1261">
                    <w:rPr>
                      <w:noProof/>
                      <w:webHidden/>
                    </w:rPr>
                  </w:r>
                  <w:r w:rsidR="007D1261">
                    <w:rPr>
                      <w:noProof/>
                      <w:webHidden/>
                    </w:rPr>
                    <w:fldChar w:fldCharType="separate"/>
                  </w:r>
                  <w:r>
                    <w:rPr>
                      <w:noProof/>
                      <w:webHidden/>
                    </w:rPr>
                    <w:t>8</w:t>
                  </w:r>
                  <w:r w:rsidR="007D1261">
                    <w:rPr>
                      <w:noProof/>
                      <w:webHidden/>
                    </w:rPr>
                    <w:fldChar w:fldCharType="end"/>
                  </w:r>
                </w:hyperlink>
              </w:p>
              <w:p w14:paraId="29E8A122" w14:textId="2CAB53C1" w:rsidR="007D1261" w:rsidRDefault="00E27B2E">
                <w:pPr>
                  <w:pStyle w:val="TOC2"/>
                  <w:rPr>
                    <w:rFonts w:asciiTheme="minorHAnsi" w:eastAsiaTheme="minorEastAsia" w:hAnsiTheme="minorHAnsi" w:cstheme="minorBidi"/>
                    <w:bCs w:val="0"/>
                    <w:noProof/>
                    <w:sz w:val="22"/>
                    <w:lang w:eastAsia="en-AU"/>
                  </w:rPr>
                </w:pPr>
                <w:hyperlink w:anchor="_Toc42698829" w:history="1">
                  <w:r w:rsidR="007D1261" w:rsidRPr="001B6D6C">
                    <w:rPr>
                      <w:rStyle w:val="Hyperlink"/>
                      <w:rFonts w:eastAsia="SimSun"/>
                      <w:noProof/>
                    </w:rPr>
                    <w:t>Threaded Rods, Holding Down Bolts and Other Non-standard Fasteners</w:t>
                  </w:r>
                  <w:r w:rsidR="007D1261">
                    <w:rPr>
                      <w:noProof/>
                      <w:webHidden/>
                    </w:rPr>
                    <w:tab/>
                  </w:r>
                  <w:r w:rsidR="007D1261">
                    <w:rPr>
                      <w:noProof/>
                      <w:webHidden/>
                    </w:rPr>
                    <w:fldChar w:fldCharType="begin"/>
                  </w:r>
                  <w:r w:rsidR="007D1261">
                    <w:rPr>
                      <w:noProof/>
                      <w:webHidden/>
                    </w:rPr>
                    <w:instrText xml:space="preserve"> PAGEREF _Toc42698829 \h </w:instrText>
                  </w:r>
                  <w:r w:rsidR="007D1261">
                    <w:rPr>
                      <w:noProof/>
                      <w:webHidden/>
                    </w:rPr>
                  </w:r>
                  <w:r w:rsidR="007D1261">
                    <w:rPr>
                      <w:noProof/>
                      <w:webHidden/>
                    </w:rPr>
                    <w:fldChar w:fldCharType="separate"/>
                  </w:r>
                  <w:r>
                    <w:rPr>
                      <w:noProof/>
                      <w:webHidden/>
                    </w:rPr>
                    <w:t>9</w:t>
                  </w:r>
                  <w:r w:rsidR="007D1261">
                    <w:rPr>
                      <w:noProof/>
                      <w:webHidden/>
                    </w:rPr>
                    <w:fldChar w:fldCharType="end"/>
                  </w:r>
                </w:hyperlink>
              </w:p>
              <w:p w14:paraId="5C7A6021" w14:textId="11CA84B1" w:rsidR="007D1261" w:rsidRDefault="00E27B2E">
                <w:pPr>
                  <w:pStyle w:val="TOC2"/>
                  <w:rPr>
                    <w:rFonts w:asciiTheme="minorHAnsi" w:eastAsiaTheme="minorEastAsia" w:hAnsiTheme="minorHAnsi" w:cstheme="minorBidi"/>
                    <w:bCs w:val="0"/>
                    <w:noProof/>
                    <w:sz w:val="22"/>
                    <w:lang w:eastAsia="en-AU"/>
                  </w:rPr>
                </w:pPr>
                <w:hyperlink w:anchor="_Toc42698830" w:history="1">
                  <w:r w:rsidR="007D1261" w:rsidRPr="001B6D6C">
                    <w:rPr>
                      <w:rStyle w:val="Hyperlink"/>
                      <w:rFonts w:eastAsia="SimSun"/>
                      <w:noProof/>
                    </w:rPr>
                    <w:t>Locking Devices</w:t>
                  </w:r>
                  <w:r w:rsidR="007D1261">
                    <w:rPr>
                      <w:noProof/>
                      <w:webHidden/>
                    </w:rPr>
                    <w:tab/>
                  </w:r>
                  <w:r w:rsidR="007D1261">
                    <w:rPr>
                      <w:noProof/>
                      <w:webHidden/>
                    </w:rPr>
                    <w:fldChar w:fldCharType="begin"/>
                  </w:r>
                  <w:r w:rsidR="007D1261">
                    <w:rPr>
                      <w:noProof/>
                      <w:webHidden/>
                    </w:rPr>
                    <w:instrText xml:space="preserve"> PAGEREF _Toc42698830 \h </w:instrText>
                  </w:r>
                  <w:r w:rsidR="007D1261">
                    <w:rPr>
                      <w:noProof/>
                      <w:webHidden/>
                    </w:rPr>
                  </w:r>
                  <w:r w:rsidR="007D1261">
                    <w:rPr>
                      <w:noProof/>
                      <w:webHidden/>
                    </w:rPr>
                    <w:fldChar w:fldCharType="separate"/>
                  </w:r>
                  <w:r>
                    <w:rPr>
                      <w:noProof/>
                      <w:webHidden/>
                    </w:rPr>
                    <w:t>9</w:t>
                  </w:r>
                  <w:r w:rsidR="007D1261">
                    <w:rPr>
                      <w:noProof/>
                      <w:webHidden/>
                    </w:rPr>
                    <w:fldChar w:fldCharType="end"/>
                  </w:r>
                </w:hyperlink>
              </w:p>
              <w:p w14:paraId="5DC6B677" w14:textId="4C6A5553" w:rsidR="007D1261" w:rsidRDefault="00E27B2E">
                <w:pPr>
                  <w:pStyle w:val="TOC1"/>
                  <w:rPr>
                    <w:rFonts w:asciiTheme="minorHAnsi" w:eastAsiaTheme="minorEastAsia" w:hAnsiTheme="minorHAnsi" w:cstheme="minorBidi"/>
                    <w:b w:val="0"/>
                    <w:noProof/>
                    <w:sz w:val="22"/>
                    <w:szCs w:val="22"/>
                    <w:lang w:eastAsia="en-AU"/>
                  </w:rPr>
                </w:pPr>
                <w:hyperlink w:anchor="_Toc42698831" w:history="1">
                  <w:r w:rsidR="007D1261" w:rsidRPr="001B6D6C">
                    <w:rPr>
                      <w:rStyle w:val="Hyperlink"/>
                      <w:rFonts w:eastAsia="SimSun"/>
                      <w:noProof/>
                      <w14:scene3d>
                        <w14:camera w14:prst="orthographicFront"/>
                        <w14:lightRig w14:rig="threePt" w14:dir="t">
                          <w14:rot w14:lat="0" w14:lon="0" w14:rev="0"/>
                        </w14:lightRig>
                      </w14:scene3d>
                    </w:rPr>
                    <w:t>7.</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Stainless Steel Fasteners</w:t>
                  </w:r>
                  <w:r w:rsidR="007D1261">
                    <w:rPr>
                      <w:noProof/>
                      <w:webHidden/>
                    </w:rPr>
                    <w:tab/>
                  </w:r>
                  <w:r w:rsidR="007D1261">
                    <w:rPr>
                      <w:noProof/>
                      <w:webHidden/>
                    </w:rPr>
                    <w:fldChar w:fldCharType="begin"/>
                  </w:r>
                  <w:r w:rsidR="007D1261">
                    <w:rPr>
                      <w:noProof/>
                      <w:webHidden/>
                    </w:rPr>
                    <w:instrText xml:space="preserve"> PAGEREF _Toc42698831 \h </w:instrText>
                  </w:r>
                  <w:r w:rsidR="007D1261">
                    <w:rPr>
                      <w:noProof/>
                      <w:webHidden/>
                    </w:rPr>
                  </w:r>
                  <w:r w:rsidR="007D1261">
                    <w:rPr>
                      <w:noProof/>
                      <w:webHidden/>
                    </w:rPr>
                    <w:fldChar w:fldCharType="separate"/>
                  </w:r>
                  <w:r>
                    <w:rPr>
                      <w:noProof/>
                      <w:webHidden/>
                    </w:rPr>
                    <w:t>9</w:t>
                  </w:r>
                  <w:r w:rsidR="007D1261">
                    <w:rPr>
                      <w:noProof/>
                      <w:webHidden/>
                    </w:rPr>
                    <w:fldChar w:fldCharType="end"/>
                  </w:r>
                </w:hyperlink>
              </w:p>
              <w:p w14:paraId="2B52E353" w14:textId="748F5446" w:rsidR="007D1261" w:rsidRDefault="00E27B2E">
                <w:pPr>
                  <w:pStyle w:val="TOC2"/>
                  <w:rPr>
                    <w:rFonts w:asciiTheme="minorHAnsi" w:eastAsiaTheme="minorEastAsia" w:hAnsiTheme="minorHAnsi" w:cstheme="minorBidi"/>
                    <w:bCs w:val="0"/>
                    <w:noProof/>
                    <w:sz w:val="22"/>
                    <w:lang w:eastAsia="en-AU"/>
                  </w:rPr>
                </w:pPr>
                <w:hyperlink w:anchor="_Toc42698832" w:history="1">
                  <w:r w:rsidR="007D1261" w:rsidRPr="001B6D6C">
                    <w:rPr>
                      <w:rStyle w:val="Hyperlink"/>
                      <w:rFonts w:eastAsia="SimSun"/>
                      <w:noProof/>
                    </w:rPr>
                    <w:t>Composition</w:t>
                  </w:r>
                  <w:r w:rsidR="007D1261">
                    <w:rPr>
                      <w:noProof/>
                      <w:webHidden/>
                    </w:rPr>
                    <w:tab/>
                  </w:r>
                  <w:r w:rsidR="007D1261">
                    <w:rPr>
                      <w:noProof/>
                      <w:webHidden/>
                    </w:rPr>
                    <w:fldChar w:fldCharType="begin"/>
                  </w:r>
                  <w:r w:rsidR="007D1261">
                    <w:rPr>
                      <w:noProof/>
                      <w:webHidden/>
                    </w:rPr>
                    <w:instrText xml:space="preserve"> PAGEREF _Toc42698832 \h </w:instrText>
                  </w:r>
                  <w:r w:rsidR="007D1261">
                    <w:rPr>
                      <w:noProof/>
                      <w:webHidden/>
                    </w:rPr>
                  </w:r>
                  <w:r w:rsidR="007D1261">
                    <w:rPr>
                      <w:noProof/>
                      <w:webHidden/>
                    </w:rPr>
                    <w:fldChar w:fldCharType="separate"/>
                  </w:r>
                  <w:r>
                    <w:rPr>
                      <w:noProof/>
                      <w:webHidden/>
                    </w:rPr>
                    <w:t>9</w:t>
                  </w:r>
                  <w:r w:rsidR="007D1261">
                    <w:rPr>
                      <w:noProof/>
                      <w:webHidden/>
                    </w:rPr>
                    <w:fldChar w:fldCharType="end"/>
                  </w:r>
                </w:hyperlink>
              </w:p>
              <w:p w14:paraId="25E7B6CE" w14:textId="6F28C99A" w:rsidR="007D1261" w:rsidRDefault="00E27B2E">
                <w:pPr>
                  <w:pStyle w:val="TOC1"/>
                  <w:rPr>
                    <w:rFonts w:asciiTheme="minorHAnsi" w:eastAsiaTheme="minorEastAsia" w:hAnsiTheme="minorHAnsi" w:cstheme="minorBidi"/>
                    <w:b w:val="0"/>
                    <w:noProof/>
                    <w:sz w:val="22"/>
                    <w:szCs w:val="22"/>
                    <w:lang w:eastAsia="en-AU"/>
                  </w:rPr>
                </w:pPr>
                <w:hyperlink w:anchor="_Toc42698833" w:history="1">
                  <w:r w:rsidR="007D1261" w:rsidRPr="001B6D6C">
                    <w:rPr>
                      <w:rStyle w:val="Hyperlink"/>
                      <w:rFonts w:eastAsia="SimSun"/>
                      <w:noProof/>
                      <w14:scene3d>
                        <w14:camera w14:prst="orthographicFront"/>
                        <w14:lightRig w14:rig="threePt" w14:dir="t">
                          <w14:rot w14:lat="0" w14:lon="0" w14:rev="0"/>
                        </w14:lightRig>
                      </w14:scene3d>
                    </w:rPr>
                    <w:t>8.</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Protective Treatment for Fasteners</w:t>
                  </w:r>
                  <w:r w:rsidR="007D1261">
                    <w:rPr>
                      <w:noProof/>
                      <w:webHidden/>
                    </w:rPr>
                    <w:tab/>
                  </w:r>
                  <w:r w:rsidR="007D1261">
                    <w:rPr>
                      <w:noProof/>
                      <w:webHidden/>
                    </w:rPr>
                    <w:fldChar w:fldCharType="begin"/>
                  </w:r>
                  <w:r w:rsidR="007D1261">
                    <w:rPr>
                      <w:noProof/>
                      <w:webHidden/>
                    </w:rPr>
                    <w:instrText xml:space="preserve"> PAGEREF _Toc42698833 \h </w:instrText>
                  </w:r>
                  <w:r w:rsidR="007D1261">
                    <w:rPr>
                      <w:noProof/>
                      <w:webHidden/>
                    </w:rPr>
                  </w:r>
                  <w:r w:rsidR="007D1261">
                    <w:rPr>
                      <w:noProof/>
                      <w:webHidden/>
                    </w:rPr>
                    <w:fldChar w:fldCharType="separate"/>
                  </w:r>
                  <w:r>
                    <w:rPr>
                      <w:noProof/>
                      <w:webHidden/>
                    </w:rPr>
                    <w:t>9</w:t>
                  </w:r>
                  <w:r w:rsidR="007D1261">
                    <w:rPr>
                      <w:noProof/>
                      <w:webHidden/>
                    </w:rPr>
                    <w:fldChar w:fldCharType="end"/>
                  </w:r>
                </w:hyperlink>
              </w:p>
              <w:p w14:paraId="455CB389" w14:textId="05CE3E52" w:rsidR="007D1261" w:rsidRDefault="00E27B2E">
                <w:pPr>
                  <w:pStyle w:val="TOC2"/>
                  <w:rPr>
                    <w:rFonts w:asciiTheme="minorHAnsi" w:eastAsiaTheme="minorEastAsia" w:hAnsiTheme="minorHAnsi" w:cstheme="minorBidi"/>
                    <w:bCs w:val="0"/>
                    <w:noProof/>
                    <w:sz w:val="22"/>
                    <w:lang w:eastAsia="en-AU"/>
                  </w:rPr>
                </w:pPr>
                <w:hyperlink w:anchor="_Toc42698834" w:history="1">
                  <w:r w:rsidR="007D1261" w:rsidRPr="001B6D6C">
                    <w:rPr>
                      <w:rStyle w:val="Hyperlink"/>
                      <w:rFonts w:eastAsia="SimSun"/>
                      <w:noProof/>
                    </w:rPr>
                    <w:t>Thermal Diffusion Galvanising</w:t>
                  </w:r>
                  <w:r w:rsidR="007D1261">
                    <w:rPr>
                      <w:noProof/>
                      <w:webHidden/>
                    </w:rPr>
                    <w:tab/>
                  </w:r>
                  <w:r w:rsidR="007D1261">
                    <w:rPr>
                      <w:noProof/>
                      <w:webHidden/>
                    </w:rPr>
                    <w:fldChar w:fldCharType="begin"/>
                  </w:r>
                  <w:r w:rsidR="007D1261">
                    <w:rPr>
                      <w:noProof/>
                      <w:webHidden/>
                    </w:rPr>
                    <w:instrText xml:space="preserve"> PAGEREF _Toc42698834 \h </w:instrText>
                  </w:r>
                  <w:r w:rsidR="007D1261">
                    <w:rPr>
                      <w:noProof/>
                      <w:webHidden/>
                    </w:rPr>
                  </w:r>
                  <w:r w:rsidR="007D1261">
                    <w:rPr>
                      <w:noProof/>
                      <w:webHidden/>
                    </w:rPr>
                    <w:fldChar w:fldCharType="separate"/>
                  </w:r>
                  <w:r>
                    <w:rPr>
                      <w:noProof/>
                      <w:webHidden/>
                    </w:rPr>
                    <w:t>10</w:t>
                  </w:r>
                  <w:r w:rsidR="007D1261">
                    <w:rPr>
                      <w:noProof/>
                      <w:webHidden/>
                    </w:rPr>
                    <w:fldChar w:fldCharType="end"/>
                  </w:r>
                </w:hyperlink>
              </w:p>
              <w:p w14:paraId="1060592D" w14:textId="40172BFD" w:rsidR="007D1261" w:rsidRDefault="00E27B2E">
                <w:pPr>
                  <w:pStyle w:val="TOC1"/>
                  <w:rPr>
                    <w:rFonts w:asciiTheme="minorHAnsi" w:eastAsiaTheme="minorEastAsia" w:hAnsiTheme="minorHAnsi" w:cstheme="minorBidi"/>
                    <w:b w:val="0"/>
                    <w:noProof/>
                    <w:sz w:val="22"/>
                    <w:szCs w:val="22"/>
                    <w:lang w:eastAsia="en-AU"/>
                  </w:rPr>
                </w:pPr>
                <w:hyperlink w:anchor="_Toc42698835" w:history="1">
                  <w:r w:rsidR="007D1261" w:rsidRPr="001B6D6C">
                    <w:rPr>
                      <w:rStyle w:val="Hyperlink"/>
                      <w:rFonts w:eastAsia="SimSun"/>
                      <w:noProof/>
                      <w14:scene3d>
                        <w14:camera w14:prst="orthographicFront"/>
                        <w14:lightRig w14:rig="threePt" w14:dir="t">
                          <w14:rot w14:lat="0" w14:lon="0" w14:rev="0"/>
                        </w14:lightRig>
                      </w14:scene3d>
                    </w:rPr>
                    <w:t>9.</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Testing</w:t>
                  </w:r>
                  <w:r w:rsidR="007D1261">
                    <w:rPr>
                      <w:noProof/>
                      <w:webHidden/>
                    </w:rPr>
                    <w:tab/>
                  </w:r>
                  <w:r w:rsidR="007D1261">
                    <w:rPr>
                      <w:noProof/>
                      <w:webHidden/>
                    </w:rPr>
                    <w:fldChar w:fldCharType="begin"/>
                  </w:r>
                  <w:r w:rsidR="007D1261">
                    <w:rPr>
                      <w:noProof/>
                      <w:webHidden/>
                    </w:rPr>
                    <w:instrText xml:space="preserve"> PAGEREF _Toc42698835 \h </w:instrText>
                  </w:r>
                  <w:r w:rsidR="007D1261">
                    <w:rPr>
                      <w:noProof/>
                      <w:webHidden/>
                    </w:rPr>
                  </w:r>
                  <w:r w:rsidR="007D1261">
                    <w:rPr>
                      <w:noProof/>
                      <w:webHidden/>
                    </w:rPr>
                    <w:fldChar w:fldCharType="separate"/>
                  </w:r>
                  <w:r>
                    <w:rPr>
                      <w:noProof/>
                      <w:webHidden/>
                    </w:rPr>
                    <w:t>11</w:t>
                  </w:r>
                  <w:r w:rsidR="007D1261">
                    <w:rPr>
                      <w:noProof/>
                      <w:webHidden/>
                    </w:rPr>
                    <w:fldChar w:fldCharType="end"/>
                  </w:r>
                </w:hyperlink>
              </w:p>
              <w:p w14:paraId="5B49D4FC" w14:textId="3E55B62D" w:rsidR="007D1261" w:rsidRDefault="00E27B2E">
                <w:pPr>
                  <w:pStyle w:val="TOC2"/>
                  <w:rPr>
                    <w:rFonts w:asciiTheme="minorHAnsi" w:eastAsiaTheme="minorEastAsia" w:hAnsiTheme="minorHAnsi" w:cstheme="minorBidi"/>
                    <w:bCs w:val="0"/>
                    <w:noProof/>
                    <w:sz w:val="22"/>
                    <w:lang w:eastAsia="en-AU"/>
                  </w:rPr>
                </w:pPr>
                <w:hyperlink w:anchor="_Toc42698836" w:history="1">
                  <w:r w:rsidR="007D1261" w:rsidRPr="001B6D6C">
                    <w:rPr>
                      <w:rStyle w:val="Hyperlink"/>
                      <w:rFonts w:eastAsia="SimSun"/>
                      <w:noProof/>
                    </w:rPr>
                    <w:t>General</w:t>
                  </w:r>
                  <w:r w:rsidR="007D1261">
                    <w:rPr>
                      <w:noProof/>
                      <w:webHidden/>
                    </w:rPr>
                    <w:tab/>
                  </w:r>
                  <w:r w:rsidR="007D1261">
                    <w:rPr>
                      <w:noProof/>
                      <w:webHidden/>
                    </w:rPr>
                    <w:fldChar w:fldCharType="begin"/>
                  </w:r>
                  <w:r w:rsidR="007D1261">
                    <w:rPr>
                      <w:noProof/>
                      <w:webHidden/>
                    </w:rPr>
                    <w:instrText xml:space="preserve"> PAGEREF _Toc42698836 \h </w:instrText>
                  </w:r>
                  <w:r w:rsidR="007D1261">
                    <w:rPr>
                      <w:noProof/>
                      <w:webHidden/>
                    </w:rPr>
                  </w:r>
                  <w:r w:rsidR="007D1261">
                    <w:rPr>
                      <w:noProof/>
                      <w:webHidden/>
                    </w:rPr>
                    <w:fldChar w:fldCharType="separate"/>
                  </w:r>
                  <w:r>
                    <w:rPr>
                      <w:noProof/>
                      <w:webHidden/>
                    </w:rPr>
                    <w:t>11</w:t>
                  </w:r>
                  <w:r w:rsidR="007D1261">
                    <w:rPr>
                      <w:noProof/>
                      <w:webHidden/>
                    </w:rPr>
                    <w:fldChar w:fldCharType="end"/>
                  </w:r>
                </w:hyperlink>
              </w:p>
              <w:p w14:paraId="3A7CA5E2" w14:textId="54F18665" w:rsidR="007D1261" w:rsidRDefault="00E27B2E">
                <w:pPr>
                  <w:pStyle w:val="TOC2"/>
                  <w:rPr>
                    <w:rFonts w:asciiTheme="minorHAnsi" w:eastAsiaTheme="minorEastAsia" w:hAnsiTheme="minorHAnsi" w:cstheme="minorBidi"/>
                    <w:bCs w:val="0"/>
                    <w:noProof/>
                    <w:sz w:val="22"/>
                    <w:lang w:eastAsia="en-AU"/>
                  </w:rPr>
                </w:pPr>
                <w:hyperlink w:anchor="_Toc42698837" w:history="1">
                  <w:r w:rsidR="007D1261" w:rsidRPr="001B6D6C">
                    <w:rPr>
                      <w:rStyle w:val="Hyperlink"/>
                      <w:rFonts w:eastAsia="SimSun"/>
                      <w:noProof/>
                    </w:rPr>
                    <w:t>Mechanical Properties</w:t>
                  </w:r>
                  <w:r w:rsidR="007D1261">
                    <w:rPr>
                      <w:noProof/>
                      <w:webHidden/>
                    </w:rPr>
                    <w:tab/>
                  </w:r>
                  <w:r w:rsidR="007D1261">
                    <w:rPr>
                      <w:noProof/>
                      <w:webHidden/>
                    </w:rPr>
                    <w:fldChar w:fldCharType="begin"/>
                  </w:r>
                  <w:r w:rsidR="007D1261">
                    <w:rPr>
                      <w:noProof/>
                      <w:webHidden/>
                    </w:rPr>
                    <w:instrText xml:space="preserve"> PAGEREF _Toc42698837 \h </w:instrText>
                  </w:r>
                  <w:r w:rsidR="007D1261">
                    <w:rPr>
                      <w:noProof/>
                      <w:webHidden/>
                    </w:rPr>
                  </w:r>
                  <w:r w:rsidR="007D1261">
                    <w:rPr>
                      <w:noProof/>
                      <w:webHidden/>
                    </w:rPr>
                    <w:fldChar w:fldCharType="separate"/>
                  </w:r>
                  <w:r>
                    <w:rPr>
                      <w:noProof/>
                      <w:webHidden/>
                    </w:rPr>
                    <w:t>11</w:t>
                  </w:r>
                  <w:r w:rsidR="007D1261">
                    <w:rPr>
                      <w:noProof/>
                      <w:webHidden/>
                    </w:rPr>
                    <w:fldChar w:fldCharType="end"/>
                  </w:r>
                </w:hyperlink>
              </w:p>
              <w:p w14:paraId="5AF49CE0" w14:textId="0CF4E8B7" w:rsidR="007D1261" w:rsidRDefault="00E27B2E">
                <w:pPr>
                  <w:pStyle w:val="TOC2"/>
                  <w:rPr>
                    <w:rFonts w:asciiTheme="minorHAnsi" w:eastAsiaTheme="minorEastAsia" w:hAnsiTheme="minorHAnsi" w:cstheme="minorBidi"/>
                    <w:bCs w:val="0"/>
                    <w:noProof/>
                    <w:sz w:val="22"/>
                    <w:lang w:eastAsia="en-AU"/>
                  </w:rPr>
                </w:pPr>
                <w:hyperlink w:anchor="_Toc42698838" w:history="1">
                  <w:r w:rsidR="007D1261" w:rsidRPr="001B6D6C">
                    <w:rPr>
                      <w:rStyle w:val="Hyperlink"/>
                      <w:rFonts w:eastAsia="SimSun"/>
                      <w:noProof/>
                    </w:rPr>
                    <w:t>Chemical Composition</w:t>
                  </w:r>
                  <w:r w:rsidR="007D1261">
                    <w:rPr>
                      <w:noProof/>
                      <w:webHidden/>
                    </w:rPr>
                    <w:tab/>
                  </w:r>
                  <w:r w:rsidR="007D1261">
                    <w:rPr>
                      <w:noProof/>
                      <w:webHidden/>
                    </w:rPr>
                    <w:fldChar w:fldCharType="begin"/>
                  </w:r>
                  <w:r w:rsidR="007D1261">
                    <w:rPr>
                      <w:noProof/>
                      <w:webHidden/>
                    </w:rPr>
                    <w:instrText xml:space="preserve"> PAGEREF _Toc42698838 \h </w:instrText>
                  </w:r>
                  <w:r w:rsidR="007D1261">
                    <w:rPr>
                      <w:noProof/>
                      <w:webHidden/>
                    </w:rPr>
                  </w:r>
                  <w:r w:rsidR="007D1261">
                    <w:rPr>
                      <w:noProof/>
                      <w:webHidden/>
                    </w:rPr>
                    <w:fldChar w:fldCharType="separate"/>
                  </w:r>
                  <w:r>
                    <w:rPr>
                      <w:noProof/>
                      <w:webHidden/>
                    </w:rPr>
                    <w:t>11</w:t>
                  </w:r>
                  <w:r w:rsidR="007D1261">
                    <w:rPr>
                      <w:noProof/>
                      <w:webHidden/>
                    </w:rPr>
                    <w:fldChar w:fldCharType="end"/>
                  </w:r>
                </w:hyperlink>
              </w:p>
              <w:p w14:paraId="75332C0B" w14:textId="5FAAAB6F" w:rsidR="007D1261" w:rsidRDefault="00E27B2E">
                <w:pPr>
                  <w:pStyle w:val="TOC2"/>
                  <w:rPr>
                    <w:rFonts w:asciiTheme="minorHAnsi" w:eastAsiaTheme="minorEastAsia" w:hAnsiTheme="minorHAnsi" w:cstheme="minorBidi"/>
                    <w:bCs w:val="0"/>
                    <w:noProof/>
                    <w:sz w:val="22"/>
                    <w:lang w:eastAsia="en-AU"/>
                  </w:rPr>
                </w:pPr>
                <w:hyperlink w:anchor="_Toc42698839" w:history="1">
                  <w:r w:rsidR="007D1261" w:rsidRPr="001B6D6C">
                    <w:rPr>
                      <w:rStyle w:val="Hyperlink"/>
                      <w:rFonts w:eastAsia="SimSun"/>
                      <w:noProof/>
                    </w:rPr>
                    <w:t>Test Certificates</w:t>
                  </w:r>
                  <w:r w:rsidR="007D1261">
                    <w:rPr>
                      <w:noProof/>
                      <w:webHidden/>
                    </w:rPr>
                    <w:tab/>
                  </w:r>
                  <w:r w:rsidR="007D1261">
                    <w:rPr>
                      <w:noProof/>
                      <w:webHidden/>
                    </w:rPr>
                    <w:fldChar w:fldCharType="begin"/>
                  </w:r>
                  <w:r w:rsidR="007D1261">
                    <w:rPr>
                      <w:noProof/>
                      <w:webHidden/>
                    </w:rPr>
                    <w:instrText xml:space="preserve"> PAGEREF _Toc42698839 \h </w:instrText>
                  </w:r>
                  <w:r w:rsidR="007D1261">
                    <w:rPr>
                      <w:noProof/>
                      <w:webHidden/>
                    </w:rPr>
                  </w:r>
                  <w:r w:rsidR="007D1261">
                    <w:rPr>
                      <w:noProof/>
                      <w:webHidden/>
                    </w:rPr>
                    <w:fldChar w:fldCharType="separate"/>
                  </w:r>
                  <w:r>
                    <w:rPr>
                      <w:noProof/>
                      <w:webHidden/>
                    </w:rPr>
                    <w:t>11</w:t>
                  </w:r>
                  <w:r w:rsidR="007D1261">
                    <w:rPr>
                      <w:noProof/>
                      <w:webHidden/>
                    </w:rPr>
                    <w:fldChar w:fldCharType="end"/>
                  </w:r>
                </w:hyperlink>
              </w:p>
              <w:p w14:paraId="472D86B3" w14:textId="6D2FCCBD" w:rsidR="007D1261" w:rsidRDefault="00E27B2E">
                <w:pPr>
                  <w:pStyle w:val="TOC2"/>
                  <w:rPr>
                    <w:rFonts w:asciiTheme="minorHAnsi" w:eastAsiaTheme="minorEastAsia" w:hAnsiTheme="minorHAnsi" w:cstheme="minorBidi"/>
                    <w:bCs w:val="0"/>
                    <w:noProof/>
                    <w:sz w:val="22"/>
                    <w:lang w:eastAsia="en-AU"/>
                  </w:rPr>
                </w:pPr>
                <w:hyperlink w:anchor="_Toc42698840" w:history="1">
                  <w:r w:rsidR="007D1261" w:rsidRPr="001B6D6C">
                    <w:rPr>
                      <w:rStyle w:val="Hyperlink"/>
                      <w:rFonts w:eastAsia="SimSun"/>
                      <w:noProof/>
                    </w:rPr>
                    <w:t>Testing by Principal</w:t>
                  </w:r>
                  <w:r w:rsidR="007D1261">
                    <w:rPr>
                      <w:noProof/>
                      <w:webHidden/>
                    </w:rPr>
                    <w:tab/>
                  </w:r>
                  <w:r w:rsidR="007D1261">
                    <w:rPr>
                      <w:noProof/>
                      <w:webHidden/>
                    </w:rPr>
                    <w:fldChar w:fldCharType="begin"/>
                  </w:r>
                  <w:r w:rsidR="007D1261">
                    <w:rPr>
                      <w:noProof/>
                      <w:webHidden/>
                    </w:rPr>
                    <w:instrText xml:space="preserve"> PAGEREF _Toc42698840 \h </w:instrText>
                  </w:r>
                  <w:r w:rsidR="007D1261">
                    <w:rPr>
                      <w:noProof/>
                      <w:webHidden/>
                    </w:rPr>
                  </w:r>
                  <w:r w:rsidR="007D1261">
                    <w:rPr>
                      <w:noProof/>
                      <w:webHidden/>
                    </w:rPr>
                    <w:fldChar w:fldCharType="separate"/>
                  </w:r>
                  <w:r>
                    <w:rPr>
                      <w:noProof/>
                      <w:webHidden/>
                    </w:rPr>
                    <w:t>12</w:t>
                  </w:r>
                  <w:r w:rsidR="007D1261">
                    <w:rPr>
                      <w:noProof/>
                      <w:webHidden/>
                    </w:rPr>
                    <w:fldChar w:fldCharType="end"/>
                  </w:r>
                </w:hyperlink>
              </w:p>
              <w:p w14:paraId="38955FAA" w14:textId="4F6695AA" w:rsidR="007D1261" w:rsidRDefault="00E27B2E">
                <w:pPr>
                  <w:pStyle w:val="TOC2"/>
                  <w:rPr>
                    <w:rFonts w:asciiTheme="minorHAnsi" w:eastAsiaTheme="minorEastAsia" w:hAnsiTheme="minorHAnsi" w:cstheme="minorBidi"/>
                    <w:bCs w:val="0"/>
                    <w:noProof/>
                    <w:sz w:val="22"/>
                    <w:lang w:eastAsia="en-AU"/>
                  </w:rPr>
                </w:pPr>
                <w:hyperlink w:anchor="_Toc42698841" w:history="1">
                  <w:r w:rsidR="007D1261" w:rsidRPr="001B6D6C">
                    <w:rPr>
                      <w:rStyle w:val="Hyperlink"/>
                      <w:rFonts w:eastAsia="SimSun"/>
                      <w:noProof/>
                    </w:rPr>
                    <w:t>Nonconforming Purchase Lots</w:t>
                  </w:r>
                  <w:r w:rsidR="007D1261">
                    <w:rPr>
                      <w:noProof/>
                      <w:webHidden/>
                    </w:rPr>
                    <w:tab/>
                  </w:r>
                  <w:r w:rsidR="007D1261">
                    <w:rPr>
                      <w:noProof/>
                      <w:webHidden/>
                    </w:rPr>
                    <w:fldChar w:fldCharType="begin"/>
                  </w:r>
                  <w:r w:rsidR="007D1261">
                    <w:rPr>
                      <w:noProof/>
                      <w:webHidden/>
                    </w:rPr>
                    <w:instrText xml:space="preserve"> PAGEREF _Toc42698841 \h </w:instrText>
                  </w:r>
                  <w:r w:rsidR="007D1261">
                    <w:rPr>
                      <w:noProof/>
                      <w:webHidden/>
                    </w:rPr>
                  </w:r>
                  <w:r w:rsidR="007D1261">
                    <w:rPr>
                      <w:noProof/>
                      <w:webHidden/>
                    </w:rPr>
                    <w:fldChar w:fldCharType="separate"/>
                  </w:r>
                  <w:r>
                    <w:rPr>
                      <w:noProof/>
                      <w:webHidden/>
                    </w:rPr>
                    <w:t>12</w:t>
                  </w:r>
                  <w:r w:rsidR="007D1261">
                    <w:rPr>
                      <w:noProof/>
                      <w:webHidden/>
                    </w:rPr>
                    <w:fldChar w:fldCharType="end"/>
                  </w:r>
                </w:hyperlink>
              </w:p>
              <w:p w14:paraId="5583C00B" w14:textId="60CE8701" w:rsidR="007D1261" w:rsidRDefault="00E27B2E">
                <w:pPr>
                  <w:pStyle w:val="TOC1"/>
                  <w:rPr>
                    <w:rFonts w:asciiTheme="minorHAnsi" w:eastAsiaTheme="minorEastAsia" w:hAnsiTheme="minorHAnsi" w:cstheme="minorBidi"/>
                    <w:b w:val="0"/>
                    <w:noProof/>
                    <w:sz w:val="22"/>
                    <w:szCs w:val="22"/>
                    <w:lang w:eastAsia="en-AU"/>
                  </w:rPr>
                </w:pPr>
                <w:hyperlink w:anchor="_Toc42698842" w:history="1">
                  <w:r w:rsidR="007D1261" w:rsidRPr="001B6D6C">
                    <w:rPr>
                      <w:rStyle w:val="Hyperlink"/>
                      <w:rFonts w:eastAsia="SimSun"/>
                      <w:noProof/>
                      <w14:scene3d>
                        <w14:camera w14:prst="orthographicFront"/>
                        <w14:lightRig w14:rig="threePt" w14:dir="t">
                          <w14:rot w14:lat="0" w14:lon="0" w14:rev="0"/>
                        </w14:lightRig>
                      </w14:scene3d>
                    </w:rPr>
                    <w:t>10.</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Traceability</w:t>
                  </w:r>
                  <w:r w:rsidR="007D1261">
                    <w:rPr>
                      <w:noProof/>
                      <w:webHidden/>
                    </w:rPr>
                    <w:tab/>
                  </w:r>
                  <w:r w:rsidR="007D1261">
                    <w:rPr>
                      <w:noProof/>
                      <w:webHidden/>
                    </w:rPr>
                    <w:fldChar w:fldCharType="begin"/>
                  </w:r>
                  <w:r w:rsidR="007D1261">
                    <w:rPr>
                      <w:noProof/>
                      <w:webHidden/>
                    </w:rPr>
                    <w:instrText xml:space="preserve"> PAGEREF _Toc42698842 \h </w:instrText>
                  </w:r>
                  <w:r w:rsidR="007D1261">
                    <w:rPr>
                      <w:noProof/>
                      <w:webHidden/>
                    </w:rPr>
                  </w:r>
                  <w:r w:rsidR="007D1261">
                    <w:rPr>
                      <w:noProof/>
                      <w:webHidden/>
                    </w:rPr>
                    <w:fldChar w:fldCharType="separate"/>
                  </w:r>
                  <w:r>
                    <w:rPr>
                      <w:noProof/>
                      <w:webHidden/>
                    </w:rPr>
                    <w:t>12</w:t>
                  </w:r>
                  <w:r w:rsidR="007D1261">
                    <w:rPr>
                      <w:noProof/>
                      <w:webHidden/>
                    </w:rPr>
                    <w:fldChar w:fldCharType="end"/>
                  </w:r>
                </w:hyperlink>
              </w:p>
              <w:p w14:paraId="3A6B442E" w14:textId="6CDEFCBC" w:rsidR="007D1261" w:rsidRDefault="00E27B2E">
                <w:pPr>
                  <w:pStyle w:val="TOC1"/>
                  <w:rPr>
                    <w:rFonts w:asciiTheme="minorHAnsi" w:eastAsiaTheme="minorEastAsia" w:hAnsiTheme="minorHAnsi" w:cstheme="minorBidi"/>
                    <w:b w:val="0"/>
                    <w:noProof/>
                    <w:sz w:val="22"/>
                    <w:szCs w:val="22"/>
                    <w:lang w:eastAsia="en-AU"/>
                  </w:rPr>
                </w:pPr>
                <w:hyperlink w:anchor="_Toc42698843" w:history="1">
                  <w:r w:rsidR="007D1261" w:rsidRPr="001B6D6C">
                    <w:rPr>
                      <w:rStyle w:val="Hyperlink"/>
                      <w:rFonts w:eastAsia="SimSun"/>
                      <w:noProof/>
                      <w14:scene3d>
                        <w14:camera w14:prst="orthographicFront"/>
                        <w14:lightRig w14:rig="threePt" w14:dir="t">
                          <w14:rot w14:lat="0" w14:lon="0" w14:rev="0"/>
                        </w14:lightRig>
                      </w14:scene3d>
                    </w:rPr>
                    <w:t>11.</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Delivery and Storage</w:t>
                  </w:r>
                  <w:r w:rsidR="007D1261">
                    <w:rPr>
                      <w:noProof/>
                      <w:webHidden/>
                    </w:rPr>
                    <w:tab/>
                  </w:r>
                  <w:r w:rsidR="007D1261">
                    <w:rPr>
                      <w:noProof/>
                      <w:webHidden/>
                    </w:rPr>
                    <w:fldChar w:fldCharType="begin"/>
                  </w:r>
                  <w:r w:rsidR="007D1261">
                    <w:rPr>
                      <w:noProof/>
                      <w:webHidden/>
                    </w:rPr>
                    <w:instrText xml:space="preserve"> PAGEREF _Toc42698843 \h </w:instrText>
                  </w:r>
                  <w:r w:rsidR="007D1261">
                    <w:rPr>
                      <w:noProof/>
                      <w:webHidden/>
                    </w:rPr>
                  </w:r>
                  <w:r w:rsidR="007D1261">
                    <w:rPr>
                      <w:noProof/>
                      <w:webHidden/>
                    </w:rPr>
                    <w:fldChar w:fldCharType="separate"/>
                  </w:r>
                  <w:r>
                    <w:rPr>
                      <w:noProof/>
                      <w:webHidden/>
                    </w:rPr>
                    <w:t>12</w:t>
                  </w:r>
                  <w:r w:rsidR="007D1261">
                    <w:rPr>
                      <w:noProof/>
                      <w:webHidden/>
                    </w:rPr>
                    <w:fldChar w:fldCharType="end"/>
                  </w:r>
                </w:hyperlink>
              </w:p>
              <w:p w14:paraId="40237EEA" w14:textId="5DF9B3A7" w:rsidR="007D1261" w:rsidRDefault="00E27B2E">
                <w:pPr>
                  <w:pStyle w:val="TOC1"/>
                  <w:tabs>
                    <w:tab w:val="left" w:pos="1571"/>
                  </w:tabs>
                  <w:rPr>
                    <w:rFonts w:asciiTheme="minorHAnsi" w:eastAsiaTheme="minorEastAsia" w:hAnsiTheme="minorHAnsi" w:cstheme="minorBidi"/>
                    <w:b w:val="0"/>
                    <w:noProof/>
                    <w:sz w:val="22"/>
                    <w:szCs w:val="22"/>
                    <w:lang w:eastAsia="en-AU"/>
                  </w:rPr>
                </w:pPr>
                <w:hyperlink w:anchor="_Toc42698844" w:history="1">
                  <w:r w:rsidR="007D1261" w:rsidRPr="001B6D6C">
                    <w:rPr>
                      <w:rStyle w:val="Hyperlink"/>
                      <w:rFonts w:eastAsia="SimSun"/>
                      <w:noProof/>
                    </w:rPr>
                    <w:t>Annexure A:</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Summary of Hold Points, Witness Points and Records</w:t>
                  </w:r>
                  <w:r w:rsidR="007D1261">
                    <w:rPr>
                      <w:noProof/>
                      <w:webHidden/>
                    </w:rPr>
                    <w:tab/>
                  </w:r>
                  <w:r w:rsidR="007D1261">
                    <w:rPr>
                      <w:noProof/>
                      <w:webHidden/>
                    </w:rPr>
                    <w:fldChar w:fldCharType="begin"/>
                  </w:r>
                  <w:r w:rsidR="007D1261">
                    <w:rPr>
                      <w:noProof/>
                      <w:webHidden/>
                    </w:rPr>
                    <w:instrText xml:space="preserve"> PAGEREF _Toc42698844 \h </w:instrText>
                  </w:r>
                  <w:r w:rsidR="007D1261">
                    <w:rPr>
                      <w:noProof/>
                      <w:webHidden/>
                    </w:rPr>
                  </w:r>
                  <w:r w:rsidR="007D1261">
                    <w:rPr>
                      <w:noProof/>
                      <w:webHidden/>
                    </w:rPr>
                    <w:fldChar w:fldCharType="separate"/>
                  </w:r>
                  <w:r>
                    <w:rPr>
                      <w:noProof/>
                      <w:webHidden/>
                    </w:rPr>
                    <w:t>13</w:t>
                  </w:r>
                  <w:r w:rsidR="007D1261">
                    <w:rPr>
                      <w:noProof/>
                      <w:webHidden/>
                    </w:rPr>
                    <w:fldChar w:fldCharType="end"/>
                  </w:r>
                </w:hyperlink>
              </w:p>
              <w:p w14:paraId="2CC8A78F" w14:textId="75AE3BA9" w:rsidR="007D1261" w:rsidRDefault="00E27B2E">
                <w:pPr>
                  <w:pStyle w:val="TOC1"/>
                  <w:tabs>
                    <w:tab w:val="left" w:pos="1571"/>
                  </w:tabs>
                  <w:rPr>
                    <w:rFonts w:asciiTheme="minorHAnsi" w:eastAsiaTheme="minorEastAsia" w:hAnsiTheme="minorHAnsi" w:cstheme="minorBidi"/>
                    <w:b w:val="0"/>
                    <w:noProof/>
                    <w:sz w:val="22"/>
                    <w:szCs w:val="22"/>
                    <w:lang w:eastAsia="en-AU"/>
                  </w:rPr>
                </w:pPr>
                <w:hyperlink w:anchor="_Toc42698845" w:history="1">
                  <w:r w:rsidR="007D1261" w:rsidRPr="001B6D6C">
                    <w:rPr>
                      <w:rStyle w:val="Hyperlink"/>
                      <w:rFonts w:eastAsia="SimSun"/>
                      <w:noProof/>
                    </w:rPr>
                    <w:t>Annexure B:</w:t>
                  </w:r>
                  <w:r w:rsidR="007D1261">
                    <w:rPr>
                      <w:rFonts w:asciiTheme="minorHAnsi" w:eastAsiaTheme="minorEastAsia" w:hAnsiTheme="minorHAnsi" w:cstheme="minorBidi"/>
                      <w:b w:val="0"/>
                      <w:noProof/>
                      <w:sz w:val="22"/>
                      <w:szCs w:val="22"/>
                      <w:lang w:eastAsia="en-AU"/>
                    </w:rPr>
                    <w:tab/>
                  </w:r>
                  <w:r w:rsidR="007D1261" w:rsidRPr="001B6D6C">
                    <w:rPr>
                      <w:rStyle w:val="Hyperlink"/>
                      <w:rFonts w:eastAsia="SimSun"/>
                      <w:noProof/>
                    </w:rPr>
                    <w:t>Testing of Mechanical Properties</w:t>
                  </w:r>
                  <w:r w:rsidR="007D1261">
                    <w:rPr>
                      <w:noProof/>
                      <w:webHidden/>
                    </w:rPr>
                    <w:tab/>
                  </w:r>
                  <w:r w:rsidR="007D1261">
                    <w:rPr>
                      <w:noProof/>
                      <w:webHidden/>
                    </w:rPr>
                    <w:fldChar w:fldCharType="begin"/>
                  </w:r>
                  <w:r w:rsidR="007D1261">
                    <w:rPr>
                      <w:noProof/>
                      <w:webHidden/>
                    </w:rPr>
                    <w:instrText xml:space="preserve"> PAGEREF _Toc42698845 \h </w:instrText>
                  </w:r>
                  <w:r w:rsidR="007D1261">
                    <w:rPr>
                      <w:noProof/>
                      <w:webHidden/>
                    </w:rPr>
                  </w:r>
                  <w:r w:rsidR="007D1261">
                    <w:rPr>
                      <w:noProof/>
                      <w:webHidden/>
                    </w:rPr>
                    <w:fldChar w:fldCharType="separate"/>
                  </w:r>
                  <w:r>
                    <w:rPr>
                      <w:noProof/>
                      <w:webHidden/>
                    </w:rPr>
                    <w:t>14</w:t>
                  </w:r>
                  <w:r w:rsidR="007D1261">
                    <w:rPr>
                      <w:noProof/>
                      <w:webHidden/>
                    </w:rPr>
                    <w:fldChar w:fldCharType="end"/>
                  </w:r>
                </w:hyperlink>
              </w:p>
              <w:p w14:paraId="28D0D68B" w14:textId="5AEB9D47" w:rsidR="007D1261" w:rsidRDefault="00E27B2E">
                <w:pPr>
                  <w:pStyle w:val="TOC2"/>
                  <w:rPr>
                    <w:rFonts w:asciiTheme="minorHAnsi" w:eastAsiaTheme="minorEastAsia" w:hAnsiTheme="minorHAnsi" w:cstheme="minorBidi"/>
                    <w:bCs w:val="0"/>
                    <w:noProof/>
                    <w:sz w:val="22"/>
                    <w:lang w:eastAsia="en-AU"/>
                  </w:rPr>
                </w:pPr>
                <w:hyperlink w:anchor="_Toc42698846" w:history="1">
                  <w:r w:rsidR="007D1261" w:rsidRPr="001B6D6C">
                    <w:rPr>
                      <w:rStyle w:val="Hyperlink"/>
                      <w:rFonts w:eastAsia="SimSun"/>
                      <w:noProof/>
                    </w:rPr>
                    <w:t>Required Tests</w:t>
                  </w:r>
                  <w:r w:rsidR="007D1261">
                    <w:rPr>
                      <w:noProof/>
                      <w:webHidden/>
                    </w:rPr>
                    <w:tab/>
                  </w:r>
                  <w:r w:rsidR="007D1261">
                    <w:rPr>
                      <w:noProof/>
                      <w:webHidden/>
                    </w:rPr>
                    <w:fldChar w:fldCharType="begin"/>
                  </w:r>
                  <w:r w:rsidR="007D1261">
                    <w:rPr>
                      <w:noProof/>
                      <w:webHidden/>
                    </w:rPr>
                    <w:instrText xml:space="preserve"> PAGEREF _Toc42698846 \h </w:instrText>
                  </w:r>
                  <w:r w:rsidR="007D1261">
                    <w:rPr>
                      <w:noProof/>
                      <w:webHidden/>
                    </w:rPr>
                  </w:r>
                  <w:r w:rsidR="007D1261">
                    <w:rPr>
                      <w:noProof/>
                      <w:webHidden/>
                    </w:rPr>
                    <w:fldChar w:fldCharType="separate"/>
                  </w:r>
                  <w:r>
                    <w:rPr>
                      <w:noProof/>
                      <w:webHidden/>
                    </w:rPr>
                    <w:t>14</w:t>
                  </w:r>
                  <w:r w:rsidR="007D1261">
                    <w:rPr>
                      <w:noProof/>
                      <w:webHidden/>
                    </w:rPr>
                    <w:fldChar w:fldCharType="end"/>
                  </w:r>
                </w:hyperlink>
              </w:p>
              <w:p w14:paraId="6EC351CF" w14:textId="289C36CC" w:rsidR="007D1261" w:rsidRDefault="00E27B2E">
                <w:pPr>
                  <w:pStyle w:val="TOC2"/>
                  <w:rPr>
                    <w:rFonts w:asciiTheme="minorHAnsi" w:eastAsiaTheme="minorEastAsia" w:hAnsiTheme="minorHAnsi" w:cstheme="minorBidi"/>
                    <w:bCs w:val="0"/>
                    <w:noProof/>
                    <w:sz w:val="22"/>
                    <w:lang w:eastAsia="en-AU"/>
                  </w:rPr>
                </w:pPr>
                <w:hyperlink w:anchor="_Toc42698847" w:history="1">
                  <w:r w:rsidR="007D1261" w:rsidRPr="001B6D6C">
                    <w:rPr>
                      <w:rStyle w:val="Hyperlink"/>
                      <w:rFonts w:eastAsia="SimSun"/>
                      <w:noProof/>
                    </w:rPr>
                    <w:t>Test Frequency</w:t>
                  </w:r>
                  <w:r w:rsidR="007D1261">
                    <w:rPr>
                      <w:noProof/>
                      <w:webHidden/>
                    </w:rPr>
                    <w:tab/>
                  </w:r>
                  <w:r w:rsidR="007D1261">
                    <w:rPr>
                      <w:noProof/>
                      <w:webHidden/>
                    </w:rPr>
                    <w:fldChar w:fldCharType="begin"/>
                  </w:r>
                  <w:r w:rsidR="007D1261">
                    <w:rPr>
                      <w:noProof/>
                      <w:webHidden/>
                    </w:rPr>
                    <w:instrText xml:space="preserve"> PAGEREF _Toc42698847 \h </w:instrText>
                  </w:r>
                  <w:r w:rsidR="007D1261">
                    <w:rPr>
                      <w:noProof/>
                      <w:webHidden/>
                    </w:rPr>
                  </w:r>
                  <w:r w:rsidR="007D1261">
                    <w:rPr>
                      <w:noProof/>
                      <w:webHidden/>
                    </w:rPr>
                    <w:fldChar w:fldCharType="separate"/>
                  </w:r>
                  <w:r>
                    <w:rPr>
                      <w:noProof/>
                      <w:webHidden/>
                    </w:rPr>
                    <w:t>16</w:t>
                  </w:r>
                  <w:r w:rsidR="007D1261">
                    <w:rPr>
                      <w:noProof/>
                      <w:webHidden/>
                    </w:rPr>
                    <w:fldChar w:fldCharType="end"/>
                  </w:r>
                </w:hyperlink>
              </w:p>
              <w:p w14:paraId="731494AC" w14:textId="56265EB2" w:rsidR="00AF1D72" w:rsidRPr="003F7623" w:rsidRDefault="00B23DC4" w:rsidP="005C24F8">
                <w:pPr>
                  <w:pStyle w:val="TOC1"/>
                  <w:tabs>
                    <w:tab w:val="left" w:pos="1571"/>
                  </w:tabs>
                  <w:rPr>
                    <w:rFonts w:cs="Arial"/>
                    <w:b w:val="0"/>
                    <w:bCs/>
                  </w:rPr>
                </w:pPr>
                <w:r w:rsidRPr="00E562B0">
                  <w:rPr>
                    <w:rFonts w:cs="Arial"/>
                    <w:b w:val="0"/>
                    <w:bCs/>
                  </w:rPr>
                  <w:fldChar w:fldCharType="end"/>
                </w:r>
              </w:p>
            </w:sdtContent>
          </w:sdt>
        </w:tc>
      </w:tr>
    </w:tbl>
    <w:p w14:paraId="7FA9E9E5" w14:textId="12D2B50B" w:rsidR="00991F4D" w:rsidRPr="003E31BA" w:rsidRDefault="00AF1D72" w:rsidP="00947AE8">
      <w:pPr>
        <w:pStyle w:val="Heading1"/>
        <w:pageBreakBefore/>
      </w:pPr>
      <w:bookmarkStart w:id="3" w:name="_Toc42698815"/>
      <w:r w:rsidRPr="003E31BA">
        <w:lastRenderedPageBreak/>
        <w:t>Scope</w:t>
      </w:r>
      <w:bookmarkEnd w:id="1"/>
      <w:bookmarkEnd w:id="3"/>
    </w:p>
    <w:p w14:paraId="24354A93" w14:textId="79AC154E" w:rsidR="004C18A6" w:rsidRPr="007757C8" w:rsidRDefault="004C18A6" w:rsidP="004C18A6">
      <w:pPr>
        <w:pStyle w:val="Bodynumbered1"/>
      </w:pPr>
      <w:bookmarkStart w:id="4" w:name="_Toc514678946"/>
      <w:bookmarkStart w:id="5" w:name="_Toc886733"/>
      <w:bookmarkStart w:id="6" w:name="_Toc886732"/>
      <w:r w:rsidRPr="007757C8">
        <w:t>This Austroads Technical Specification ATS 5</w:t>
      </w:r>
      <w:r w:rsidR="00B63CCD">
        <w:t>4</w:t>
      </w:r>
      <w:r w:rsidRPr="007757C8">
        <w:t xml:space="preserve">20 sets out the </w:t>
      </w:r>
      <w:r>
        <w:t xml:space="preserve">requirements for the </w:t>
      </w:r>
      <w:r w:rsidRPr="007757C8">
        <w:t xml:space="preserve">supply of bolts, nuts, screws, washers, </w:t>
      </w:r>
      <w:proofErr w:type="spellStart"/>
      <w:r w:rsidRPr="007757C8">
        <w:t>stud</w:t>
      </w:r>
      <w:r w:rsidR="00630D7D">
        <w:t>bolts</w:t>
      </w:r>
      <w:proofErr w:type="spellEnd"/>
      <w:r w:rsidRPr="007757C8">
        <w:t xml:space="preserve"> and threaded rods for steelwork.</w:t>
      </w:r>
      <w:r w:rsidR="00630D7D">
        <w:t xml:space="preserve"> </w:t>
      </w:r>
      <w:r w:rsidRPr="007757C8">
        <w:t xml:space="preserve">It also includes requirements for the supply of </w:t>
      </w:r>
      <w:proofErr w:type="gramStart"/>
      <w:r w:rsidRPr="007757C8">
        <w:t>stainless steel</w:t>
      </w:r>
      <w:proofErr w:type="gramEnd"/>
      <w:r w:rsidRPr="007757C8">
        <w:t xml:space="preserve"> </w:t>
      </w:r>
      <w:r>
        <w:t>Fastener</w:t>
      </w:r>
      <w:r w:rsidRPr="007757C8">
        <w:t>s.</w:t>
      </w:r>
    </w:p>
    <w:p w14:paraId="4FB3CE59" w14:textId="26495673" w:rsidR="00E562B0" w:rsidRPr="00E562B0" w:rsidRDefault="004C18A6" w:rsidP="004C18A6">
      <w:pPr>
        <w:pStyle w:val="Bodynumbered1"/>
      </w:pPr>
      <w:r w:rsidRPr="007757C8">
        <w:t xml:space="preserve">This Specification details the default </w:t>
      </w:r>
      <w:r>
        <w:t xml:space="preserve">properties </w:t>
      </w:r>
      <w:r w:rsidRPr="007757C8">
        <w:t xml:space="preserve">of the Fasteners. Additional </w:t>
      </w:r>
      <w:r>
        <w:t xml:space="preserve">requirements </w:t>
      </w:r>
      <w:r w:rsidRPr="007757C8">
        <w:t>may be specified elsewhere on the drawings or other contract documents.</w:t>
      </w:r>
    </w:p>
    <w:p w14:paraId="159394C7" w14:textId="77777777" w:rsidR="009F08ED" w:rsidRPr="003E31BA" w:rsidRDefault="009F08ED" w:rsidP="003E31BA">
      <w:pPr>
        <w:pStyle w:val="Heading1"/>
        <w:rPr>
          <w:rFonts w:eastAsiaTheme="majorEastAsia"/>
        </w:rPr>
      </w:pPr>
      <w:bookmarkStart w:id="7" w:name="_Toc42698816"/>
      <w:r w:rsidRPr="003E31BA">
        <w:t>Definitions</w:t>
      </w:r>
      <w:bookmarkEnd w:id="7"/>
    </w:p>
    <w:p w14:paraId="71C7C99B" w14:textId="77777777" w:rsidR="004C18A6" w:rsidRPr="007757C8" w:rsidRDefault="004C18A6" w:rsidP="004C18A6">
      <w:pPr>
        <w:pStyle w:val="Bodynumbered1"/>
      </w:pPr>
      <w:bookmarkStart w:id="8" w:name="1.3.1_Definitions_–_Personnel"/>
      <w:bookmarkStart w:id="9" w:name="1.4_Work_Health_&amp;_Safety_(WHS)"/>
      <w:bookmarkStart w:id="10" w:name="1.6.3_Principal_Supplied_Components"/>
      <w:bookmarkStart w:id="11" w:name="4_Design,_Specification,_Documentation_a"/>
      <w:bookmarkEnd w:id="8"/>
      <w:bookmarkEnd w:id="9"/>
      <w:bookmarkEnd w:id="10"/>
      <w:bookmarkEnd w:id="11"/>
      <w:r w:rsidRPr="007757C8">
        <w:t xml:space="preserve">The following definitions apply to this </w:t>
      </w:r>
      <w:r>
        <w:t>S</w:t>
      </w:r>
      <w:r w:rsidRPr="007757C8">
        <w:t>pecification:</w:t>
      </w:r>
    </w:p>
    <w:p w14:paraId="5CD89C67" w14:textId="1308D855" w:rsidR="004C18A6" w:rsidRPr="004C18A6" w:rsidRDefault="004C18A6" w:rsidP="004C18A6">
      <w:pPr>
        <w:pStyle w:val="BodyTextIndent"/>
        <w:ind w:left="1977" w:hanging="1410"/>
      </w:pPr>
      <w:r w:rsidRPr="004C18A6">
        <w:t>Fasteners:</w:t>
      </w:r>
      <w:r w:rsidRPr="004C18A6">
        <w:tab/>
        <w:t xml:space="preserve">Steel items used to secure or </w:t>
      </w:r>
      <w:proofErr w:type="gramStart"/>
      <w:r w:rsidRPr="004C18A6">
        <w:t>join together</w:t>
      </w:r>
      <w:proofErr w:type="gramEnd"/>
      <w:r w:rsidRPr="004C18A6">
        <w:t xml:space="preserve"> individual items of steelwork, e.g. bolts, </w:t>
      </w:r>
      <w:proofErr w:type="spellStart"/>
      <w:r w:rsidRPr="004C18A6">
        <w:t>studbolts</w:t>
      </w:r>
      <w:proofErr w:type="spellEnd"/>
      <w:r w:rsidRPr="004C18A6">
        <w:t>, threaded rods, holding down bolts, screws, nuts and washers.</w:t>
      </w:r>
    </w:p>
    <w:p w14:paraId="280E25D2" w14:textId="77777777" w:rsidR="009E3EA5" w:rsidRDefault="004C18A6" w:rsidP="009E3EA5">
      <w:pPr>
        <w:pStyle w:val="BodyTextIndent"/>
        <w:spacing w:after="0"/>
        <w:ind w:left="1979" w:hanging="1412"/>
      </w:pPr>
      <w:r w:rsidRPr="00E94E86">
        <w:t xml:space="preserve">High strength </w:t>
      </w:r>
      <w:r w:rsidR="009E3EA5">
        <w:tab/>
      </w:r>
      <w:r w:rsidRPr="00E94E86">
        <w:t xml:space="preserve">Bolts, </w:t>
      </w:r>
      <w:proofErr w:type="spellStart"/>
      <w:r w:rsidRPr="00E94E86">
        <w:t>studbolts</w:t>
      </w:r>
      <w:proofErr w:type="spellEnd"/>
      <w:r w:rsidRPr="00E94E86">
        <w:t>, threaded rods, and screws of property class 8.8 or higher, and nuts</w:t>
      </w:r>
    </w:p>
    <w:p w14:paraId="7CF4FACC" w14:textId="281AF295" w:rsidR="004C18A6" w:rsidRPr="00E94E86" w:rsidRDefault="0011005D" w:rsidP="009E3EA5">
      <w:pPr>
        <w:pStyle w:val="BodyTextIndent"/>
        <w:spacing w:before="0"/>
        <w:ind w:left="1979" w:hanging="1412"/>
      </w:pPr>
      <w:r>
        <w:t>F</w:t>
      </w:r>
      <w:r w:rsidR="009E3EA5">
        <w:t>asteners:</w:t>
      </w:r>
      <w:r w:rsidR="009E3EA5">
        <w:tab/>
      </w:r>
      <w:r w:rsidR="004C18A6" w:rsidRPr="00E94E86">
        <w:t>of property class 8 or higher, made from heat treated carbon steel.</w:t>
      </w:r>
    </w:p>
    <w:p w14:paraId="2FB0A40D" w14:textId="77777777" w:rsidR="009E3EA5" w:rsidRDefault="004C18A6" w:rsidP="009E3EA5">
      <w:pPr>
        <w:pStyle w:val="BodyTextIndent"/>
        <w:spacing w:after="0"/>
        <w:ind w:left="1979" w:hanging="1412"/>
      </w:pPr>
      <w:r w:rsidRPr="00E94E86">
        <w:t xml:space="preserve">Manufacturing </w:t>
      </w:r>
      <w:r w:rsidR="009E3EA5">
        <w:tab/>
      </w:r>
      <w:r w:rsidRPr="00E94E86">
        <w:t>Fasteners of the same designation, including product grade, property class and size</w:t>
      </w:r>
    </w:p>
    <w:p w14:paraId="5D466D14" w14:textId="74B1A26B" w:rsidR="004C18A6" w:rsidRPr="00E94E86" w:rsidRDefault="009E3EA5" w:rsidP="009E3EA5">
      <w:pPr>
        <w:pStyle w:val="BodyTextIndent"/>
        <w:spacing w:before="0"/>
        <w:ind w:left="1979" w:hanging="1412"/>
      </w:pPr>
      <w:r>
        <w:t>L</w:t>
      </w:r>
      <w:r w:rsidRPr="00E94E86">
        <w:t>ot</w:t>
      </w:r>
      <w:r>
        <w:t>:</w:t>
      </w:r>
      <w:r w:rsidRPr="00E94E86">
        <w:t xml:space="preserve"> </w:t>
      </w:r>
      <w:r>
        <w:tab/>
      </w:r>
      <w:r w:rsidR="004C18A6" w:rsidRPr="00E94E86">
        <w:t>(one thread diameter and one length), manufactured from wire, rod or flat product from the same heat, processed through the same or similar steps at the same time or over a continuous time period from a process with factory production control, including the same heat treatment and/or coating process, if any.</w:t>
      </w:r>
    </w:p>
    <w:p w14:paraId="3A7D7770" w14:textId="77777777" w:rsidR="009E3EA5" w:rsidRDefault="004C18A6" w:rsidP="009E3EA5">
      <w:pPr>
        <w:pStyle w:val="BodyTextIndent"/>
        <w:spacing w:after="0"/>
        <w:ind w:left="1979" w:hanging="1412"/>
      </w:pPr>
      <w:r w:rsidRPr="00E94E86">
        <w:t xml:space="preserve">Purchase </w:t>
      </w:r>
      <w:r w:rsidR="009E3EA5">
        <w:tab/>
      </w:r>
      <w:r w:rsidRPr="00E94E86">
        <w:t xml:space="preserve">The number of </w:t>
      </w:r>
      <w:r>
        <w:t>Fastener</w:t>
      </w:r>
      <w:r w:rsidRPr="00E94E86">
        <w:t xml:space="preserve"> items to be purchased from a single </w:t>
      </w:r>
      <w:r>
        <w:t>Manufacturing Lot</w:t>
      </w:r>
      <w:r w:rsidRPr="00E94E86">
        <w:t>.</w:t>
      </w:r>
      <w:r w:rsidR="00630D7D">
        <w:t xml:space="preserve"> </w:t>
      </w:r>
      <w:r w:rsidRPr="00E94E86">
        <w:t>This</w:t>
      </w:r>
    </w:p>
    <w:p w14:paraId="71D3739A" w14:textId="33241B42" w:rsidR="004C18A6" w:rsidRPr="00E94E86" w:rsidRDefault="009E3EA5" w:rsidP="009E3EA5">
      <w:pPr>
        <w:pStyle w:val="BodyTextIndent"/>
        <w:spacing w:before="0"/>
        <w:ind w:left="1979" w:hanging="1412"/>
      </w:pPr>
      <w:r w:rsidRPr="00E94E86">
        <w:t>lot size</w:t>
      </w:r>
      <w:r>
        <w:t>:</w:t>
      </w:r>
      <w:r>
        <w:tab/>
      </w:r>
      <w:r w:rsidR="004C18A6" w:rsidRPr="00E94E86">
        <w:t xml:space="preserve">size is used to determine the </w:t>
      </w:r>
      <w:r w:rsidR="004C18A6" w:rsidRPr="00635E6B">
        <w:t>frequency of testing in Annexure</w:t>
      </w:r>
      <w:r w:rsidR="004C18A6">
        <w:t xml:space="preserve"> B</w:t>
      </w:r>
      <w:r w:rsidR="00630D7D">
        <w:t>.</w:t>
      </w:r>
    </w:p>
    <w:p w14:paraId="4710EAFD" w14:textId="77777777" w:rsidR="009E3EA5" w:rsidRDefault="004C18A6" w:rsidP="009E3EA5">
      <w:pPr>
        <w:pStyle w:val="BodyTextIndent"/>
        <w:spacing w:after="0"/>
        <w:ind w:left="1979" w:hanging="1412"/>
      </w:pPr>
      <w:r w:rsidRPr="00E94E86">
        <w:t xml:space="preserve">Lot </w:t>
      </w:r>
      <w:r w:rsidR="009E3EA5">
        <w:tab/>
      </w:r>
      <w:r w:rsidRPr="00E94E86">
        <w:t xml:space="preserve">Unique number assigned by the manufacturer to a </w:t>
      </w:r>
      <w:r>
        <w:t>Manufacturing Lot</w:t>
      </w:r>
      <w:r w:rsidRPr="00E94E86">
        <w:t>, allowing full</w:t>
      </w:r>
    </w:p>
    <w:p w14:paraId="058F8C73" w14:textId="77777777" w:rsidR="009E3EA5" w:rsidRDefault="009E3EA5" w:rsidP="009E3EA5">
      <w:pPr>
        <w:pStyle w:val="BodyTextIndent"/>
        <w:spacing w:before="0" w:after="0"/>
        <w:ind w:left="1979" w:hanging="1412"/>
      </w:pPr>
      <w:r w:rsidRPr="00E94E86">
        <w:t xml:space="preserve">identification </w:t>
      </w:r>
      <w:r>
        <w:tab/>
      </w:r>
      <w:r w:rsidR="004C18A6" w:rsidRPr="00E94E86">
        <w:t>traceability from the finished product item back through all previous manufacturing</w:t>
      </w:r>
    </w:p>
    <w:p w14:paraId="5806C4E5" w14:textId="3ED52AE0" w:rsidR="004C18A6" w:rsidRPr="00E94E86" w:rsidRDefault="009E3EA5" w:rsidP="009E3EA5">
      <w:pPr>
        <w:pStyle w:val="BodyTextIndent"/>
        <w:spacing w:before="0"/>
        <w:ind w:left="1979" w:hanging="1412"/>
      </w:pPr>
      <w:r w:rsidRPr="00E94E86">
        <w:t>number</w:t>
      </w:r>
      <w:r>
        <w:t>:</w:t>
      </w:r>
      <w:r>
        <w:tab/>
      </w:r>
      <w:r w:rsidR="004C18A6" w:rsidRPr="00E94E86">
        <w:t>operations to a given heat number or cast number of the raw material of manufacture.</w:t>
      </w:r>
    </w:p>
    <w:p w14:paraId="3C947ADF" w14:textId="77777777" w:rsidR="009E3EA5" w:rsidRDefault="004C18A6" w:rsidP="009E3EA5">
      <w:pPr>
        <w:pStyle w:val="BodyTextIndent"/>
        <w:spacing w:after="0"/>
        <w:ind w:left="1979" w:hanging="1412"/>
      </w:pPr>
      <w:r w:rsidRPr="00E94E86">
        <w:t xml:space="preserve">Low strength </w:t>
      </w:r>
      <w:r w:rsidR="009E3EA5">
        <w:tab/>
      </w:r>
      <w:r w:rsidRPr="00E94E86">
        <w:t xml:space="preserve">Bolts, </w:t>
      </w:r>
      <w:proofErr w:type="spellStart"/>
      <w:r w:rsidRPr="00E94E86">
        <w:t>studbolts</w:t>
      </w:r>
      <w:proofErr w:type="spellEnd"/>
      <w:r w:rsidRPr="00E94E86">
        <w:t>, threaded rods and screws of property class 4.6 or 4.8, and nuts with</w:t>
      </w:r>
    </w:p>
    <w:p w14:paraId="16BC590A" w14:textId="152C5696" w:rsidR="004C18A6" w:rsidRPr="00E94E86" w:rsidRDefault="009E3EA5" w:rsidP="009E3EA5">
      <w:pPr>
        <w:pStyle w:val="BodyTextIndent"/>
        <w:spacing w:before="0"/>
        <w:ind w:left="1979" w:hanging="1412"/>
      </w:pPr>
      <w:r>
        <w:t>Fastener</w:t>
      </w:r>
      <w:r w:rsidRPr="00E94E86">
        <w:t>s</w:t>
      </w:r>
      <w:r>
        <w:t>:</w:t>
      </w:r>
      <w:r>
        <w:tab/>
      </w:r>
      <w:r w:rsidR="004C18A6" w:rsidRPr="00E94E86">
        <w:t>property class 5, made from carbon steel not subjected to heat treatment during manufacturing.</w:t>
      </w:r>
    </w:p>
    <w:p w14:paraId="52B091EC" w14:textId="35305032" w:rsidR="004C18A6" w:rsidRPr="00E94E86" w:rsidRDefault="004C18A6" w:rsidP="00D4558A">
      <w:pPr>
        <w:pStyle w:val="BodyTextIndent"/>
        <w:ind w:left="1977" w:hanging="1410"/>
      </w:pPr>
      <w:r w:rsidRPr="00E94E86">
        <w:t>Manufacturer</w:t>
      </w:r>
      <w:r>
        <w:t>:</w:t>
      </w:r>
      <w:r w:rsidR="00D4558A">
        <w:tab/>
      </w:r>
      <w:r w:rsidRPr="00E94E86">
        <w:t xml:space="preserve">Entity providing the total, substantive or final production/assembly process of </w:t>
      </w:r>
      <w:r>
        <w:t>Fastener</w:t>
      </w:r>
      <w:r w:rsidRPr="00E94E86">
        <w:t>s.</w:t>
      </w:r>
    </w:p>
    <w:p w14:paraId="5ADAFAE7" w14:textId="42ECBE28" w:rsidR="004C18A6" w:rsidRDefault="004C18A6" w:rsidP="009E3EA5">
      <w:pPr>
        <w:pStyle w:val="BodyTextIndent"/>
        <w:spacing w:after="0"/>
        <w:ind w:left="1979" w:hanging="1412"/>
      </w:pPr>
      <w:r w:rsidRPr="00E94E86">
        <w:t xml:space="preserve">Mild steel </w:t>
      </w:r>
      <w:r w:rsidR="009E3EA5">
        <w:tab/>
      </w:r>
      <w:r w:rsidRPr="00E94E86">
        <w:t>Washers not subjected to heat treatment during manufacturing.</w:t>
      </w:r>
    </w:p>
    <w:p w14:paraId="0F47EBDC" w14:textId="55301CE7" w:rsidR="009E3EA5" w:rsidRPr="00E94E86" w:rsidRDefault="009E3EA5" w:rsidP="009E3EA5">
      <w:pPr>
        <w:pStyle w:val="BodyTextIndent"/>
        <w:spacing w:before="0"/>
        <w:ind w:left="1979" w:hanging="1412"/>
      </w:pPr>
      <w:r w:rsidRPr="00E94E86">
        <w:t>washers</w:t>
      </w:r>
      <w:r>
        <w:t>:</w:t>
      </w:r>
    </w:p>
    <w:p w14:paraId="1DD8468A" w14:textId="14F87A9B" w:rsidR="004C18A6" w:rsidRPr="00E94E86" w:rsidRDefault="004C18A6" w:rsidP="00D4558A">
      <w:pPr>
        <w:pStyle w:val="BodyTextIndent"/>
        <w:ind w:left="1977" w:hanging="1410"/>
      </w:pPr>
      <w:r w:rsidRPr="00E94E86">
        <w:t>Product grade</w:t>
      </w:r>
      <w:r>
        <w:t>:</w:t>
      </w:r>
      <w:r w:rsidR="00D4558A">
        <w:tab/>
      </w:r>
      <w:r w:rsidRPr="00E94E86">
        <w:t xml:space="preserve">The precision of manufacture of the </w:t>
      </w:r>
      <w:r>
        <w:t>Fastener</w:t>
      </w:r>
      <w:r w:rsidRPr="00E94E86">
        <w:t>, based on the applicable dimensional tolerances. Grade A is the most precise and grade C is the least precise.</w:t>
      </w:r>
    </w:p>
    <w:p w14:paraId="0D16CEB6" w14:textId="0D3ED96B" w:rsidR="004C18A6" w:rsidRPr="00156FEF" w:rsidRDefault="004C18A6" w:rsidP="00D4558A">
      <w:pPr>
        <w:pStyle w:val="BodyTextIndent"/>
        <w:ind w:left="1977" w:hanging="1410"/>
      </w:pPr>
      <w:r w:rsidRPr="00156FEF">
        <w:t>Property class</w:t>
      </w:r>
      <w:r>
        <w:t>:</w:t>
      </w:r>
      <w:r w:rsidR="00D4558A">
        <w:tab/>
      </w:r>
      <w:r w:rsidRPr="00156FEF">
        <w:t xml:space="preserve">Numeric code, stamped on the </w:t>
      </w:r>
      <w:r>
        <w:t>Fastener</w:t>
      </w:r>
      <w:r w:rsidRPr="00156FEF">
        <w:t xml:space="preserve"> to indicate its mechanical properties.</w:t>
      </w:r>
    </w:p>
    <w:p w14:paraId="3F04E6E5" w14:textId="77777777" w:rsidR="004C18A6" w:rsidRPr="00156FEF" w:rsidRDefault="004C18A6" w:rsidP="00840E42">
      <w:pPr>
        <w:pStyle w:val="BodyTextIndent"/>
        <w:spacing w:before="120"/>
        <w:ind w:left="1979"/>
      </w:pPr>
      <w:r>
        <w:tab/>
      </w:r>
      <w:r w:rsidRPr="00156FEF">
        <w:t xml:space="preserve">Bolts, screws and </w:t>
      </w:r>
      <w:proofErr w:type="spellStart"/>
      <w:r w:rsidRPr="00156FEF">
        <w:t>studbolts</w:t>
      </w:r>
      <w:proofErr w:type="spellEnd"/>
      <w:r w:rsidRPr="00156FEF">
        <w:t xml:space="preserve"> have a two-digit number with a decimal point in between, the first digit being 0.01 times the nominal tensile strength in MPa and the second digit being 10 times the ratio of the lower yield strength (or stress at 0.2% permanent set) to the nominal tensile strength in MPa.</w:t>
      </w:r>
    </w:p>
    <w:p w14:paraId="3A1AC3AC" w14:textId="77777777" w:rsidR="004C18A6" w:rsidRPr="00156FEF" w:rsidRDefault="004C18A6" w:rsidP="00840E42">
      <w:pPr>
        <w:pStyle w:val="BodyTextIndent"/>
        <w:spacing w:before="120"/>
        <w:ind w:left="1979"/>
      </w:pPr>
      <w:r>
        <w:tab/>
      </w:r>
      <w:r w:rsidRPr="00156FEF">
        <w:t>Nuts have a single digit number representing 0.01 times the proof load stress in MPa, except for thin nuts which have a zero in front of the single digit.</w:t>
      </w:r>
    </w:p>
    <w:p w14:paraId="2FD16737" w14:textId="1822D5A5" w:rsidR="004C18A6" w:rsidRPr="00156FEF" w:rsidRDefault="004C18A6" w:rsidP="00F3430A">
      <w:pPr>
        <w:pStyle w:val="BodyTextIndent"/>
        <w:ind w:left="1977" w:hanging="1410"/>
      </w:pPr>
      <w:r w:rsidRPr="00156FEF">
        <w:t>Threaded rods</w:t>
      </w:r>
      <w:r>
        <w:t>:</w:t>
      </w:r>
      <w:r w:rsidR="00D4558A">
        <w:tab/>
      </w:r>
      <w:r w:rsidRPr="00156FEF">
        <w:t xml:space="preserve">Rods that are threaded along </w:t>
      </w:r>
      <w:r w:rsidR="00F3430A">
        <w:t>their</w:t>
      </w:r>
      <w:r w:rsidR="00F3430A" w:rsidRPr="00156FEF">
        <w:t xml:space="preserve"> </w:t>
      </w:r>
      <w:r w:rsidRPr="00156FEF">
        <w:t xml:space="preserve">entire </w:t>
      </w:r>
      <w:proofErr w:type="gramStart"/>
      <w:r w:rsidRPr="00156FEF">
        <w:t>length, and</w:t>
      </w:r>
      <w:proofErr w:type="gramEnd"/>
      <w:r w:rsidRPr="00156FEF">
        <w:t xml:space="preserve"> used in conjunction with nuts.</w:t>
      </w:r>
    </w:p>
    <w:p w14:paraId="2C8548F7" w14:textId="77777777" w:rsidR="009E3EA5" w:rsidRDefault="004C18A6" w:rsidP="009E3EA5">
      <w:pPr>
        <w:pStyle w:val="BodyTextIndent"/>
        <w:keepNext/>
        <w:spacing w:after="0"/>
        <w:ind w:left="1985" w:hanging="1418"/>
      </w:pPr>
      <w:r w:rsidRPr="00156FEF">
        <w:lastRenderedPageBreak/>
        <w:t xml:space="preserve">High strength </w:t>
      </w:r>
      <w:r w:rsidR="009E3EA5">
        <w:tab/>
      </w:r>
      <w:r w:rsidRPr="00156FEF">
        <w:t>Assembly of bolts, nuts and washers conforming to AS/NZS 1252</w:t>
      </w:r>
      <w:r w:rsidR="00F3430A">
        <w:t xml:space="preserve">, </w:t>
      </w:r>
      <w:r w:rsidRPr="00156FEF">
        <w:t>commonly used in</w:t>
      </w:r>
    </w:p>
    <w:p w14:paraId="0F7178A2" w14:textId="778F9D74" w:rsidR="004C18A6" w:rsidRDefault="009E3EA5" w:rsidP="009E3EA5">
      <w:pPr>
        <w:pStyle w:val="BodyTextIndent"/>
        <w:keepNext/>
        <w:spacing w:before="0" w:after="0"/>
        <w:ind w:left="1985" w:hanging="1418"/>
      </w:pPr>
      <w:r w:rsidRPr="00156FEF">
        <w:t xml:space="preserve">structural bolt </w:t>
      </w:r>
      <w:r>
        <w:tab/>
      </w:r>
      <w:r w:rsidR="004C18A6" w:rsidRPr="00156FEF">
        <w:t>structural engineering applications.</w:t>
      </w:r>
    </w:p>
    <w:p w14:paraId="2A4D0FC4" w14:textId="69629D47" w:rsidR="009E3EA5" w:rsidRPr="00156FEF" w:rsidRDefault="009E3EA5" w:rsidP="009E3EA5">
      <w:pPr>
        <w:pStyle w:val="BodyTextIndent"/>
        <w:spacing w:before="0"/>
        <w:ind w:left="1985" w:hanging="1418"/>
      </w:pPr>
      <w:r w:rsidRPr="00156FEF">
        <w:t>assembly</w:t>
      </w:r>
      <w:r>
        <w:t>:</w:t>
      </w:r>
    </w:p>
    <w:p w14:paraId="0F2D958D" w14:textId="1BEDCB80" w:rsidR="004C18A6" w:rsidRPr="00156FEF" w:rsidRDefault="004C18A6" w:rsidP="00D4558A">
      <w:pPr>
        <w:pStyle w:val="BodyTextIndent"/>
        <w:ind w:left="1977" w:hanging="1410"/>
      </w:pPr>
      <w:proofErr w:type="spellStart"/>
      <w:r w:rsidRPr="00156FEF">
        <w:t>Studbolts</w:t>
      </w:r>
      <w:proofErr w:type="spellEnd"/>
      <w:r>
        <w:t>:</w:t>
      </w:r>
      <w:r>
        <w:tab/>
      </w:r>
      <w:r w:rsidRPr="00156FEF">
        <w:t xml:space="preserve">Short rods which are either threaded at both ends or along </w:t>
      </w:r>
      <w:r w:rsidR="00F3430A">
        <w:t>their</w:t>
      </w:r>
      <w:r w:rsidR="00F3430A" w:rsidRPr="00156FEF">
        <w:t xml:space="preserve"> </w:t>
      </w:r>
      <w:r w:rsidRPr="00156FEF">
        <w:t xml:space="preserve">entire </w:t>
      </w:r>
      <w:proofErr w:type="gramStart"/>
      <w:r w:rsidRPr="00156FEF">
        <w:t>length, and</w:t>
      </w:r>
      <w:proofErr w:type="gramEnd"/>
      <w:r w:rsidRPr="00156FEF">
        <w:t xml:space="preserve"> used in conjunction with nuts.</w:t>
      </w:r>
    </w:p>
    <w:p w14:paraId="62CF0CA0" w14:textId="4A1D287F" w:rsidR="004C18A6" w:rsidRPr="00156FEF" w:rsidRDefault="004C18A6" w:rsidP="00D4558A">
      <w:pPr>
        <w:pStyle w:val="BodyTextIndent"/>
        <w:ind w:left="1977" w:hanging="1410"/>
      </w:pPr>
      <w:r w:rsidRPr="00156FEF">
        <w:t>Supplier</w:t>
      </w:r>
      <w:r>
        <w:t>:</w:t>
      </w:r>
      <w:r>
        <w:tab/>
      </w:r>
      <w:r w:rsidR="00D4558A">
        <w:tab/>
      </w:r>
      <w:r w:rsidRPr="00156FEF">
        <w:t xml:space="preserve">Australian business entity, which can be a local representative of an overseas manufacturer, wholesaler, </w:t>
      </w:r>
      <w:proofErr w:type="gramStart"/>
      <w:r w:rsidRPr="00156FEF">
        <w:t>importer</w:t>
      </w:r>
      <w:proofErr w:type="gramEnd"/>
      <w:r w:rsidRPr="00156FEF">
        <w:t xml:space="preserve"> or contractor, and is responsible for ensuring conformity of the supplied </w:t>
      </w:r>
      <w:r>
        <w:t>Fastener</w:t>
      </w:r>
      <w:r w:rsidRPr="00156FEF">
        <w:t>s to this Specification.</w:t>
      </w:r>
    </w:p>
    <w:p w14:paraId="2BD747D3" w14:textId="77777777" w:rsidR="009E3EA5" w:rsidRDefault="004C18A6" w:rsidP="009E3EA5">
      <w:pPr>
        <w:pStyle w:val="BodyTextIndent"/>
        <w:spacing w:after="0"/>
        <w:ind w:left="1979" w:hanging="1412"/>
      </w:pPr>
      <w:r w:rsidRPr="00156FEF">
        <w:t xml:space="preserve">Trace lot </w:t>
      </w:r>
      <w:r w:rsidR="009E3EA5">
        <w:tab/>
      </w:r>
      <w:r w:rsidRPr="00156FEF">
        <w:t xml:space="preserve">Unique alphanumeric code assigned by a </w:t>
      </w:r>
      <w:r>
        <w:t>Fastener</w:t>
      </w:r>
      <w:r w:rsidRPr="00156FEF">
        <w:t xml:space="preserve"> manufacturer or distributor, to a</w:t>
      </w:r>
    </w:p>
    <w:p w14:paraId="3C243E20" w14:textId="332C27A4" w:rsidR="004C18A6" w:rsidRPr="00156FEF" w:rsidRDefault="009E3EA5" w:rsidP="009E3EA5">
      <w:pPr>
        <w:pStyle w:val="BodyTextIndent"/>
        <w:spacing w:before="0"/>
        <w:ind w:left="1979" w:hanging="1412"/>
      </w:pPr>
      <w:r w:rsidRPr="00156FEF">
        <w:t>number</w:t>
      </w:r>
      <w:r>
        <w:t>:</w:t>
      </w:r>
      <w:r>
        <w:tab/>
      </w:r>
      <w:r w:rsidR="004C18A6" w:rsidRPr="00156FEF">
        <w:t xml:space="preserve">consignment of </w:t>
      </w:r>
      <w:r w:rsidR="004C18A6">
        <w:t>Fastener</w:t>
      </w:r>
      <w:r w:rsidR="004C18A6" w:rsidRPr="00156FEF">
        <w:t xml:space="preserve">s which identifies the original </w:t>
      </w:r>
      <w:r w:rsidR="004C18A6">
        <w:t>Manufacturing Lot</w:t>
      </w:r>
      <w:r w:rsidR="004C18A6" w:rsidRPr="00156FEF">
        <w:t xml:space="preserve"> number in an unequivocal manner.</w:t>
      </w:r>
    </w:p>
    <w:p w14:paraId="17E79930" w14:textId="77777777" w:rsidR="00D4558A" w:rsidRPr="001C7E4D" w:rsidRDefault="00D4558A" w:rsidP="00D4558A">
      <w:pPr>
        <w:pStyle w:val="Bodynumbered1"/>
      </w:pPr>
      <w:r w:rsidRPr="001C7E4D">
        <w:t>The following abbreviations apply to this Specification:</w:t>
      </w:r>
    </w:p>
    <w:p w14:paraId="2AEC9650" w14:textId="60A8CE19" w:rsidR="00D4558A" w:rsidRPr="00D4558A" w:rsidRDefault="00D4558A" w:rsidP="009E3EA5">
      <w:pPr>
        <w:pStyle w:val="BodyTextIndent"/>
        <w:spacing w:before="120"/>
      </w:pPr>
      <w:r w:rsidRPr="00D4558A">
        <w:t>AISI</w:t>
      </w:r>
      <w:r w:rsidRPr="00D4558A">
        <w:tab/>
        <w:t>American Iron and Steel Institute</w:t>
      </w:r>
    </w:p>
    <w:p w14:paraId="514F46AA" w14:textId="0C2ACA8A" w:rsidR="00D4558A" w:rsidRPr="00D4558A" w:rsidRDefault="00D4558A" w:rsidP="009E3EA5">
      <w:pPr>
        <w:pStyle w:val="BodyTextIndent"/>
        <w:spacing w:before="120"/>
      </w:pPr>
      <w:r w:rsidRPr="00D4558A">
        <w:t>HDG</w:t>
      </w:r>
      <w:r w:rsidRPr="00D4558A">
        <w:tab/>
        <w:t>Hot-dip galvanizing</w:t>
      </w:r>
    </w:p>
    <w:p w14:paraId="6956CC29" w14:textId="6D846BDC" w:rsidR="00D4558A" w:rsidRPr="00D4558A" w:rsidRDefault="00D4558A" w:rsidP="009E3EA5">
      <w:pPr>
        <w:pStyle w:val="BodyTextIndent"/>
        <w:spacing w:before="120"/>
      </w:pPr>
      <w:r w:rsidRPr="00D4558A">
        <w:t>HRC</w:t>
      </w:r>
      <w:r w:rsidRPr="00D4558A">
        <w:tab/>
        <w:t>Rockwell Hardness measured on the C scale</w:t>
      </w:r>
    </w:p>
    <w:p w14:paraId="41E32A05" w14:textId="541966AA" w:rsidR="00D4558A" w:rsidRPr="00D4558A" w:rsidRDefault="00D4558A" w:rsidP="009E3EA5">
      <w:pPr>
        <w:pStyle w:val="BodyTextIndent"/>
        <w:spacing w:before="120"/>
      </w:pPr>
      <w:r w:rsidRPr="00D4558A">
        <w:t>HV</w:t>
      </w:r>
      <w:r w:rsidRPr="00D4558A">
        <w:tab/>
        <w:t>Vickers Hardness</w:t>
      </w:r>
    </w:p>
    <w:p w14:paraId="42CFD596" w14:textId="77777777" w:rsidR="00D4558A" w:rsidRPr="00D4558A" w:rsidRDefault="00D4558A" w:rsidP="009E3EA5">
      <w:pPr>
        <w:pStyle w:val="BodyTextIndent"/>
        <w:spacing w:before="120"/>
      </w:pPr>
      <w:r w:rsidRPr="00D4558A">
        <w:t>JAS-ANZ</w:t>
      </w:r>
      <w:r w:rsidRPr="00D4558A">
        <w:tab/>
        <w:t>Joint Accreditation System for Australia and New Zealand</w:t>
      </w:r>
    </w:p>
    <w:p w14:paraId="3A41B82E" w14:textId="46F7773D" w:rsidR="00D4558A" w:rsidRPr="00D4558A" w:rsidRDefault="00D4558A" w:rsidP="009E3EA5">
      <w:pPr>
        <w:pStyle w:val="BodyTextIndent"/>
        <w:spacing w:before="120"/>
      </w:pPr>
      <w:r w:rsidRPr="00D4558A">
        <w:t>NATA</w:t>
      </w:r>
      <w:r w:rsidRPr="00D4558A">
        <w:tab/>
        <w:t>National Association of Testing Authorities, Australia</w:t>
      </w:r>
    </w:p>
    <w:p w14:paraId="06438AA4" w14:textId="1EA6370E" w:rsidR="00D4558A" w:rsidRPr="00D4558A" w:rsidRDefault="00D4558A" w:rsidP="009E3EA5">
      <w:pPr>
        <w:pStyle w:val="BodyTextIndent"/>
        <w:spacing w:before="120"/>
      </w:pPr>
      <w:r w:rsidRPr="00D4558A">
        <w:t>PC</w:t>
      </w:r>
      <w:r w:rsidRPr="00D4558A">
        <w:tab/>
        <w:t>Property class</w:t>
      </w:r>
    </w:p>
    <w:p w14:paraId="68EE841D" w14:textId="52B866CB" w:rsidR="00D4558A" w:rsidRPr="00D4558A" w:rsidRDefault="00D4558A" w:rsidP="009E3EA5">
      <w:pPr>
        <w:pStyle w:val="BodyTextIndent"/>
        <w:spacing w:before="120"/>
      </w:pPr>
      <w:r w:rsidRPr="00D4558A">
        <w:t>TB</w:t>
      </w:r>
      <w:r w:rsidRPr="00D4558A">
        <w:tab/>
        <w:t>Bearing-type tensioned bolt conforming to AS 5100.6</w:t>
      </w:r>
    </w:p>
    <w:p w14:paraId="55702FF5" w14:textId="7AA1F840" w:rsidR="004C18A6" w:rsidRDefault="00D4558A" w:rsidP="009E3EA5">
      <w:pPr>
        <w:pStyle w:val="BodyTextIndent"/>
        <w:spacing w:before="120"/>
      </w:pPr>
      <w:r w:rsidRPr="00D4558A">
        <w:t>TF</w:t>
      </w:r>
      <w:r w:rsidRPr="00D4558A">
        <w:tab/>
        <w:t>Friction-type tensioned bolt conforming to AS 5100.6</w:t>
      </w:r>
    </w:p>
    <w:p w14:paraId="2099917E" w14:textId="4316CA44" w:rsidR="00F40305" w:rsidRPr="00D4558A" w:rsidRDefault="003F7623" w:rsidP="00D4558A">
      <w:pPr>
        <w:pStyle w:val="Heading1"/>
      </w:pPr>
      <w:bookmarkStart w:id="12" w:name="_Toc42698817"/>
      <w:r w:rsidRPr="00D4558A">
        <w:t>Referenced Documents</w:t>
      </w:r>
      <w:bookmarkEnd w:id="4"/>
      <w:bookmarkEnd w:id="5"/>
      <w:bookmarkEnd w:id="12"/>
    </w:p>
    <w:p w14:paraId="3E6F44F2" w14:textId="6ECE4827" w:rsidR="00F40305" w:rsidRPr="00045CDF" w:rsidRDefault="005417E9" w:rsidP="00741C11">
      <w:pPr>
        <w:pStyle w:val="Bodynumbered1"/>
        <w:keepNext/>
      </w:pPr>
      <w:r w:rsidRPr="00825802">
        <w:t xml:space="preserve">The </w:t>
      </w:r>
      <w:r w:rsidRPr="006B49B7">
        <w:t>following</w:t>
      </w:r>
      <w:r w:rsidRPr="00825802">
        <w:t xml:space="preserve"> documents are referenced in this </w:t>
      </w:r>
      <w:r w:rsidR="00063F76">
        <w:t>S</w:t>
      </w:r>
      <w:r w:rsidR="00063F76" w:rsidRPr="00825802">
        <w:t>pecification</w:t>
      </w:r>
      <w:r w:rsidR="00502381">
        <w:t>:</w:t>
      </w:r>
    </w:p>
    <w:p w14:paraId="055EDF11" w14:textId="60322E7C" w:rsidR="009F08ED" w:rsidRDefault="009F08ED" w:rsidP="00741C11">
      <w:pPr>
        <w:pStyle w:val="BodyTextIndent"/>
        <w:keepNext/>
        <w:pBdr>
          <w:top w:val="single" w:sz="2" w:space="1" w:color="004259"/>
        </w:pBdr>
        <w:ind w:left="1843" w:hanging="1276"/>
        <w:rPr>
          <w:b/>
          <w:bCs w:val="0"/>
          <w:color w:val="004259"/>
        </w:rPr>
      </w:pPr>
      <w:bookmarkStart w:id="13" w:name="_Toc514678947"/>
      <w:bookmarkStart w:id="14" w:name="_Toc886734"/>
      <w:bookmarkEnd w:id="6"/>
      <w:r w:rsidRPr="00A54C0A">
        <w:rPr>
          <w:b/>
          <w:bCs w:val="0"/>
          <w:color w:val="004259"/>
        </w:rPr>
        <w:t>Austroads</w:t>
      </w:r>
    </w:p>
    <w:p w14:paraId="061BC0B3" w14:textId="34EDEE4A" w:rsidR="002F7A4D" w:rsidRDefault="002F7A4D" w:rsidP="009E3EA5">
      <w:pPr>
        <w:pStyle w:val="BodyTextIndent"/>
        <w:spacing w:before="120"/>
      </w:pPr>
      <w:r>
        <w:t>ATS 5310</w:t>
      </w:r>
      <w:r>
        <w:tab/>
      </w:r>
      <w:r>
        <w:tab/>
        <w:t>Steel Fabrication</w:t>
      </w:r>
    </w:p>
    <w:p w14:paraId="002E2A5C" w14:textId="0A980AA6" w:rsidR="002F7A4D" w:rsidRDefault="002F7A4D" w:rsidP="00741C11">
      <w:pPr>
        <w:pStyle w:val="BodyTextIndent"/>
        <w:keepNext/>
        <w:pBdr>
          <w:top w:val="single" w:sz="2" w:space="1" w:color="004259"/>
        </w:pBdr>
        <w:ind w:left="1843" w:hanging="1276"/>
        <w:rPr>
          <w:b/>
          <w:bCs w:val="0"/>
          <w:color w:val="004259"/>
        </w:rPr>
      </w:pPr>
      <w:r>
        <w:rPr>
          <w:b/>
          <w:bCs w:val="0"/>
          <w:color w:val="004259"/>
        </w:rPr>
        <w:t>Australian Standards</w:t>
      </w:r>
    </w:p>
    <w:p w14:paraId="6F41C26C" w14:textId="476A76FB" w:rsidR="002F7A4D" w:rsidRDefault="002F7A4D" w:rsidP="009E3EA5">
      <w:pPr>
        <w:pStyle w:val="BodyTextIndent"/>
        <w:spacing w:before="120"/>
      </w:pPr>
      <w:r w:rsidRPr="00AC03DA">
        <w:t>AS 1110</w:t>
      </w:r>
      <w:r w:rsidRPr="00AC03DA">
        <w:tab/>
      </w:r>
      <w:r>
        <w:tab/>
      </w:r>
      <w:r w:rsidRPr="00AC03DA">
        <w:t xml:space="preserve">ISO metric hexagon bolts and screws </w:t>
      </w:r>
      <w:r w:rsidR="00902C11">
        <w:t>-</w:t>
      </w:r>
      <w:r w:rsidRPr="00AC03DA">
        <w:t xml:space="preserve"> Product grades A and B </w:t>
      </w:r>
    </w:p>
    <w:p w14:paraId="48CC8D43" w14:textId="64D8891B" w:rsidR="002F7A4D" w:rsidRPr="00AC03DA" w:rsidRDefault="002F7A4D" w:rsidP="009E3EA5">
      <w:pPr>
        <w:pStyle w:val="BodyTextIndent"/>
        <w:spacing w:before="120"/>
      </w:pPr>
      <w:r w:rsidRPr="00AC03DA">
        <w:t>AS</w:t>
      </w:r>
      <w:r>
        <w:t xml:space="preserve"> </w:t>
      </w:r>
      <w:r w:rsidRPr="00AC03DA">
        <w:t>1110.1</w:t>
      </w:r>
      <w:r w:rsidRPr="00AC03DA">
        <w:tab/>
      </w:r>
      <w:r>
        <w:tab/>
      </w:r>
      <w:r w:rsidRPr="00AC03DA">
        <w:t>Bolts</w:t>
      </w:r>
    </w:p>
    <w:p w14:paraId="6A54300F" w14:textId="11116EE9" w:rsidR="002F7A4D" w:rsidRPr="00AC03DA" w:rsidRDefault="002F7A4D" w:rsidP="009E3EA5">
      <w:pPr>
        <w:pStyle w:val="BodyTextIndent"/>
        <w:spacing w:before="120"/>
      </w:pPr>
      <w:r w:rsidRPr="00AC03DA">
        <w:t>AS 1110.2</w:t>
      </w:r>
      <w:r w:rsidRPr="00AC03DA">
        <w:tab/>
      </w:r>
      <w:r>
        <w:tab/>
      </w:r>
      <w:r w:rsidRPr="00AC03DA">
        <w:t>Screws</w:t>
      </w:r>
    </w:p>
    <w:p w14:paraId="3AC49ECB" w14:textId="5A635D0A" w:rsidR="002F7A4D" w:rsidRPr="00AC03DA" w:rsidRDefault="002F7A4D" w:rsidP="009E3EA5">
      <w:pPr>
        <w:pStyle w:val="BodyTextIndent"/>
        <w:spacing w:before="120"/>
      </w:pPr>
      <w:r w:rsidRPr="00AC03DA">
        <w:t>AS 1111</w:t>
      </w:r>
      <w:r w:rsidRPr="00AC03DA">
        <w:tab/>
      </w:r>
      <w:r>
        <w:tab/>
      </w:r>
      <w:r w:rsidRPr="00AC03DA">
        <w:t xml:space="preserve">ISO metric hexagon bolts and screws </w:t>
      </w:r>
      <w:r w:rsidR="00902C11">
        <w:t>-</w:t>
      </w:r>
      <w:r w:rsidRPr="00AC03DA">
        <w:t xml:space="preserve"> Product grade C</w:t>
      </w:r>
    </w:p>
    <w:p w14:paraId="240CA871" w14:textId="1012A17B" w:rsidR="002F7A4D" w:rsidRPr="00AC03DA" w:rsidRDefault="002F7A4D" w:rsidP="009E3EA5">
      <w:pPr>
        <w:pStyle w:val="BodyTextIndent"/>
        <w:spacing w:before="120"/>
      </w:pPr>
      <w:r w:rsidRPr="00AC03DA">
        <w:t>AS 1111.1</w:t>
      </w:r>
      <w:r w:rsidRPr="00AC03DA">
        <w:tab/>
      </w:r>
      <w:r>
        <w:tab/>
      </w:r>
      <w:r w:rsidRPr="00AC03DA">
        <w:t>Bolts</w:t>
      </w:r>
    </w:p>
    <w:p w14:paraId="14A6B099" w14:textId="19F611B9" w:rsidR="002F7A4D" w:rsidRPr="00AC03DA" w:rsidRDefault="002F7A4D" w:rsidP="009E3EA5">
      <w:pPr>
        <w:pStyle w:val="BodyTextIndent"/>
        <w:spacing w:before="120"/>
      </w:pPr>
      <w:r w:rsidRPr="00AC03DA">
        <w:t>AS 1111.2</w:t>
      </w:r>
      <w:r w:rsidRPr="00AC03DA">
        <w:tab/>
      </w:r>
      <w:r>
        <w:tab/>
      </w:r>
      <w:r w:rsidRPr="00AC03DA">
        <w:t>Screws</w:t>
      </w:r>
    </w:p>
    <w:p w14:paraId="59D1A43D" w14:textId="78EC3D3C" w:rsidR="002F7A4D" w:rsidRPr="00AC03DA" w:rsidRDefault="002F7A4D" w:rsidP="009E3EA5">
      <w:pPr>
        <w:pStyle w:val="BodyTextIndent"/>
        <w:spacing w:before="120"/>
      </w:pPr>
      <w:r w:rsidRPr="00AC03DA">
        <w:t>AS 1112</w:t>
      </w:r>
      <w:r w:rsidRPr="00AC03DA">
        <w:tab/>
      </w:r>
      <w:r>
        <w:tab/>
      </w:r>
      <w:r w:rsidRPr="00AC03DA">
        <w:t>ISO metric hexagon nuts</w:t>
      </w:r>
    </w:p>
    <w:p w14:paraId="5A969D03" w14:textId="71698A51" w:rsidR="002F7A4D" w:rsidRPr="00AC03DA" w:rsidRDefault="002F7A4D" w:rsidP="009E3EA5">
      <w:pPr>
        <w:pStyle w:val="BodyTextIndent"/>
        <w:spacing w:before="120"/>
      </w:pPr>
      <w:r w:rsidRPr="00AC03DA">
        <w:t>AS 1112.1</w:t>
      </w:r>
      <w:r w:rsidRPr="00AC03DA">
        <w:tab/>
      </w:r>
      <w:r>
        <w:tab/>
      </w:r>
      <w:r w:rsidRPr="00AC03DA">
        <w:t>Style 1 - Product grades A and B</w:t>
      </w:r>
    </w:p>
    <w:p w14:paraId="5F1268A9" w14:textId="7858600B" w:rsidR="002F7A4D" w:rsidRPr="00AC03DA" w:rsidRDefault="002F7A4D" w:rsidP="009E3EA5">
      <w:pPr>
        <w:pStyle w:val="BodyTextIndent"/>
        <w:spacing w:before="120"/>
      </w:pPr>
      <w:r w:rsidRPr="00AC03DA">
        <w:t>AS 1112.2</w:t>
      </w:r>
      <w:r w:rsidRPr="00AC03DA">
        <w:tab/>
      </w:r>
      <w:r>
        <w:tab/>
      </w:r>
      <w:r w:rsidRPr="00AC03DA">
        <w:t>Style 2 - Product grades A and B</w:t>
      </w:r>
    </w:p>
    <w:p w14:paraId="6045FCCD" w14:textId="26968AD2" w:rsidR="002F7A4D" w:rsidRPr="00AC03DA" w:rsidRDefault="002F7A4D" w:rsidP="009E3EA5">
      <w:pPr>
        <w:pStyle w:val="BodyTextIndent"/>
        <w:spacing w:before="120"/>
      </w:pPr>
      <w:r w:rsidRPr="00AC03DA">
        <w:t>AS 1112.3</w:t>
      </w:r>
      <w:r w:rsidRPr="00AC03DA">
        <w:tab/>
      </w:r>
      <w:r>
        <w:tab/>
      </w:r>
      <w:r w:rsidRPr="00AC03DA">
        <w:t>Product grade C</w:t>
      </w:r>
    </w:p>
    <w:p w14:paraId="78002367" w14:textId="7F1D6AC9" w:rsidR="002F7A4D" w:rsidRPr="00AC03DA" w:rsidRDefault="002F7A4D" w:rsidP="009E3EA5">
      <w:pPr>
        <w:pStyle w:val="BodyTextIndent"/>
        <w:spacing w:before="120"/>
      </w:pPr>
      <w:r w:rsidRPr="00AC03DA">
        <w:t>AS 1112.4</w:t>
      </w:r>
      <w:r w:rsidRPr="00AC03DA">
        <w:tab/>
      </w:r>
      <w:r>
        <w:tab/>
      </w:r>
      <w:r w:rsidRPr="00AC03DA">
        <w:t>Chamfered thin nuts - Product grades A and B</w:t>
      </w:r>
    </w:p>
    <w:p w14:paraId="385B2BF1" w14:textId="266EAE32" w:rsidR="002F7A4D" w:rsidRPr="00AC03DA" w:rsidRDefault="002F7A4D" w:rsidP="009E3EA5">
      <w:pPr>
        <w:pStyle w:val="BodyTextIndent"/>
        <w:spacing w:before="120"/>
        <w:ind w:left="2157" w:hanging="1590"/>
      </w:pPr>
      <w:r w:rsidRPr="00AC03DA">
        <w:t>AS 1214</w:t>
      </w:r>
      <w:r w:rsidRPr="00AC03DA">
        <w:tab/>
      </w:r>
      <w:r>
        <w:tab/>
      </w:r>
      <w:r>
        <w:tab/>
      </w:r>
      <w:r w:rsidRPr="00AC03DA">
        <w:t xml:space="preserve">Hot-dip galvanized coatings on threaded </w:t>
      </w:r>
      <w:r>
        <w:t>Fastener</w:t>
      </w:r>
      <w:r w:rsidRPr="00AC03DA">
        <w:t>s (ISO metric coarse thread series)</w:t>
      </w:r>
    </w:p>
    <w:p w14:paraId="1CB18A67" w14:textId="67C90917" w:rsidR="002F7A4D" w:rsidRPr="00AC03DA" w:rsidRDefault="002F7A4D" w:rsidP="009E3EA5">
      <w:pPr>
        <w:pStyle w:val="BodyTextIndent"/>
        <w:spacing w:before="120"/>
      </w:pPr>
      <w:r w:rsidRPr="00AC03DA">
        <w:lastRenderedPageBreak/>
        <w:t>AS 1237</w:t>
      </w:r>
      <w:r w:rsidRPr="00AC03DA">
        <w:tab/>
      </w:r>
      <w:r>
        <w:tab/>
      </w:r>
      <w:r w:rsidRPr="00AC03DA">
        <w:t xml:space="preserve">Plain washers for metric bolts, </w:t>
      </w:r>
      <w:proofErr w:type="gramStart"/>
      <w:r w:rsidRPr="00AC03DA">
        <w:t>screws</w:t>
      </w:r>
      <w:proofErr w:type="gramEnd"/>
      <w:r w:rsidRPr="00AC03DA">
        <w:t xml:space="preserve"> and nuts for general purposes</w:t>
      </w:r>
    </w:p>
    <w:p w14:paraId="621760B1" w14:textId="4D664745" w:rsidR="002F7A4D" w:rsidRPr="00AC03DA" w:rsidRDefault="002F7A4D" w:rsidP="009E3EA5">
      <w:pPr>
        <w:pStyle w:val="BodyTextIndent"/>
        <w:spacing w:before="120"/>
      </w:pPr>
      <w:r w:rsidRPr="00AC03DA">
        <w:t xml:space="preserve"> AS 1237.1</w:t>
      </w:r>
      <w:r w:rsidRPr="00AC03DA">
        <w:tab/>
      </w:r>
      <w:r>
        <w:tab/>
      </w:r>
      <w:r w:rsidRPr="00AC03DA">
        <w:t>General plan</w:t>
      </w:r>
    </w:p>
    <w:p w14:paraId="35E546E2" w14:textId="606CEA52" w:rsidR="002F7A4D" w:rsidRPr="00AC03DA" w:rsidRDefault="002F7A4D" w:rsidP="009E3EA5">
      <w:pPr>
        <w:pStyle w:val="BodyTextIndent"/>
        <w:spacing w:before="120"/>
      </w:pPr>
      <w:r w:rsidRPr="00AC03DA">
        <w:t>AS 1237.2</w:t>
      </w:r>
      <w:r w:rsidRPr="00AC03DA">
        <w:tab/>
      </w:r>
      <w:r>
        <w:tab/>
      </w:r>
      <w:r w:rsidRPr="00AC03DA">
        <w:t>Tolerances</w:t>
      </w:r>
    </w:p>
    <w:p w14:paraId="37DD2B1D" w14:textId="55B01D9D" w:rsidR="002F7A4D" w:rsidRPr="00AC03DA" w:rsidRDefault="002F7A4D" w:rsidP="009E3EA5">
      <w:pPr>
        <w:pStyle w:val="BodyTextIndent"/>
        <w:spacing w:before="120"/>
        <w:ind w:left="2157" w:hanging="1590"/>
      </w:pPr>
      <w:bookmarkStart w:id="15" w:name="_Hlk22224698"/>
      <w:r w:rsidRPr="00AC03DA">
        <w:t>AS/NZS 1252</w:t>
      </w:r>
      <w:r>
        <w:t>.1</w:t>
      </w:r>
      <w:r w:rsidRPr="00AC03DA">
        <w:tab/>
      </w:r>
      <w:r>
        <w:tab/>
      </w:r>
      <w:r>
        <w:tab/>
      </w:r>
      <w:r w:rsidRPr="009D3CF6">
        <w:t xml:space="preserve">High-strength steel fastener assemblies for structural engineering - Bolts, </w:t>
      </w:r>
      <w:proofErr w:type="gramStart"/>
      <w:r w:rsidRPr="009D3CF6">
        <w:t>nuts</w:t>
      </w:r>
      <w:proofErr w:type="gramEnd"/>
      <w:r>
        <w:t xml:space="preserve"> </w:t>
      </w:r>
      <w:r w:rsidRPr="009D3CF6">
        <w:t>and washers - Technical requirements</w:t>
      </w:r>
    </w:p>
    <w:bookmarkEnd w:id="15"/>
    <w:p w14:paraId="3ACBB74D" w14:textId="4D039CB1" w:rsidR="002F7A4D" w:rsidRPr="00AC03DA" w:rsidRDefault="002F7A4D" w:rsidP="009E3EA5">
      <w:pPr>
        <w:pStyle w:val="BodyTextIndent"/>
        <w:spacing w:before="120"/>
        <w:rPr>
          <w:szCs w:val="20"/>
        </w:rPr>
      </w:pPr>
      <w:r w:rsidRPr="00AC03DA">
        <w:rPr>
          <w:szCs w:val="20"/>
        </w:rPr>
        <w:t>AS 1275</w:t>
      </w:r>
      <w:r w:rsidRPr="00AC03DA">
        <w:rPr>
          <w:szCs w:val="20"/>
        </w:rPr>
        <w:tab/>
      </w:r>
      <w:r>
        <w:rPr>
          <w:szCs w:val="20"/>
        </w:rPr>
        <w:tab/>
      </w:r>
      <w:r w:rsidRPr="00AC03DA">
        <w:rPr>
          <w:szCs w:val="20"/>
        </w:rPr>
        <w:t xml:space="preserve">Metric screw threads for </w:t>
      </w:r>
      <w:r>
        <w:rPr>
          <w:szCs w:val="20"/>
        </w:rPr>
        <w:t>Fastener</w:t>
      </w:r>
      <w:r w:rsidRPr="00AC03DA">
        <w:rPr>
          <w:szCs w:val="20"/>
        </w:rPr>
        <w:t>s</w:t>
      </w:r>
    </w:p>
    <w:p w14:paraId="3443CE8E" w14:textId="6FBD521A" w:rsidR="002F7A4D" w:rsidRDefault="002F7A4D" w:rsidP="009E3EA5">
      <w:pPr>
        <w:pStyle w:val="BodyTextIndent"/>
        <w:spacing w:before="120"/>
        <w:rPr>
          <w:szCs w:val="20"/>
        </w:rPr>
      </w:pPr>
      <w:r w:rsidRPr="00AC03DA">
        <w:rPr>
          <w:szCs w:val="20"/>
        </w:rPr>
        <w:t>AS/NZS 1390</w:t>
      </w:r>
      <w:r w:rsidRPr="00AC03DA">
        <w:rPr>
          <w:szCs w:val="20"/>
        </w:rPr>
        <w:tab/>
      </w:r>
      <w:r>
        <w:rPr>
          <w:szCs w:val="20"/>
        </w:rPr>
        <w:tab/>
      </w:r>
      <w:r w:rsidRPr="00AC03DA">
        <w:rPr>
          <w:szCs w:val="20"/>
        </w:rPr>
        <w:t xml:space="preserve">Cup head bolts with ISO metric coarse threads </w:t>
      </w:r>
    </w:p>
    <w:p w14:paraId="2857DF4D" w14:textId="5CE246A7" w:rsidR="002F7A4D" w:rsidRPr="00AC03DA" w:rsidRDefault="002F7A4D" w:rsidP="009E3EA5">
      <w:pPr>
        <w:pStyle w:val="BodyTextIndent"/>
        <w:spacing w:before="120"/>
        <w:rPr>
          <w:szCs w:val="20"/>
        </w:rPr>
      </w:pPr>
      <w:r w:rsidRPr="00AC03DA">
        <w:rPr>
          <w:szCs w:val="20"/>
        </w:rPr>
        <w:t>AS 1420</w:t>
      </w:r>
      <w:r w:rsidRPr="00AC03DA">
        <w:rPr>
          <w:szCs w:val="20"/>
        </w:rPr>
        <w:tab/>
      </w:r>
      <w:r>
        <w:rPr>
          <w:szCs w:val="20"/>
        </w:rPr>
        <w:tab/>
      </w:r>
      <w:r w:rsidRPr="00AC03DA">
        <w:rPr>
          <w:szCs w:val="20"/>
        </w:rPr>
        <w:t>ISO metric hexagon socket head cap screws</w:t>
      </w:r>
    </w:p>
    <w:p w14:paraId="4E1E4BE9" w14:textId="63B9759F" w:rsidR="002F7A4D" w:rsidRPr="00AC03DA" w:rsidRDefault="002F7A4D" w:rsidP="009E3EA5">
      <w:pPr>
        <w:pStyle w:val="BodyTextIndent"/>
        <w:spacing w:before="120"/>
        <w:rPr>
          <w:szCs w:val="20"/>
        </w:rPr>
      </w:pPr>
      <w:r w:rsidRPr="00AC03DA">
        <w:rPr>
          <w:szCs w:val="20"/>
        </w:rPr>
        <w:t>AS 1443</w:t>
      </w:r>
      <w:r w:rsidRPr="00AC03DA">
        <w:rPr>
          <w:szCs w:val="20"/>
        </w:rPr>
        <w:tab/>
      </w:r>
      <w:r>
        <w:rPr>
          <w:szCs w:val="20"/>
        </w:rPr>
        <w:tab/>
      </w:r>
      <w:r w:rsidRPr="00AC03DA">
        <w:rPr>
          <w:szCs w:val="20"/>
        </w:rPr>
        <w:t>Carbon and carbon-manganese steel - Cold finished bars</w:t>
      </w:r>
    </w:p>
    <w:p w14:paraId="7B5319A9" w14:textId="62E76FD0" w:rsidR="002F7A4D" w:rsidRPr="00AC03DA" w:rsidRDefault="002F7A4D" w:rsidP="009E3EA5">
      <w:pPr>
        <w:pStyle w:val="BodyTextIndent"/>
        <w:spacing w:before="120"/>
        <w:rPr>
          <w:szCs w:val="20"/>
        </w:rPr>
      </w:pPr>
      <w:r w:rsidRPr="00AC03DA">
        <w:rPr>
          <w:szCs w:val="20"/>
        </w:rPr>
        <w:t>AS 1789</w:t>
      </w:r>
      <w:r w:rsidRPr="00AC03DA">
        <w:rPr>
          <w:szCs w:val="20"/>
        </w:rPr>
        <w:tab/>
      </w:r>
      <w:r>
        <w:rPr>
          <w:szCs w:val="20"/>
        </w:rPr>
        <w:tab/>
      </w:r>
      <w:r w:rsidRPr="00AC03DA">
        <w:rPr>
          <w:szCs w:val="20"/>
        </w:rPr>
        <w:t>Electroplated zinc (electro-galvanized) coatings on ferrous articles (batch process)</w:t>
      </w:r>
    </w:p>
    <w:p w14:paraId="3E0C5770" w14:textId="0D431E20" w:rsidR="002F7A4D" w:rsidRPr="00AC03DA" w:rsidRDefault="002F7A4D" w:rsidP="009E3EA5">
      <w:pPr>
        <w:pStyle w:val="BodyTextIndent"/>
        <w:spacing w:before="120"/>
        <w:rPr>
          <w:szCs w:val="20"/>
        </w:rPr>
      </w:pPr>
      <w:r w:rsidRPr="00AC03DA">
        <w:rPr>
          <w:szCs w:val="20"/>
        </w:rPr>
        <w:t>AS 1815</w:t>
      </w:r>
      <w:r w:rsidRPr="00AC03DA">
        <w:rPr>
          <w:szCs w:val="20"/>
        </w:rPr>
        <w:tab/>
      </w:r>
      <w:r>
        <w:rPr>
          <w:szCs w:val="20"/>
        </w:rPr>
        <w:tab/>
      </w:r>
      <w:r w:rsidRPr="00AC03DA">
        <w:rPr>
          <w:szCs w:val="20"/>
        </w:rPr>
        <w:t>Metallic materials - Rockwell hardness test</w:t>
      </w:r>
    </w:p>
    <w:p w14:paraId="7A834504" w14:textId="1F72AC27" w:rsidR="002F7A4D" w:rsidRPr="00AC03DA" w:rsidRDefault="002F7A4D" w:rsidP="009E3EA5">
      <w:pPr>
        <w:pStyle w:val="BodyTextIndent"/>
        <w:spacing w:before="120"/>
        <w:rPr>
          <w:szCs w:val="20"/>
        </w:rPr>
      </w:pPr>
      <w:r w:rsidRPr="00AC03DA">
        <w:rPr>
          <w:szCs w:val="20"/>
        </w:rPr>
        <w:t>AS 1817</w:t>
      </w:r>
      <w:r w:rsidRPr="00AC03DA">
        <w:rPr>
          <w:szCs w:val="20"/>
        </w:rPr>
        <w:tab/>
      </w:r>
      <w:r>
        <w:rPr>
          <w:szCs w:val="20"/>
        </w:rPr>
        <w:tab/>
      </w:r>
      <w:r w:rsidRPr="00AC03DA">
        <w:rPr>
          <w:szCs w:val="20"/>
        </w:rPr>
        <w:t>Metallic materials - Vickers hardness test</w:t>
      </w:r>
    </w:p>
    <w:p w14:paraId="18FBA8C9" w14:textId="6E17BB20" w:rsidR="002F7A4D" w:rsidRPr="00AC03DA" w:rsidRDefault="002F7A4D" w:rsidP="009E3EA5">
      <w:pPr>
        <w:pStyle w:val="BodyTextIndent"/>
        <w:spacing w:before="120"/>
        <w:rPr>
          <w:szCs w:val="20"/>
        </w:rPr>
      </w:pPr>
      <w:r w:rsidRPr="00AC03DA">
        <w:rPr>
          <w:szCs w:val="20"/>
        </w:rPr>
        <w:t>AS/NZS 2465</w:t>
      </w:r>
      <w:r w:rsidRPr="00AC03DA">
        <w:rPr>
          <w:szCs w:val="20"/>
        </w:rPr>
        <w:tab/>
      </w:r>
      <w:r>
        <w:rPr>
          <w:szCs w:val="20"/>
        </w:rPr>
        <w:tab/>
      </w:r>
      <w:r w:rsidRPr="00AC03DA">
        <w:rPr>
          <w:szCs w:val="20"/>
        </w:rPr>
        <w:t xml:space="preserve">Unified hexagon bolts, </w:t>
      </w:r>
      <w:proofErr w:type="gramStart"/>
      <w:r w:rsidRPr="00AC03DA">
        <w:rPr>
          <w:szCs w:val="20"/>
        </w:rPr>
        <w:t>screws</w:t>
      </w:r>
      <w:proofErr w:type="gramEnd"/>
      <w:r w:rsidRPr="00AC03DA">
        <w:rPr>
          <w:szCs w:val="20"/>
        </w:rPr>
        <w:t xml:space="preserve"> and nuts (UNC and UNF threads)</w:t>
      </w:r>
    </w:p>
    <w:p w14:paraId="0986E417" w14:textId="0D1EB523" w:rsidR="002F7A4D" w:rsidRPr="00AC03DA" w:rsidRDefault="002F7A4D" w:rsidP="009E3EA5">
      <w:pPr>
        <w:pStyle w:val="BodyTextIndent"/>
        <w:spacing w:before="120"/>
        <w:ind w:left="2157" w:hanging="1590"/>
        <w:rPr>
          <w:szCs w:val="20"/>
        </w:rPr>
      </w:pPr>
      <w:r w:rsidRPr="00AC03DA">
        <w:rPr>
          <w:szCs w:val="20"/>
        </w:rPr>
        <w:t>AS 2528</w:t>
      </w:r>
      <w:r w:rsidRPr="00AC03DA">
        <w:rPr>
          <w:szCs w:val="20"/>
        </w:rPr>
        <w:tab/>
      </w:r>
      <w:r>
        <w:rPr>
          <w:szCs w:val="20"/>
        </w:rPr>
        <w:tab/>
      </w:r>
      <w:r>
        <w:rPr>
          <w:szCs w:val="20"/>
        </w:rPr>
        <w:tab/>
      </w:r>
      <w:r w:rsidRPr="00AC03DA">
        <w:rPr>
          <w:szCs w:val="20"/>
        </w:rPr>
        <w:t xml:space="preserve">Bolts, </w:t>
      </w:r>
      <w:proofErr w:type="spellStart"/>
      <w:r w:rsidRPr="00AC03DA">
        <w:rPr>
          <w:szCs w:val="20"/>
        </w:rPr>
        <w:t>studbolts</w:t>
      </w:r>
      <w:proofErr w:type="spellEnd"/>
      <w:r w:rsidRPr="00AC03DA">
        <w:rPr>
          <w:szCs w:val="20"/>
        </w:rPr>
        <w:t xml:space="preserve"> and nuts for flanges and other high and low temperature </w:t>
      </w:r>
      <w:r>
        <w:rPr>
          <w:szCs w:val="20"/>
        </w:rPr>
        <w:br/>
      </w:r>
      <w:r w:rsidRPr="00AC03DA">
        <w:rPr>
          <w:szCs w:val="20"/>
        </w:rPr>
        <w:t>applications</w:t>
      </w:r>
    </w:p>
    <w:p w14:paraId="16E8FB42" w14:textId="36DAC669" w:rsidR="002F7A4D" w:rsidRDefault="002F7A4D" w:rsidP="009E3EA5">
      <w:pPr>
        <w:pStyle w:val="BodyTextIndent"/>
        <w:spacing w:before="120"/>
        <w:rPr>
          <w:szCs w:val="20"/>
        </w:rPr>
      </w:pPr>
      <w:r w:rsidRPr="00AC03DA">
        <w:rPr>
          <w:szCs w:val="20"/>
        </w:rPr>
        <w:t xml:space="preserve"> AS 3566</w:t>
      </w:r>
      <w:r w:rsidRPr="00AC03DA">
        <w:rPr>
          <w:szCs w:val="20"/>
        </w:rPr>
        <w:tab/>
      </w:r>
      <w:r>
        <w:rPr>
          <w:szCs w:val="20"/>
        </w:rPr>
        <w:tab/>
      </w:r>
      <w:r w:rsidRPr="00AC03DA">
        <w:rPr>
          <w:szCs w:val="20"/>
        </w:rPr>
        <w:t xml:space="preserve">Self-drilling screws for building and construction industry </w:t>
      </w:r>
    </w:p>
    <w:p w14:paraId="02FBCF99" w14:textId="376B9FB5" w:rsidR="002F7A4D" w:rsidRPr="00AC03DA" w:rsidRDefault="002F7A4D" w:rsidP="009E3EA5">
      <w:pPr>
        <w:pStyle w:val="BodyTextIndent"/>
        <w:spacing w:before="120"/>
        <w:rPr>
          <w:szCs w:val="20"/>
        </w:rPr>
      </w:pPr>
      <w:r w:rsidRPr="00AC03DA">
        <w:rPr>
          <w:szCs w:val="20"/>
        </w:rPr>
        <w:t>AS 3566.1</w:t>
      </w:r>
      <w:r w:rsidRPr="00AC03DA">
        <w:rPr>
          <w:szCs w:val="20"/>
        </w:rPr>
        <w:tab/>
      </w:r>
      <w:r>
        <w:rPr>
          <w:szCs w:val="20"/>
        </w:rPr>
        <w:tab/>
      </w:r>
      <w:r w:rsidRPr="00AC03DA">
        <w:rPr>
          <w:szCs w:val="20"/>
        </w:rPr>
        <w:t>General requirements and mechanical properties</w:t>
      </w:r>
    </w:p>
    <w:p w14:paraId="1157D20A" w14:textId="50F3E381" w:rsidR="002F7A4D" w:rsidRPr="00AC03DA" w:rsidRDefault="002F7A4D" w:rsidP="009E3EA5">
      <w:pPr>
        <w:pStyle w:val="BodyTextIndent"/>
        <w:spacing w:before="120"/>
        <w:rPr>
          <w:szCs w:val="20"/>
        </w:rPr>
      </w:pPr>
      <w:r w:rsidRPr="00AC03DA">
        <w:rPr>
          <w:szCs w:val="20"/>
        </w:rPr>
        <w:t>AS 3566.2</w:t>
      </w:r>
      <w:r w:rsidRPr="00AC03DA">
        <w:rPr>
          <w:szCs w:val="20"/>
        </w:rPr>
        <w:tab/>
      </w:r>
      <w:r>
        <w:rPr>
          <w:szCs w:val="20"/>
        </w:rPr>
        <w:tab/>
      </w:r>
      <w:r w:rsidRPr="00AC03DA">
        <w:rPr>
          <w:szCs w:val="20"/>
        </w:rPr>
        <w:t>Corrosion resistance requirements</w:t>
      </w:r>
    </w:p>
    <w:p w14:paraId="7121789D" w14:textId="7E745BD5" w:rsidR="002F7A4D" w:rsidRPr="00AC03DA" w:rsidRDefault="002F7A4D" w:rsidP="009E3EA5">
      <w:pPr>
        <w:pStyle w:val="BodyTextIndent"/>
        <w:spacing w:before="120"/>
        <w:rPr>
          <w:szCs w:val="20"/>
        </w:rPr>
      </w:pPr>
      <w:r w:rsidRPr="00AC03DA">
        <w:rPr>
          <w:szCs w:val="20"/>
        </w:rPr>
        <w:t>AS 4291</w:t>
      </w:r>
      <w:r w:rsidRPr="00AC03DA">
        <w:rPr>
          <w:szCs w:val="20"/>
        </w:rPr>
        <w:tab/>
      </w:r>
      <w:r>
        <w:rPr>
          <w:szCs w:val="20"/>
        </w:rPr>
        <w:tab/>
      </w:r>
      <w:r w:rsidRPr="00AC03DA">
        <w:rPr>
          <w:szCs w:val="20"/>
        </w:rPr>
        <w:t xml:space="preserve">Mechanical properties of </w:t>
      </w:r>
      <w:r>
        <w:rPr>
          <w:szCs w:val="20"/>
        </w:rPr>
        <w:t>Fastener</w:t>
      </w:r>
      <w:r w:rsidRPr="00AC03DA">
        <w:rPr>
          <w:szCs w:val="20"/>
        </w:rPr>
        <w:t xml:space="preserve">s made of carbon steel and alloy steel </w:t>
      </w:r>
    </w:p>
    <w:p w14:paraId="2C1D0B9C" w14:textId="72A35157" w:rsidR="002F7A4D" w:rsidRPr="00AC03DA" w:rsidRDefault="002F7A4D" w:rsidP="009E3EA5">
      <w:pPr>
        <w:pStyle w:val="BodyTextIndent"/>
        <w:spacing w:before="120"/>
        <w:rPr>
          <w:szCs w:val="20"/>
        </w:rPr>
      </w:pPr>
      <w:r w:rsidRPr="00AC03DA">
        <w:rPr>
          <w:szCs w:val="20"/>
        </w:rPr>
        <w:t>AS 4291.1</w:t>
      </w:r>
      <w:r w:rsidRPr="00AC03DA">
        <w:rPr>
          <w:szCs w:val="20"/>
        </w:rPr>
        <w:tab/>
      </w:r>
      <w:r>
        <w:rPr>
          <w:szCs w:val="20"/>
        </w:rPr>
        <w:tab/>
      </w:r>
      <w:r w:rsidRPr="00AC03DA">
        <w:rPr>
          <w:szCs w:val="20"/>
        </w:rPr>
        <w:t xml:space="preserve">Bolts, </w:t>
      </w:r>
      <w:proofErr w:type="gramStart"/>
      <w:r w:rsidRPr="00AC03DA">
        <w:rPr>
          <w:szCs w:val="20"/>
        </w:rPr>
        <w:t>screws</w:t>
      </w:r>
      <w:proofErr w:type="gramEnd"/>
      <w:r w:rsidRPr="00AC03DA">
        <w:rPr>
          <w:szCs w:val="20"/>
        </w:rPr>
        <w:t xml:space="preserve"> and studs</w:t>
      </w:r>
    </w:p>
    <w:p w14:paraId="71531ACA" w14:textId="76429036" w:rsidR="002F7A4D" w:rsidRPr="00AC03DA" w:rsidRDefault="002F7A4D" w:rsidP="009E3EA5">
      <w:pPr>
        <w:pStyle w:val="BodyTextIndent"/>
        <w:spacing w:before="120"/>
        <w:rPr>
          <w:szCs w:val="20"/>
        </w:rPr>
      </w:pPr>
      <w:r w:rsidRPr="00AC03DA">
        <w:rPr>
          <w:szCs w:val="20"/>
        </w:rPr>
        <w:t xml:space="preserve">AS/NZS 4291.2 </w:t>
      </w:r>
      <w:r>
        <w:rPr>
          <w:szCs w:val="20"/>
        </w:rPr>
        <w:tab/>
      </w:r>
      <w:r w:rsidRPr="00AC03DA">
        <w:rPr>
          <w:szCs w:val="20"/>
        </w:rPr>
        <w:t xml:space="preserve">Nuts with specified proof load - Coarse thread </w:t>
      </w:r>
    </w:p>
    <w:p w14:paraId="1C379D4A" w14:textId="6686A826" w:rsidR="002F7A4D" w:rsidRPr="00AC03DA" w:rsidRDefault="002F7A4D" w:rsidP="009E3EA5">
      <w:pPr>
        <w:pStyle w:val="BodyTextIndent"/>
        <w:spacing w:before="120"/>
        <w:rPr>
          <w:szCs w:val="20"/>
        </w:rPr>
      </w:pPr>
      <w:r w:rsidRPr="00B43239">
        <w:rPr>
          <w:szCs w:val="20"/>
        </w:rPr>
        <w:t>AS/NZS</w:t>
      </w:r>
      <w:r w:rsidRPr="00AC03DA">
        <w:rPr>
          <w:szCs w:val="20"/>
        </w:rPr>
        <w:t xml:space="preserve"> 5100.6</w:t>
      </w:r>
      <w:r>
        <w:rPr>
          <w:szCs w:val="20"/>
        </w:rPr>
        <w:tab/>
      </w:r>
      <w:r>
        <w:rPr>
          <w:szCs w:val="20"/>
        </w:rPr>
        <w:tab/>
      </w:r>
      <w:r w:rsidRPr="00AC03DA">
        <w:rPr>
          <w:szCs w:val="20"/>
        </w:rPr>
        <w:t xml:space="preserve">Bridge design - Steel and composite construction </w:t>
      </w:r>
    </w:p>
    <w:p w14:paraId="1C99D48F" w14:textId="61E99940" w:rsidR="002F7A4D" w:rsidRDefault="002F7A4D" w:rsidP="009E3EA5">
      <w:pPr>
        <w:pStyle w:val="BodyTextIndent"/>
        <w:spacing w:before="120"/>
        <w:rPr>
          <w:szCs w:val="20"/>
        </w:rPr>
      </w:pPr>
      <w:r w:rsidRPr="00AC03DA">
        <w:rPr>
          <w:szCs w:val="20"/>
        </w:rPr>
        <w:t xml:space="preserve">AS/NZS ISO 9001Quality management systems </w:t>
      </w:r>
      <w:r>
        <w:rPr>
          <w:szCs w:val="20"/>
        </w:rPr>
        <w:t>–</w:t>
      </w:r>
      <w:r w:rsidRPr="00AC03DA">
        <w:rPr>
          <w:szCs w:val="20"/>
        </w:rPr>
        <w:t xml:space="preserve"> Requirements</w:t>
      </w:r>
    </w:p>
    <w:p w14:paraId="59A91FB7" w14:textId="328EDE4D" w:rsidR="002F7A4D" w:rsidRDefault="002F7A4D" w:rsidP="00372CA9">
      <w:pPr>
        <w:pStyle w:val="BodyTextIndent"/>
        <w:keepNext/>
        <w:pBdr>
          <w:top w:val="single" w:sz="2" w:space="1" w:color="004259"/>
        </w:pBdr>
        <w:ind w:left="1843" w:hanging="1276"/>
        <w:rPr>
          <w:b/>
          <w:bCs w:val="0"/>
          <w:color w:val="004259"/>
        </w:rPr>
      </w:pPr>
      <w:r>
        <w:rPr>
          <w:b/>
          <w:bCs w:val="0"/>
          <w:color w:val="004259"/>
        </w:rPr>
        <w:t>ISO Standards</w:t>
      </w:r>
    </w:p>
    <w:p w14:paraId="3DB10A5C" w14:textId="2DF30551" w:rsidR="002F7A4D" w:rsidRPr="00AC03DA" w:rsidRDefault="002F7A4D" w:rsidP="009E3EA5">
      <w:pPr>
        <w:pStyle w:val="BodyTextIndent"/>
        <w:keepNext/>
        <w:spacing w:before="120"/>
      </w:pPr>
      <w:r w:rsidRPr="00AC03DA">
        <w:t>ISO 898</w:t>
      </w:r>
      <w:r w:rsidRPr="00AC03DA">
        <w:tab/>
      </w:r>
      <w:r>
        <w:tab/>
      </w:r>
      <w:r w:rsidRPr="00AC03DA">
        <w:t xml:space="preserve">Mechanical properties of </w:t>
      </w:r>
      <w:r>
        <w:t>Fastener</w:t>
      </w:r>
      <w:r w:rsidRPr="00AC03DA">
        <w:t>s made of carbon steel and alloy steel</w:t>
      </w:r>
    </w:p>
    <w:p w14:paraId="4BE73FA4" w14:textId="5F1FC9FE" w:rsidR="002F7A4D" w:rsidRPr="00AC03DA" w:rsidRDefault="002F7A4D" w:rsidP="009E3EA5">
      <w:pPr>
        <w:pStyle w:val="BodyTextIndent"/>
        <w:keepNext/>
        <w:spacing w:before="120"/>
        <w:ind w:left="2157" w:hanging="1590"/>
      </w:pPr>
      <w:r w:rsidRPr="00AC03DA">
        <w:t>ISO 898-1</w:t>
      </w:r>
      <w:r w:rsidRPr="00AC03DA">
        <w:tab/>
      </w:r>
      <w:r>
        <w:tab/>
      </w:r>
      <w:r w:rsidRPr="00AC03DA">
        <w:t xml:space="preserve">Bolts, </w:t>
      </w:r>
      <w:proofErr w:type="gramStart"/>
      <w:r w:rsidRPr="00AC03DA">
        <w:t>screws</w:t>
      </w:r>
      <w:proofErr w:type="gramEnd"/>
      <w:r w:rsidRPr="00AC03DA">
        <w:t xml:space="preserve"> and studs with specified property classes - Coarse thread and fine pitch thread</w:t>
      </w:r>
    </w:p>
    <w:p w14:paraId="018156B7" w14:textId="6194FFBF" w:rsidR="002F7A4D" w:rsidRDefault="002F7A4D" w:rsidP="009E3EA5">
      <w:pPr>
        <w:pStyle w:val="BodyTextIndent"/>
        <w:keepNext/>
        <w:spacing w:before="120"/>
      </w:pPr>
      <w:r w:rsidRPr="00AC03DA">
        <w:t>ISO 898-2</w:t>
      </w:r>
      <w:r w:rsidRPr="00AC03DA">
        <w:tab/>
      </w:r>
      <w:r>
        <w:tab/>
      </w:r>
      <w:r w:rsidRPr="00AC03DA">
        <w:t xml:space="preserve">Nuts with specified proof load values - Coarse thread </w:t>
      </w:r>
    </w:p>
    <w:p w14:paraId="59E85FAE" w14:textId="2C242080" w:rsidR="002F7A4D" w:rsidRPr="00AC03DA" w:rsidRDefault="002F7A4D" w:rsidP="009E3EA5">
      <w:pPr>
        <w:pStyle w:val="BodyTextIndent"/>
        <w:keepNext/>
        <w:spacing w:before="120"/>
      </w:pPr>
      <w:r w:rsidRPr="00AC03DA">
        <w:t>ISO 965</w:t>
      </w:r>
      <w:r>
        <w:tab/>
      </w:r>
      <w:r>
        <w:tab/>
      </w:r>
      <w:r w:rsidRPr="00AC03DA">
        <w:t>ISO general-purpose metric screw threads</w:t>
      </w:r>
    </w:p>
    <w:p w14:paraId="42AB6EB4" w14:textId="00FF8760" w:rsidR="002F7A4D" w:rsidRDefault="002F7A4D" w:rsidP="009E3EA5">
      <w:pPr>
        <w:pStyle w:val="BodyTextIndent"/>
        <w:spacing w:before="120"/>
      </w:pPr>
      <w:r w:rsidRPr="00584C7A">
        <w:t>ISO 3506</w:t>
      </w:r>
      <w:r w:rsidRPr="00584C7A">
        <w:tab/>
      </w:r>
      <w:r>
        <w:tab/>
      </w:r>
      <w:r w:rsidRPr="00584C7A">
        <w:t xml:space="preserve">Mechanical properties of corrosion-resistant </w:t>
      </w:r>
      <w:proofErr w:type="gramStart"/>
      <w:r w:rsidRPr="00584C7A">
        <w:t>stainless steel</w:t>
      </w:r>
      <w:proofErr w:type="gramEnd"/>
      <w:r w:rsidRPr="00584C7A">
        <w:t xml:space="preserve"> </w:t>
      </w:r>
      <w:r>
        <w:t>Fastener</w:t>
      </w:r>
      <w:r w:rsidRPr="00584C7A">
        <w:t xml:space="preserve">s </w:t>
      </w:r>
    </w:p>
    <w:p w14:paraId="45C2C230" w14:textId="65F91C2E" w:rsidR="002F7A4D" w:rsidRPr="00584C7A" w:rsidRDefault="002F7A4D" w:rsidP="009E3EA5">
      <w:pPr>
        <w:pStyle w:val="BodyTextIndent"/>
        <w:spacing w:before="120"/>
      </w:pPr>
      <w:r w:rsidRPr="00584C7A">
        <w:t>ISO 3506-1</w:t>
      </w:r>
      <w:r w:rsidRPr="00584C7A">
        <w:tab/>
      </w:r>
      <w:r>
        <w:tab/>
      </w:r>
      <w:r w:rsidRPr="00584C7A">
        <w:t xml:space="preserve">Bolts, </w:t>
      </w:r>
      <w:proofErr w:type="gramStart"/>
      <w:r w:rsidRPr="00584C7A">
        <w:t>screws</w:t>
      </w:r>
      <w:proofErr w:type="gramEnd"/>
      <w:r w:rsidRPr="00584C7A">
        <w:t xml:space="preserve"> and studs</w:t>
      </w:r>
    </w:p>
    <w:p w14:paraId="5BA07A43" w14:textId="20BAF44B" w:rsidR="002F7A4D" w:rsidRDefault="002F7A4D" w:rsidP="009E3EA5">
      <w:pPr>
        <w:pStyle w:val="BodyTextIndent"/>
        <w:spacing w:before="120"/>
      </w:pPr>
      <w:r w:rsidRPr="00584C7A">
        <w:t>ISO 3506-2</w:t>
      </w:r>
      <w:r w:rsidRPr="00584C7A">
        <w:tab/>
      </w:r>
      <w:r>
        <w:tab/>
      </w:r>
      <w:r w:rsidRPr="00584C7A">
        <w:t xml:space="preserve">Nuts </w:t>
      </w:r>
    </w:p>
    <w:p w14:paraId="367F397A" w14:textId="3F3AAF8C" w:rsidR="002F7A4D" w:rsidRPr="00AC03DA" w:rsidRDefault="002F7A4D" w:rsidP="009E3EA5">
      <w:pPr>
        <w:pStyle w:val="BodyTextIndent"/>
        <w:spacing w:before="120"/>
      </w:pPr>
      <w:r w:rsidRPr="00AC03DA">
        <w:t>ISO 4014</w:t>
      </w:r>
      <w:r w:rsidRPr="00AC03DA">
        <w:tab/>
      </w:r>
      <w:r>
        <w:tab/>
      </w:r>
      <w:r w:rsidRPr="00AC03DA">
        <w:t>Hexagon head bolts - Product grades A and B</w:t>
      </w:r>
    </w:p>
    <w:p w14:paraId="49CCCEB1" w14:textId="496D6094" w:rsidR="002F7A4D" w:rsidRPr="00AC03DA" w:rsidRDefault="002F7A4D" w:rsidP="009E3EA5">
      <w:pPr>
        <w:pStyle w:val="BodyTextIndent"/>
        <w:spacing w:before="120"/>
      </w:pPr>
      <w:r w:rsidRPr="00AC03DA">
        <w:t>ISO 4017</w:t>
      </w:r>
      <w:r w:rsidRPr="00AC03DA">
        <w:tab/>
      </w:r>
      <w:r>
        <w:tab/>
      </w:r>
      <w:r w:rsidRPr="00AC03DA">
        <w:t xml:space="preserve">Hexagon head screws - Product grades A and B </w:t>
      </w:r>
    </w:p>
    <w:p w14:paraId="5122402E" w14:textId="041EFBFD" w:rsidR="002F7A4D" w:rsidRPr="00AC03DA" w:rsidRDefault="002F7A4D" w:rsidP="009E3EA5">
      <w:pPr>
        <w:pStyle w:val="BodyTextIndent"/>
        <w:spacing w:before="120"/>
      </w:pPr>
      <w:r w:rsidRPr="00AC03DA">
        <w:t>ISO 4032</w:t>
      </w:r>
      <w:r w:rsidRPr="00AC03DA">
        <w:tab/>
      </w:r>
      <w:r>
        <w:tab/>
      </w:r>
      <w:r w:rsidRPr="00AC03DA">
        <w:t xml:space="preserve">Hexagon nuts, Style 1 - Product grades A and B </w:t>
      </w:r>
    </w:p>
    <w:p w14:paraId="2A05036C" w14:textId="33B5D3CE" w:rsidR="002F7A4D" w:rsidRPr="00AC03DA" w:rsidRDefault="002F7A4D" w:rsidP="009E3EA5">
      <w:pPr>
        <w:pStyle w:val="BodyTextIndent"/>
        <w:spacing w:before="120"/>
      </w:pPr>
      <w:r w:rsidRPr="00AC03DA">
        <w:t>ISO 4762</w:t>
      </w:r>
      <w:r w:rsidRPr="00AC03DA">
        <w:tab/>
      </w:r>
      <w:r>
        <w:tab/>
      </w:r>
      <w:r w:rsidRPr="00AC03DA">
        <w:t>Hexagon socket head cap screws</w:t>
      </w:r>
    </w:p>
    <w:p w14:paraId="1D61107E" w14:textId="618B56D5" w:rsidR="002F7A4D" w:rsidRPr="00AC03DA" w:rsidRDefault="002F7A4D" w:rsidP="009E3EA5">
      <w:pPr>
        <w:pStyle w:val="BodyTextIndent"/>
        <w:spacing w:before="120"/>
      </w:pPr>
      <w:r w:rsidRPr="00AC03DA">
        <w:t>ISO 7089</w:t>
      </w:r>
      <w:r w:rsidRPr="00AC03DA">
        <w:tab/>
      </w:r>
      <w:r>
        <w:tab/>
      </w:r>
      <w:r w:rsidRPr="00AC03DA">
        <w:t>Plain washers - Normal series - Product grade A</w:t>
      </w:r>
    </w:p>
    <w:p w14:paraId="2FC2657A" w14:textId="398F10C8" w:rsidR="002F7A4D" w:rsidRPr="00AC03DA" w:rsidRDefault="002F7A4D" w:rsidP="009E3EA5">
      <w:pPr>
        <w:pStyle w:val="BodyTextIndent"/>
        <w:spacing w:before="120"/>
      </w:pPr>
      <w:r w:rsidRPr="00AC03DA">
        <w:t>ISO 7090</w:t>
      </w:r>
      <w:r w:rsidRPr="00AC03DA">
        <w:tab/>
      </w:r>
      <w:r>
        <w:tab/>
      </w:r>
      <w:r w:rsidRPr="00AC03DA">
        <w:t>Plain washers, chamfered - Normal series - Product grade A</w:t>
      </w:r>
    </w:p>
    <w:p w14:paraId="4FBBB989" w14:textId="4C98C065" w:rsidR="002F7A4D" w:rsidRDefault="002F7A4D" w:rsidP="009E3EA5">
      <w:pPr>
        <w:pStyle w:val="BodyTextIndent"/>
        <w:spacing w:before="120"/>
      </w:pPr>
      <w:r w:rsidRPr="00AC03DA">
        <w:t>ISO 10642</w:t>
      </w:r>
      <w:r w:rsidRPr="00AC03DA">
        <w:tab/>
      </w:r>
      <w:r>
        <w:tab/>
      </w:r>
      <w:r w:rsidRPr="00AC03DA">
        <w:t>Hexagon socket countersunk head screws</w:t>
      </w:r>
    </w:p>
    <w:p w14:paraId="457C5DEA" w14:textId="5AE3BD3D" w:rsidR="002F7A4D" w:rsidRDefault="002F7A4D" w:rsidP="002F7A4D">
      <w:pPr>
        <w:pStyle w:val="BodyTextIndent"/>
        <w:keepNext/>
        <w:pBdr>
          <w:top w:val="single" w:sz="2" w:space="1" w:color="004259"/>
        </w:pBdr>
        <w:ind w:left="1843" w:hanging="1276"/>
        <w:rPr>
          <w:b/>
          <w:bCs w:val="0"/>
          <w:color w:val="004259"/>
        </w:rPr>
      </w:pPr>
      <w:r>
        <w:rPr>
          <w:b/>
          <w:bCs w:val="0"/>
          <w:color w:val="004259"/>
        </w:rPr>
        <w:lastRenderedPageBreak/>
        <w:t>ASTM International</w:t>
      </w:r>
    </w:p>
    <w:p w14:paraId="21B82676" w14:textId="280B2C73" w:rsidR="002F7A4D" w:rsidRPr="00E758A6" w:rsidRDefault="002F7A4D" w:rsidP="009E3EA5">
      <w:pPr>
        <w:pStyle w:val="BodyTextIndent"/>
        <w:spacing w:before="120"/>
        <w:ind w:left="2155" w:hanging="1588"/>
      </w:pPr>
      <w:r w:rsidRPr="00E758A6">
        <w:t>ASTM A193M</w:t>
      </w:r>
      <w:r w:rsidRPr="00E758A6">
        <w:tab/>
      </w:r>
      <w:r w:rsidR="0003552F">
        <w:tab/>
      </w:r>
      <w:r w:rsidR="0003552F">
        <w:tab/>
      </w:r>
      <w:r w:rsidRPr="00E758A6">
        <w:t xml:space="preserve">Standard Specification for alloy-steel and </w:t>
      </w:r>
      <w:proofErr w:type="gramStart"/>
      <w:r w:rsidRPr="00E758A6">
        <w:t>stainless steel</w:t>
      </w:r>
      <w:proofErr w:type="gramEnd"/>
      <w:r w:rsidRPr="00E758A6">
        <w:t xml:space="preserve"> bolting for high temperature or high pressure service and other special purpose applications</w:t>
      </w:r>
    </w:p>
    <w:p w14:paraId="30A83E22" w14:textId="4FB503C1" w:rsidR="002F7A4D" w:rsidRPr="00E758A6" w:rsidRDefault="002F7A4D" w:rsidP="0003552F">
      <w:pPr>
        <w:pStyle w:val="BodyTextIndent"/>
        <w:ind w:left="2157" w:hanging="1590"/>
      </w:pPr>
      <w:r w:rsidRPr="00E758A6">
        <w:t>ASTM A194M</w:t>
      </w:r>
      <w:r w:rsidRPr="00E758A6">
        <w:tab/>
      </w:r>
      <w:r w:rsidR="0003552F">
        <w:tab/>
      </w:r>
      <w:r w:rsidRPr="00E758A6">
        <w:t xml:space="preserve">Standard specification for carbon steel, alloy steel, and </w:t>
      </w:r>
      <w:proofErr w:type="gramStart"/>
      <w:r w:rsidRPr="00E758A6">
        <w:t>stainless steel</w:t>
      </w:r>
      <w:proofErr w:type="gramEnd"/>
      <w:r w:rsidRPr="00E758A6">
        <w:t xml:space="preserve"> nuts for bolts for high pressure or high temperature service, or both</w:t>
      </w:r>
    </w:p>
    <w:p w14:paraId="416459D8" w14:textId="6E5DE3FE" w:rsidR="002F7A4D" w:rsidRPr="00E758A6" w:rsidRDefault="002F7A4D" w:rsidP="0003552F">
      <w:pPr>
        <w:pStyle w:val="BodyTextIndent"/>
        <w:ind w:left="2157" w:hanging="1590"/>
      </w:pPr>
      <w:r w:rsidRPr="00E758A6">
        <w:t>ASTM A240M</w:t>
      </w:r>
      <w:r w:rsidRPr="00E758A6">
        <w:tab/>
      </w:r>
      <w:r w:rsidR="0003552F">
        <w:tab/>
      </w:r>
      <w:r w:rsidRPr="00E758A6">
        <w:t>Standard specification for chromium and chromium-nickel stainless steel plate, sheet, and strip for pressure vessels and for general applications</w:t>
      </w:r>
    </w:p>
    <w:p w14:paraId="41D795DA" w14:textId="23008228" w:rsidR="002F7A4D" w:rsidRPr="00E758A6" w:rsidRDefault="002F7A4D" w:rsidP="0003552F">
      <w:pPr>
        <w:pStyle w:val="BodyTextIndent"/>
        <w:ind w:left="2157" w:hanging="1590"/>
      </w:pPr>
      <w:r w:rsidRPr="00E758A6">
        <w:t>ASTM A666</w:t>
      </w:r>
      <w:r w:rsidRPr="00E758A6">
        <w:tab/>
      </w:r>
      <w:r w:rsidR="0003552F">
        <w:tab/>
      </w:r>
      <w:r w:rsidRPr="00E758A6">
        <w:t xml:space="preserve">Standard specification for annealed or cold-worked austenitic </w:t>
      </w:r>
      <w:proofErr w:type="gramStart"/>
      <w:r w:rsidRPr="00E758A6">
        <w:t>stainless steel</w:t>
      </w:r>
      <w:proofErr w:type="gramEnd"/>
      <w:r w:rsidRPr="00E758A6">
        <w:t xml:space="preserve"> sheet, strip, and flat bar</w:t>
      </w:r>
    </w:p>
    <w:p w14:paraId="069C92A2" w14:textId="666AF296" w:rsidR="002F7A4D" w:rsidRDefault="002F7A4D" w:rsidP="0003552F">
      <w:pPr>
        <w:pStyle w:val="BodyTextIndent"/>
        <w:ind w:left="2157" w:hanging="1590"/>
      </w:pPr>
      <w:r w:rsidRPr="00E758A6">
        <w:t>ASTM B695-04</w:t>
      </w:r>
      <w:r w:rsidRPr="00E758A6">
        <w:tab/>
      </w:r>
      <w:r w:rsidR="0003552F">
        <w:tab/>
      </w:r>
      <w:r w:rsidRPr="00E758A6">
        <w:t>Standard specification for coatings of zinc mechanically deposited on iron and steel</w:t>
      </w:r>
    </w:p>
    <w:p w14:paraId="5870FADF" w14:textId="35434F1C" w:rsidR="0003552F" w:rsidRDefault="0003552F" w:rsidP="0003552F">
      <w:pPr>
        <w:pStyle w:val="BodyTextIndent"/>
        <w:keepNext/>
        <w:pBdr>
          <w:top w:val="single" w:sz="2" w:space="1" w:color="004259"/>
        </w:pBdr>
        <w:ind w:left="1843" w:hanging="1276"/>
        <w:rPr>
          <w:b/>
          <w:bCs w:val="0"/>
          <w:color w:val="004259"/>
        </w:rPr>
      </w:pPr>
      <w:r>
        <w:rPr>
          <w:b/>
          <w:bCs w:val="0"/>
          <w:color w:val="004259"/>
        </w:rPr>
        <w:t>European Standards</w:t>
      </w:r>
    </w:p>
    <w:p w14:paraId="1AF7E388" w14:textId="723EA921" w:rsidR="002F7A4D" w:rsidRPr="00AC03DA" w:rsidRDefault="002F7A4D" w:rsidP="009E3EA5">
      <w:pPr>
        <w:pStyle w:val="BodyTextIndent"/>
        <w:spacing w:before="120"/>
      </w:pPr>
      <w:r w:rsidRPr="00AC03DA">
        <w:t>BS 4168</w:t>
      </w:r>
      <w:r w:rsidRPr="00AC03DA">
        <w:tab/>
      </w:r>
      <w:r w:rsidR="0003552F">
        <w:tab/>
      </w:r>
      <w:r w:rsidRPr="00AC03DA">
        <w:t>Hexagon socket screws and wrench keys</w:t>
      </w:r>
    </w:p>
    <w:p w14:paraId="32E09E17" w14:textId="68EB4D86" w:rsidR="002F7A4D" w:rsidRPr="00AC03DA" w:rsidRDefault="002F7A4D" w:rsidP="009E3EA5">
      <w:pPr>
        <w:pStyle w:val="BodyTextIndent"/>
        <w:spacing w:before="120"/>
      </w:pPr>
      <w:r w:rsidRPr="00AC03DA">
        <w:t>DIN 125A</w:t>
      </w:r>
      <w:r w:rsidRPr="00AC03DA">
        <w:tab/>
      </w:r>
      <w:r w:rsidR="0003552F">
        <w:tab/>
      </w:r>
      <w:r w:rsidRPr="00AC03DA">
        <w:t>Product grade A washers</w:t>
      </w:r>
    </w:p>
    <w:p w14:paraId="6E1DAF58" w14:textId="1B5FA12F" w:rsidR="002F7A4D" w:rsidRPr="00AC03DA" w:rsidRDefault="002F7A4D" w:rsidP="009E3EA5">
      <w:pPr>
        <w:pStyle w:val="BodyTextIndent"/>
        <w:spacing w:before="120"/>
      </w:pPr>
      <w:r w:rsidRPr="00AC03DA">
        <w:t>DIN 912</w:t>
      </w:r>
      <w:r w:rsidRPr="00AC03DA">
        <w:tab/>
      </w:r>
      <w:r w:rsidR="0003552F">
        <w:tab/>
      </w:r>
      <w:r w:rsidRPr="00AC03DA">
        <w:t>Socket head cap screws</w:t>
      </w:r>
    </w:p>
    <w:p w14:paraId="03DCBEC1" w14:textId="3EB74E82" w:rsidR="002F7A4D" w:rsidRDefault="002F7A4D" w:rsidP="009E3EA5">
      <w:pPr>
        <w:pStyle w:val="BodyTextIndent"/>
        <w:spacing w:before="120"/>
      </w:pPr>
      <w:r w:rsidRPr="00AC03DA">
        <w:t>DIN 931</w:t>
      </w:r>
      <w:r w:rsidRPr="00AC03DA">
        <w:tab/>
      </w:r>
      <w:r w:rsidR="0003552F">
        <w:tab/>
      </w:r>
      <w:r w:rsidRPr="00AC03DA">
        <w:t>Hexagon head bolts with shank</w:t>
      </w:r>
    </w:p>
    <w:p w14:paraId="468EA849" w14:textId="194BA12E" w:rsidR="002F7A4D" w:rsidRDefault="002F7A4D" w:rsidP="009E3EA5">
      <w:pPr>
        <w:pStyle w:val="BodyTextIndent"/>
        <w:spacing w:before="120"/>
      </w:pPr>
      <w:r w:rsidRPr="00632482">
        <w:t>EN 14399</w:t>
      </w:r>
      <w:r w:rsidRPr="00632482">
        <w:tab/>
      </w:r>
      <w:r w:rsidR="0003552F">
        <w:tab/>
      </w:r>
      <w:r w:rsidRPr="00632482">
        <w:t>High strength Structural Bolting Assemblies for Preloading</w:t>
      </w:r>
    </w:p>
    <w:p w14:paraId="69DADEDF" w14:textId="77777777" w:rsidR="002F7A4D" w:rsidRPr="00632482" w:rsidRDefault="002F7A4D" w:rsidP="009E3EA5">
      <w:pPr>
        <w:pStyle w:val="BodyTextIndent"/>
        <w:spacing w:before="120"/>
      </w:pPr>
      <w:r w:rsidRPr="00632482">
        <w:t>EN 14399-2</w:t>
      </w:r>
      <w:r w:rsidRPr="00632482">
        <w:tab/>
      </w:r>
      <w:r w:rsidRPr="00632482">
        <w:tab/>
        <w:t>Suitability Test for Preloading</w:t>
      </w:r>
    </w:p>
    <w:p w14:paraId="0CA4EF80" w14:textId="05730DEC" w:rsidR="002F7A4D" w:rsidRDefault="002F7A4D" w:rsidP="009E3EA5">
      <w:pPr>
        <w:pStyle w:val="BodyTextIndent"/>
        <w:spacing w:before="120"/>
      </w:pPr>
      <w:r w:rsidRPr="00632482">
        <w:t>EN 14399-3</w:t>
      </w:r>
      <w:r w:rsidRPr="00632482">
        <w:tab/>
      </w:r>
      <w:r w:rsidR="0003552F">
        <w:tab/>
      </w:r>
      <w:r w:rsidRPr="00632482">
        <w:t xml:space="preserve">System HR - Hexagon Bolt and Nut Assemblies </w:t>
      </w:r>
    </w:p>
    <w:p w14:paraId="2E84B6DA" w14:textId="29E9D0A8" w:rsidR="002F7A4D" w:rsidRDefault="002F7A4D" w:rsidP="009E3EA5">
      <w:pPr>
        <w:pStyle w:val="BodyTextIndent"/>
        <w:spacing w:before="120"/>
      </w:pPr>
      <w:r w:rsidRPr="00632482">
        <w:t>EN 14399-6</w:t>
      </w:r>
      <w:r w:rsidRPr="00632482">
        <w:tab/>
      </w:r>
      <w:r w:rsidR="0003552F">
        <w:tab/>
      </w:r>
      <w:r w:rsidRPr="00632482">
        <w:t>Plain Chamfered Washers</w:t>
      </w:r>
    </w:p>
    <w:p w14:paraId="516337E0" w14:textId="1E2FAE75" w:rsidR="00D32834" w:rsidRPr="003E31BA" w:rsidRDefault="003F7623" w:rsidP="00751F63">
      <w:pPr>
        <w:pStyle w:val="Heading1"/>
      </w:pPr>
      <w:bookmarkStart w:id="16" w:name="_Toc42698818"/>
      <w:r w:rsidRPr="003E31BA">
        <w:t>Quality System Requirements</w:t>
      </w:r>
      <w:bookmarkEnd w:id="13"/>
      <w:bookmarkEnd w:id="14"/>
      <w:bookmarkEnd w:id="16"/>
    </w:p>
    <w:p w14:paraId="745F168F" w14:textId="7AF59390" w:rsidR="009B2EF4" w:rsidRPr="003311B3" w:rsidRDefault="009B2EF4" w:rsidP="009B2EF4">
      <w:pPr>
        <w:pStyle w:val="Bodynumbered1"/>
      </w:pPr>
      <w:bookmarkStart w:id="17" w:name="_Ref17717149"/>
      <w:r w:rsidRPr="003311B3">
        <w:t xml:space="preserve">Fasteners must be manufactured and supplied by </w:t>
      </w:r>
      <w:r w:rsidR="00902C11">
        <w:t>organisation</w:t>
      </w:r>
      <w:r w:rsidR="00902C11" w:rsidRPr="003311B3">
        <w:t xml:space="preserve">s </w:t>
      </w:r>
      <w:r>
        <w:t xml:space="preserve">that </w:t>
      </w:r>
      <w:r w:rsidRPr="003311B3">
        <w:t>have quality management systems</w:t>
      </w:r>
      <w:r>
        <w:t xml:space="preserve"> which are certified to </w:t>
      </w:r>
      <w:r w:rsidRPr="003311B3">
        <w:t>AS/NZS ISO 9001</w:t>
      </w:r>
      <w:r>
        <w:t xml:space="preserve"> by an organisation which is accredited by </w:t>
      </w:r>
      <w:r w:rsidRPr="003311B3">
        <w:t>JAS-</w:t>
      </w:r>
      <w:r>
        <w:t>ANZ</w:t>
      </w:r>
      <w:r w:rsidR="00630D7D">
        <w:t xml:space="preserve"> </w:t>
      </w:r>
      <w:r w:rsidRPr="003311B3">
        <w:t xml:space="preserve">or an </w:t>
      </w:r>
      <w:r>
        <w:t>International Accreditation Association</w:t>
      </w:r>
      <w:r w:rsidR="00630D7D">
        <w:t xml:space="preserve"> </w:t>
      </w:r>
      <w:r>
        <w:t>member</w:t>
      </w:r>
      <w:r w:rsidRPr="003311B3">
        <w:t>.</w:t>
      </w:r>
      <w:bookmarkEnd w:id="17"/>
    </w:p>
    <w:p w14:paraId="7EF1724B" w14:textId="188F0F89" w:rsidR="009B2EF4" w:rsidRPr="003311B3" w:rsidRDefault="009B2EF4" w:rsidP="009B2EF4">
      <w:pPr>
        <w:pStyle w:val="Bodynumbered1"/>
      </w:pPr>
      <w:bookmarkStart w:id="18" w:name="_Hlk22225431"/>
      <w:r w:rsidRPr="003311B3">
        <w:t xml:space="preserve">At least 6 weeks prior to the commencement of supply of </w:t>
      </w:r>
      <w:r>
        <w:t>Fastener</w:t>
      </w:r>
      <w:r w:rsidRPr="003311B3">
        <w:t>s</w:t>
      </w:r>
      <w:bookmarkEnd w:id="18"/>
      <w:r w:rsidRPr="003311B3">
        <w:t xml:space="preserve">, the following information for each type of </w:t>
      </w:r>
      <w:r>
        <w:t>Fastener</w:t>
      </w:r>
      <w:r w:rsidRPr="003311B3">
        <w:t xml:space="preserve"> </w:t>
      </w:r>
      <w:r>
        <w:t xml:space="preserve">which is </w:t>
      </w:r>
      <w:r w:rsidRPr="003311B3">
        <w:t>propose</w:t>
      </w:r>
      <w:r>
        <w:t xml:space="preserve">d </w:t>
      </w:r>
      <w:r w:rsidRPr="003311B3">
        <w:t xml:space="preserve">to </w:t>
      </w:r>
      <w:r>
        <w:t xml:space="preserve">be used in </w:t>
      </w:r>
      <w:r w:rsidRPr="003311B3">
        <w:t>the Works</w:t>
      </w:r>
      <w:r>
        <w:t xml:space="preserve"> must be submitted to the Principal</w:t>
      </w:r>
      <w:r w:rsidRPr="003311B3">
        <w:t>:</w:t>
      </w:r>
    </w:p>
    <w:p w14:paraId="0FBA9B50" w14:textId="77777777" w:rsidR="009B2EF4" w:rsidRPr="00102D83" w:rsidRDefault="009B2EF4" w:rsidP="009B2EF4">
      <w:pPr>
        <w:pStyle w:val="Bodynumbered2"/>
      </w:pPr>
      <w:r w:rsidRPr="008606C8">
        <w:t xml:space="preserve">name and </w:t>
      </w:r>
      <w:r w:rsidRPr="00102D83">
        <w:t xml:space="preserve">address of proposed </w:t>
      </w:r>
      <w:r>
        <w:t>s</w:t>
      </w:r>
      <w:r w:rsidRPr="00102D83">
        <w:t>upplier(s</w:t>
      </w:r>
      <w:proofErr w:type="gramStart"/>
      <w:r w:rsidRPr="00102D83">
        <w:t>);</w:t>
      </w:r>
      <w:proofErr w:type="gramEnd"/>
    </w:p>
    <w:p w14:paraId="04E50D7B" w14:textId="64FD77B7" w:rsidR="009B2EF4" w:rsidRPr="00102D83" w:rsidRDefault="009B2EF4" w:rsidP="009B2EF4">
      <w:pPr>
        <w:pStyle w:val="Bodynumbered2"/>
      </w:pPr>
      <w:r w:rsidRPr="00102D83">
        <w:t xml:space="preserve">evidence of conformity to the requirements of Clause </w:t>
      </w:r>
      <w:r w:rsidRPr="00102D83">
        <w:fldChar w:fldCharType="begin"/>
      </w:r>
      <w:r w:rsidRPr="00102D83">
        <w:instrText xml:space="preserve"> REF _Ref17717149 \r \h </w:instrText>
      </w:r>
      <w:r>
        <w:instrText xml:space="preserve"> \* MERGEFORMAT </w:instrText>
      </w:r>
      <w:r w:rsidRPr="00102D83">
        <w:fldChar w:fldCharType="separate"/>
      </w:r>
      <w:r w:rsidR="00AE0805">
        <w:t>4.1</w:t>
      </w:r>
      <w:r w:rsidRPr="00102D83">
        <w:fldChar w:fldCharType="end"/>
      </w:r>
      <w:r w:rsidRPr="00102D83">
        <w:t>;</w:t>
      </w:r>
    </w:p>
    <w:p w14:paraId="6242CAC0" w14:textId="77777777" w:rsidR="009B2EF4" w:rsidRPr="00102D83" w:rsidRDefault="009B2EF4" w:rsidP="009B2EF4">
      <w:pPr>
        <w:pStyle w:val="Bodynumbered2"/>
      </w:pPr>
      <w:r w:rsidRPr="00102D83">
        <w:t xml:space="preserve">product designation, description and proposed </w:t>
      </w:r>
      <w:r>
        <w:t>Purchase Lot</w:t>
      </w:r>
      <w:r w:rsidRPr="00102D83">
        <w:t xml:space="preserve"> </w:t>
      </w:r>
      <w:proofErr w:type="gramStart"/>
      <w:r w:rsidRPr="00102D83">
        <w:t>size;</w:t>
      </w:r>
      <w:proofErr w:type="gramEnd"/>
    </w:p>
    <w:p w14:paraId="376901E4" w14:textId="77777777" w:rsidR="009B2EF4" w:rsidRPr="00102D83" w:rsidRDefault="009B2EF4" w:rsidP="009B2EF4">
      <w:pPr>
        <w:pStyle w:val="Bodynumbered2"/>
      </w:pPr>
      <w:r w:rsidRPr="00102D83">
        <w:t xml:space="preserve">list of required tests in accordance with Clause </w:t>
      </w:r>
      <w:proofErr w:type="gramStart"/>
      <w:r w:rsidRPr="00102D83">
        <w:t>9;</w:t>
      </w:r>
      <w:proofErr w:type="gramEnd"/>
    </w:p>
    <w:p w14:paraId="527A4F02" w14:textId="77777777" w:rsidR="009B2EF4" w:rsidRPr="00102D83" w:rsidRDefault="009B2EF4" w:rsidP="009B2EF4">
      <w:pPr>
        <w:pStyle w:val="Bodynumbered2"/>
      </w:pPr>
      <w:r w:rsidRPr="00102D83">
        <w:t xml:space="preserve">number of specimens to be tested in accordance with Annexure </w:t>
      </w:r>
      <w:proofErr w:type="gramStart"/>
      <w:r w:rsidRPr="00102D83">
        <w:t>B;</w:t>
      </w:r>
      <w:proofErr w:type="gramEnd"/>
    </w:p>
    <w:p w14:paraId="3935EEFF" w14:textId="11F0FF3A" w:rsidR="009B2EF4" w:rsidRPr="00102D83" w:rsidRDefault="009B2EF4" w:rsidP="009B2EF4">
      <w:pPr>
        <w:pStyle w:val="Bodynumbered2"/>
      </w:pPr>
      <w:r w:rsidRPr="00102D83">
        <w:t xml:space="preserve">initial evidence of conformity to the traceability requirements in Clause </w:t>
      </w:r>
      <w:r w:rsidRPr="00102D83">
        <w:fldChar w:fldCharType="begin"/>
      </w:r>
      <w:r w:rsidRPr="00102D83">
        <w:instrText xml:space="preserve"> REF _Ref17717694 \r \h </w:instrText>
      </w:r>
      <w:r>
        <w:instrText xml:space="preserve"> \* MERGEFORMAT </w:instrText>
      </w:r>
      <w:r w:rsidRPr="00102D83">
        <w:fldChar w:fldCharType="separate"/>
      </w:r>
      <w:r w:rsidR="00AE0805">
        <w:t>10</w:t>
      </w:r>
      <w:r w:rsidRPr="00102D83">
        <w:fldChar w:fldCharType="end"/>
      </w:r>
      <w:r w:rsidRPr="00102D83">
        <w:t>; and</w:t>
      </w:r>
    </w:p>
    <w:p w14:paraId="651E7C5C" w14:textId="3B65F4B7" w:rsidR="009B2EF4" w:rsidRPr="00102D83" w:rsidRDefault="009B2EF4" w:rsidP="009B2EF4">
      <w:pPr>
        <w:pStyle w:val="Bodynumbered2"/>
      </w:pPr>
      <w:r w:rsidRPr="00102D83">
        <w:t xml:space="preserve">sample test certificates of similar type(s) of </w:t>
      </w:r>
      <w:r>
        <w:t>Fastener</w:t>
      </w:r>
      <w:r w:rsidRPr="00102D83">
        <w:t xml:space="preserve">s, showing conformity </w:t>
      </w:r>
      <w:r w:rsidR="00F36253">
        <w:t xml:space="preserve">with </w:t>
      </w:r>
      <w:r w:rsidRPr="00102D83">
        <w:t>this Specification.</w:t>
      </w:r>
    </w:p>
    <w:p w14:paraId="1ECB9AAE" w14:textId="10C83B86" w:rsidR="00741C11" w:rsidRDefault="009B2EF4" w:rsidP="009B2EF4">
      <w:pPr>
        <w:pStyle w:val="Bodynumbered1"/>
      </w:pPr>
      <w:bookmarkStart w:id="19" w:name="_Ref17716851"/>
      <w:r w:rsidRPr="00102D83">
        <w:t xml:space="preserve">Documents submitted on previous projects may be accepted as evidence for Items (f) and (g). The </w:t>
      </w:r>
      <w:bookmarkStart w:id="20" w:name="1.4.2_Hold_Point"/>
      <w:bookmarkEnd w:id="20"/>
      <w:r w:rsidRPr="00102D83">
        <w:t>documents must</w:t>
      </w:r>
      <w:r w:rsidRPr="00E4375B">
        <w:t xml:space="preserve"> clearly show the lot identification</w:t>
      </w:r>
      <w:r w:rsidRPr="004F53EF">
        <w:t xml:space="preserve"> number of the </w:t>
      </w:r>
      <w:r>
        <w:t>Fastener</w:t>
      </w:r>
      <w:r w:rsidRPr="004F53EF">
        <w:t xml:space="preserve"> on the test certificates.</w:t>
      </w:r>
      <w:bookmarkEnd w:id="19"/>
    </w:p>
    <w:tbl>
      <w:tblPr>
        <w:tblStyle w:val="TMTable1"/>
        <w:tblW w:w="8931" w:type="dxa"/>
        <w:tblInd w:w="562" w:type="dxa"/>
        <w:tblLook w:val="04A0" w:firstRow="1" w:lastRow="0" w:firstColumn="1" w:lastColumn="0" w:noHBand="0" w:noVBand="1"/>
      </w:tblPr>
      <w:tblGrid>
        <w:gridCol w:w="1985"/>
        <w:gridCol w:w="6946"/>
      </w:tblGrid>
      <w:tr w:rsidR="003E31BA" w14:paraId="228520FD" w14:textId="77777777" w:rsidTr="00840E42">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5D5860C4" w14:textId="7F8FCC36" w:rsidR="003E31BA" w:rsidRPr="00FB025A" w:rsidRDefault="003E31BA" w:rsidP="00A65212">
            <w:pPr>
              <w:pStyle w:val="TableHeading"/>
              <w:rPr>
                <w:b/>
                <w:bCs/>
              </w:rPr>
            </w:pPr>
            <w:bookmarkStart w:id="21" w:name="_Hlk9589851"/>
            <w:r w:rsidRPr="00FB025A">
              <w:rPr>
                <w:b/>
                <w:bCs/>
              </w:rPr>
              <w:t>HOLD POINT 1</w:t>
            </w:r>
          </w:p>
        </w:tc>
      </w:tr>
      <w:tr w:rsidR="003E31BA" w14:paraId="04018650" w14:textId="77777777" w:rsidTr="00497EB6">
        <w:tc>
          <w:tcPr>
            <w:tcW w:w="1985" w:type="dxa"/>
            <w:tcBorders>
              <w:bottom w:val="single" w:sz="4" w:space="0" w:color="FFFFFF" w:themeColor="background1"/>
            </w:tcBorders>
            <w:hideMark/>
          </w:tcPr>
          <w:p w14:paraId="684F3EF5" w14:textId="77777777" w:rsidR="003E31BA" w:rsidRPr="00FB025A" w:rsidRDefault="003E31BA" w:rsidP="00FB025A">
            <w:pPr>
              <w:pStyle w:val="TableBodyText"/>
            </w:pPr>
            <w:r w:rsidRPr="00FB025A">
              <w:t>Process Held</w:t>
            </w:r>
          </w:p>
        </w:tc>
        <w:tc>
          <w:tcPr>
            <w:tcW w:w="6946" w:type="dxa"/>
            <w:tcBorders>
              <w:bottom w:val="single" w:sz="4" w:space="0" w:color="FFFFFF" w:themeColor="background1"/>
            </w:tcBorders>
            <w:hideMark/>
          </w:tcPr>
          <w:p w14:paraId="432F2DEC" w14:textId="1B3B2D8B" w:rsidR="003E31BA" w:rsidRPr="00FB025A" w:rsidRDefault="003E31BA" w:rsidP="00FB025A">
            <w:pPr>
              <w:pStyle w:val="TableBodyText"/>
            </w:pPr>
            <w:r w:rsidRPr="00FB025A">
              <w:t xml:space="preserve">Commencement of </w:t>
            </w:r>
            <w:r w:rsidR="009B2EF4">
              <w:t>supply of Fasteners</w:t>
            </w:r>
            <w:r w:rsidR="00741C11" w:rsidRPr="00FB025A">
              <w:t>.</w:t>
            </w:r>
          </w:p>
        </w:tc>
      </w:tr>
      <w:tr w:rsidR="003E31BA" w14:paraId="6C79FAB1" w14:textId="77777777" w:rsidTr="00497EB6">
        <w:tc>
          <w:tcPr>
            <w:tcW w:w="1985" w:type="dxa"/>
            <w:tcBorders>
              <w:bottom w:val="single" w:sz="4" w:space="0" w:color="004259"/>
            </w:tcBorders>
            <w:hideMark/>
          </w:tcPr>
          <w:p w14:paraId="498A5ACB" w14:textId="77777777" w:rsidR="003E31BA" w:rsidRPr="00FB025A" w:rsidRDefault="003E31BA" w:rsidP="00FB025A">
            <w:pPr>
              <w:pStyle w:val="TableBodyText"/>
            </w:pPr>
            <w:r w:rsidRPr="00FB025A">
              <w:t>Submission Details</w:t>
            </w:r>
          </w:p>
        </w:tc>
        <w:tc>
          <w:tcPr>
            <w:tcW w:w="6946" w:type="dxa"/>
            <w:tcBorders>
              <w:bottom w:val="single" w:sz="4" w:space="0" w:color="004259"/>
            </w:tcBorders>
            <w:hideMark/>
          </w:tcPr>
          <w:p w14:paraId="5BC9EC45" w14:textId="0D2908EB" w:rsidR="003E31BA" w:rsidRPr="00FB025A" w:rsidRDefault="009B2EF4" w:rsidP="00FB025A">
            <w:pPr>
              <w:pStyle w:val="TableBodyText"/>
            </w:pPr>
            <w:r w:rsidRPr="003803FE">
              <w:t xml:space="preserve">The </w:t>
            </w:r>
            <w:r w:rsidRPr="00700B3C">
              <w:t>Required Information</w:t>
            </w:r>
            <w:bookmarkStart w:id="22" w:name="_Hlk3530642"/>
            <w:r>
              <w:t xml:space="preserve"> </w:t>
            </w:r>
            <w:r w:rsidRPr="003803FE">
              <w:t xml:space="preserve">must be provided at least </w:t>
            </w:r>
            <w:r>
              <w:t>6 weeks</w:t>
            </w:r>
            <w:r w:rsidRPr="003803FE">
              <w:t xml:space="preserve"> prior to the </w:t>
            </w:r>
            <w:bookmarkEnd w:id="22"/>
            <w:r>
              <w:t>delivery of the Fasteners to the Site</w:t>
            </w:r>
            <w:r w:rsidR="003E31BA" w:rsidRPr="00FB025A">
              <w:t>.</w:t>
            </w:r>
          </w:p>
        </w:tc>
        <w:bookmarkEnd w:id="21"/>
      </w:tr>
    </w:tbl>
    <w:p w14:paraId="447E23E0" w14:textId="77777777" w:rsidR="009B2EF4" w:rsidRPr="009B2EF4" w:rsidRDefault="009B2EF4" w:rsidP="009B2EF4">
      <w:pPr>
        <w:pStyle w:val="Heading1"/>
      </w:pPr>
      <w:bookmarkStart w:id="23" w:name="_Toc34840925"/>
      <w:bookmarkStart w:id="24" w:name="_Ref34841741"/>
      <w:bookmarkStart w:id="25" w:name="_Ref34841752"/>
      <w:bookmarkStart w:id="26" w:name="_Ref34841762"/>
      <w:bookmarkStart w:id="27" w:name="_Toc42698819"/>
      <w:bookmarkStart w:id="28" w:name="_Ref15469889"/>
      <w:bookmarkStart w:id="29" w:name="_Hlk9598492"/>
      <w:bookmarkStart w:id="30" w:name="_Toc1138829"/>
      <w:bookmarkStart w:id="31" w:name="_Toc9850016"/>
      <w:bookmarkStart w:id="32" w:name="_Hlk9434043"/>
      <w:r w:rsidRPr="009B2EF4">
        <w:lastRenderedPageBreak/>
        <w:t>High Strength Structural Bolt Assemblies</w:t>
      </w:r>
      <w:bookmarkEnd w:id="23"/>
      <w:bookmarkEnd w:id="24"/>
      <w:bookmarkEnd w:id="25"/>
      <w:bookmarkEnd w:id="26"/>
      <w:bookmarkEnd w:id="27"/>
    </w:p>
    <w:p w14:paraId="36332E81" w14:textId="77777777" w:rsidR="009B2EF4" w:rsidRDefault="009B2EF4" w:rsidP="009B2EF4">
      <w:pPr>
        <w:pStyle w:val="Heading2"/>
      </w:pPr>
      <w:bookmarkStart w:id="33" w:name="3.1.1_Assemblies_Conforming_to_AS/NZS_12"/>
      <w:bookmarkStart w:id="34" w:name="_Toc42698820"/>
      <w:bookmarkEnd w:id="33"/>
      <w:r>
        <w:t>Assemblies Conforming to AS/NZS</w:t>
      </w:r>
      <w:r w:rsidRPr="008B2915">
        <w:t xml:space="preserve"> </w:t>
      </w:r>
      <w:r>
        <w:t>1252</w:t>
      </w:r>
      <w:bookmarkEnd w:id="34"/>
    </w:p>
    <w:p w14:paraId="648BD471" w14:textId="77777777" w:rsidR="009B2EF4" w:rsidRPr="00496FF6" w:rsidRDefault="009B2EF4" w:rsidP="009B2EF4">
      <w:pPr>
        <w:pStyle w:val="Bodynumbered1"/>
      </w:pPr>
      <w:bookmarkStart w:id="35" w:name="_Ref26268109"/>
      <w:r w:rsidRPr="00496FF6">
        <w:t xml:space="preserve">Assemblies comprising bolts PC 8.8 (sizes M12 to M36), nuts PC 8 (sizes M12 to M36) and hardened washers conforming to AS/NZS 1252 are acceptable as high strength </w:t>
      </w:r>
      <w:r>
        <w:t>Fastener</w:t>
      </w:r>
      <w:r w:rsidRPr="00496FF6">
        <w:t xml:space="preserve"> assembly types under this Specification.</w:t>
      </w:r>
      <w:bookmarkEnd w:id="35"/>
    </w:p>
    <w:p w14:paraId="6361DB20" w14:textId="77777777" w:rsidR="009B2EF4" w:rsidRPr="008B2915" w:rsidRDefault="009B2EF4" w:rsidP="009B2EF4">
      <w:pPr>
        <w:pStyle w:val="Heading2"/>
      </w:pPr>
      <w:bookmarkStart w:id="36" w:name="3.1.2_Alternative_Assembly_Type_(to_EN_1"/>
      <w:bookmarkStart w:id="37" w:name="_Toc42698821"/>
      <w:bookmarkEnd w:id="36"/>
      <w:r>
        <w:t>Alternative Assembly Type (to EN</w:t>
      </w:r>
      <w:r w:rsidRPr="008B2915">
        <w:t xml:space="preserve"> </w:t>
      </w:r>
      <w:r>
        <w:t>14399-3</w:t>
      </w:r>
      <w:r w:rsidRPr="008B2915">
        <w:t>)</w:t>
      </w:r>
      <w:bookmarkEnd w:id="37"/>
    </w:p>
    <w:p w14:paraId="3C203FEE" w14:textId="77777777" w:rsidR="009B2EF4" w:rsidRPr="00496FF6" w:rsidRDefault="009B2EF4" w:rsidP="009B2EF4">
      <w:pPr>
        <w:pStyle w:val="Bodynumbered1"/>
      </w:pPr>
      <w:bookmarkStart w:id="38" w:name="_Ref26268120"/>
      <w:r w:rsidRPr="00496FF6">
        <w:t>In accordance with AS/NZS 1252.1 Clause 1.5 “Alternative Assembly Type”, only assemblies comprising bolts PC 8.8, nuts PC 8 and hardened washers manufactured in accordance with EN14399-3, System HR, are acceptable under this Specification.</w:t>
      </w:r>
      <w:bookmarkEnd w:id="38"/>
    </w:p>
    <w:p w14:paraId="3C41571E" w14:textId="77777777" w:rsidR="009B2EF4" w:rsidRDefault="009B2EF4" w:rsidP="009B2EF4">
      <w:pPr>
        <w:pStyle w:val="Heading2"/>
      </w:pPr>
      <w:bookmarkStart w:id="39" w:name="3.1.3_Additional_Assembly_Type_(to_EN_14"/>
      <w:bookmarkStart w:id="40" w:name="_Toc42698822"/>
      <w:bookmarkEnd w:id="39"/>
      <w:r>
        <w:t>Additional Assembly Type (to EN</w:t>
      </w:r>
      <w:r w:rsidRPr="008B2915">
        <w:t xml:space="preserve"> </w:t>
      </w:r>
      <w:r>
        <w:t>14399-3)</w:t>
      </w:r>
      <w:bookmarkEnd w:id="40"/>
    </w:p>
    <w:p w14:paraId="31B7E295" w14:textId="77777777" w:rsidR="009B2EF4" w:rsidRPr="00496FF6" w:rsidRDefault="009B2EF4" w:rsidP="009B2EF4">
      <w:pPr>
        <w:pStyle w:val="Bodynumbered1"/>
      </w:pPr>
      <w:bookmarkStart w:id="41" w:name="_Ref26268399"/>
      <w:r w:rsidRPr="00496FF6">
        <w:t xml:space="preserve">In accordance with AS/NZS 1252.1 Clause 1.6 “Additional Assembly Type”, only assemblies comprising high strength bolts PC 10.9, high strength nuts PC 10 and associated hardened washers manufactured in accordance with EN14399-3, System HR, are acceptable under this Specification where shown on the </w:t>
      </w:r>
      <w:r>
        <w:t>d</w:t>
      </w:r>
      <w:r w:rsidRPr="00496FF6">
        <w:t>rawings.</w:t>
      </w:r>
      <w:bookmarkEnd w:id="41"/>
    </w:p>
    <w:p w14:paraId="767C28F2" w14:textId="77777777" w:rsidR="009B2EF4" w:rsidRPr="009B2EF4" w:rsidRDefault="009B2EF4" w:rsidP="009B2EF4">
      <w:pPr>
        <w:pStyle w:val="Heading1"/>
      </w:pPr>
      <w:bookmarkStart w:id="42" w:name="_Ref22224172"/>
      <w:bookmarkStart w:id="43" w:name="_Toc34840926"/>
      <w:bookmarkStart w:id="44" w:name="_Toc42698823"/>
      <w:r w:rsidRPr="009B2EF4">
        <w:t>Other Fasteners</w:t>
      </w:r>
      <w:bookmarkEnd w:id="42"/>
      <w:bookmarkEnd w:id="43"/>
      <w:bookmarkEnd w:id="44"/>
    </w:p>
    <w:p w14:paraId="143BBC4F" w14:textId="0A7320D0" w:rsidR="009B2EF4" w:rsidRPr="00B72218" w:rsidRDefault="009B2EF4" w:rsidP="009B2EF4">
      <w:pPr>
        <w:pStyle w:val="Bodynumbered1"/>
      </w:pPr>
      <w:r w:rsidRPr="003311B3">
        <w:t xml:space="preserve">This Clause sets out the requirements for </w:t>
      </w:r>
      <w:r>
        <w:t>carbon steel F</w:t>
      </w:r>
      <w:r w:rsidRPr="003311B3">
        <w:t xml:space="preserve">asteners, other than </w:t>
      </w:r>
      <w:r>
        <w:t xml:space="preserve">high strength structural Fasteners </w:t>
      </w:r>
      <w:r w:rsidRPr="003311B3">
        <w:t xml:space="preserve">specified in </w:t>
      </w:r>
      <w:r w:rsidRPr="00B72218">
        <w:t xml:space="preserve">Clause </w:t>
      </w:r>
      <w:r w:rsidR="00AE0805">
        <w:t>5</w:t>
      </w:r>
      <w:r w:rsidRPr="00B72218">
        <w:t>.</w:t>
      </w:r>
    </w:p>
    <w:p w14:paraId="52B3E7DB" w14:textId="77777777" w:rsidR="009B2EF4" w:rsidRPr="003311B3" w:rsidRDefault="009B2EF4" w:rsidP="009B2EF4">
      <w:pPr>
        <w:pStyle w:val="Bodynumbered1"/>
      </w:pPr>
      <w:r w:rsidRPr="003311B3">
        <w:t xml:space="preserve">Unless stated otherwise, all references to </w:t>
      </w:r>
      <w:r>
        <w:t>F</w:t>
      </w:r>
      <w:r w:rsidRPr="003311B3">
        <w:t xml:space="preserve">asteners are to ISO metric </w:t>
      </w:r>
      <w:r>
        <w:t>Fastener</w:t>
      </w:r>
      <w:r w:rsidRPr="003311B3">
        <w:t>s.</w:t>
      </w:r>
    </w:p>
    <w:p w14:paraId="5AD2AF7F" w14:textId="77777777" w:rsidR="009B2EF4" w:rsidRDefault="009B2EF4" w:rsidP="009B2EF4">
      <w:pPr>
        <w:pStyle w:val="Heading2"/>
      </w:pPr>
      <w:bookmarkStart w:id="45" w:name="3.2.1_Bolts_and_Nuts"/>
      <w:bookmarkStart w:id="46" w:name="_Toc42698824"/>
      <w:bookmarkEnd w:id="45"/>
      <w:r>
        <w:t>Bolts and</w:t>
      </w:r>
      <w:r w:rsidRPr="003A003E">
        <w:t xml:space="preserve"> </w:t>
      </w:r>
      <w:r>
        <w:t>Nuts</w:t>
      </w:r>
      <w:bookmarkEnd w:id="46"/>
    </w:p>
    <w:p w14:paraId="78DB5B72" w14:textId="17055AE1" w:rsidR="009B2EF4" w:rsidRDefault="009B2EF4" w:rsidP="009B2EF4">
      <w:pPr>
        <w:pStyle w:val="Bodynumbered1"/>
      </w:pPr>
      <w:bookmarkStart w:id="47" w:name="_Ref16777263"/>
      <w:r>
        <w:t>The dimensions and associated tolerances (“product grade”), and material properties (“property class”), of bolts and nuts must conform to the standards stated in Table</w:t>
      </w:r>
      <w:r w:rsidR="00947AE8">
        <w:t xml:space="preserve"> 6.3</w:t>
      </w:r>
      <w:r>
        <w:t>.</w:t>
      </w:r>
      <w:bookmarkEnd w:id="47"/>
    </w:p>
    <w:p w14:paraId="0B5390EC" w14:textId="52828CFA" w:rsidR="0011005D" w:rsidRDefault="0011005D" w:rsidP="0039468B">
      <w:pPr>
        <w:pStyle w:val="Caption"/>
        <w:pageBreakBefore/>
      </w:pPr>
      <w:r w:rsidRPr="00777264">
        <w:lastRenderedPageBreak/>
        <w:t xml:space="preserve">Table </w:t>
      </w:r>
      <w:r w:rsidR="00947AE8">
        <w:t>6</w:t>
      </w:r>
      <w:r w:rsidRPr="00777264">
        <w:t>.3</w:t>
      </w:r>
      <w:r>
        <w:t>:</w:t>
      </w:r>
      <w:r w:rsidRPr="00CB4429">
        <w:t xml:space="preserve"> Manufacturing and </w:t>
      </w:r>
      <w:r>
        <w:t>m</w:t>
      </w:r>
      <w:r w:rsidRPr="00CB4429">
        <w:t xml:space="preserve">aterial </w:t>
      </w:r>
      <w:r>
        <w:t>s</w:t>
      </w:r>
      <w:r w:rsidRPr="00CB4429">
        <w:t xml:space="preserve">tandards for ISO </w:t>
      </w:r>
      <w:r>
        <w:t>m</w:t>
      </w:r>
      <w:r w:rsidRPr="00CB4429">
        <w:t xml:space="preserve">etric </w:t>
      </w:r>
      <w:r>
        <w:t>b</w:t>
      </w:r>
      <w:r w:rsidRPr="00CB4429">
        <w:t xml:space="preserve">olts and </w:t>
      </w:r>
      <w:r>
        <w:t>n</w:t>
      </w:r>
      <w:r w:rsidRPr="00CB4429">
        <w:t>uts</w:t>
      </w:r>
    </w:p>
    <w:tbl>
      <w:tblPr>
        <w:tblStyle w:val="TMTable"/>
        <w:tblW w:w="8946" w:type="dxa"/>
        <w:tblInd w:w="557" w:type="dxa"/>
        <w:tblLayout w:type="fixed"/>
        <w:tblCellMar>
          <w:left w:w="57" w:type="dxa"/>
          <w:right w:w="57" w:type="dxa"/>
        </w:tblCellMar>
        <w:tblLook w:val="01E0" w:firstRow="1" w:lastRow="1" w:firstColumn="1" w:lastColumn="1" w:noHBand="0" w:noVBand="0"/>
      </w:tblPr>
      <w:tblGrid>
        <w:gridCol w:w="1134"/>
        <w:gridCol w:w="3119"/>
        <w:gridCol w:w="850"/>
        <w:gridCol w:w="1701"/>
        <w:gridCol w:w="562"/>
        <w:gridCol w:w="1580"/>
      </w:tblGrid>
      <w:tr w:rsidR="00FF2C65" w14:paraId="7E7129D5" w14:textId="77777777" w:rsidTr="00947AE8">
        <w:trPr>
          <w:cnfStyle w:val="100000000000" w:firstRow="1" w:lastRow="0" w:firstColumn="0" w:lastColumn="0" w:oddVBand="0" w:evenVBand="0" w:oddHBand="0" w:evenHBand="0" w:firstRowFirstColumn="0" w:firstRowLastColumn="0" w:lastRowFirstColumn="0" w:lastRowLastColumn="0"/>
          <w:trHeight w:val="20"/>
        </w:trPr>
        <w:tc>
          <w:tcPr>
            <w:tcW w:w="1134" w:type="dxa"/>
            <w:vAlign w:val="center"/>
          </w:tcPr>
          <w:p w14:paraId="4DDA3673" w14:textId="53B680ED" w:rsidR="00FF2C65" w:rsidRPr="0039468B" w:rsidRDefault="0011005D" w:rsidP="0039468B">
            <w:pPr>
              <w:pStyle w:val="TableHeader"/>
              <w:rPr>
                <w:b/>
              </w:rPr>
            </w:pPr>
            <w:r w:rsidRPr="0039468B">
              <w:rPr>
                <w:b/>
              </w:rPr>
              <w:t>Strength</w:t>
            </w:r>
          </w:p>
        </w:tc>
        <w:tc>
          <w:tcPr>
            <w:tcW w:w="3119" w:type="dxa"/>
            <w:vAlign w:val="center"/>
          </w:tcPr>
          <w:p w14:paraId="4767C3E0" w14:textId="7D21F095" w:rsidR="00FF2C65" w:rsidRPr="0039468B" w:rsidRDefault="00FF2C65" w:rsidP="0039468B">
            <w:pPr>
              <w:pStyle w:val="TableHeader"/>
              <w:rPr>
                <w:b/>
              </w:rPr>
            </w:pPr>
            <w:r w:rsidRPr="0039468B">
              <w:rPr>
                <w:b/>
              </w:rPr>
              <w:t xml:space="preserve">Common </w:t>
            </w:r>
            <w:r w:rsidR="00372CA9" w:rsidRPr="0039468B">
              <w:rPr>
                <w:b/>
              </w:rPr>
              <w:t>n</w:t>
            </w:r>
            <w:r w:rsidRPr="0039468B">
              <w:rPr>
                <w:b/>
              </w:rPr>
              <w:t>ame</w:t>
            </w:r>
          </w:p>
        </w:tc>
        <w:tc>
          <w:tcPr>
            <w:tcW w:w="2551" w:type="dxa"/>
            <w:gridSpan w:val="2"/>
            <w:vAlign w:val="center"/>
          </w:tcPr>
          <w:p w14:paraId="72D24A01" w14:textId="2AA65B48" w:rsidR="00FF2C65" w:rsidRPr="0039468B" w:rsidRDefault="00FF2C65" w:rsidP="0039468B">
            <w:pPr>
              <w:pStyle w:val="TableHeader"/>
              <w:rPr>
                <w:b/>
              </w:rPr>
            </w:pPr>
            <w:r w:rsidRPr="0039468B">
              <w:rPr>
                <w:b/>
              </w:rPr>
              <w:t xml:space="preserve">Product </w:t>
            </w:r>
            <w:r w:rsidR="00372CA9" w:rsidRPr="0039468B">
              <w:rPr>
                <w:b/>
              </w:rPr>
              <w:t>g</w:t>
            </w:r>
            <w:r w:rsidRPr="0039468B">
              <w:rPr>
                <w:b/>
              </w:rPr>
              <w:t>rade/</w:t>
            </w:r>
            <w:r w:rsidR="00372CA9" w:rsidRPr="0039468B">
              <w:rPr>
                <w:b/>
              </w:rPr>
              <w:t xml:space="preserve"> m</w:t>
            </w:r>
            <w:r w:rsidRPr="0039468B">
              <w:rPr>
                <w:b/>
              </w:rPr>
              <w:t xml:space="preserve">anufacturing </w:t>
            </w:r>
            <w:r w:rsidR="00372CA9" w:rsidRPr="0039468B">
              <w:rPr>
                <w:b/>
              </w:rPr>
              <w:t>s</w:t>
            </w:r>
            <w:r w:rsidRPr="0039468B">
              <w:rPr>
                <w:b/>
              </w:rPr>
              <w:t>tandard</w:t>
            </w:r>
          </w:p>
        </w:tc>
        <w:tc>
          <w:tcPr>
            <w:tcW w:w="2142" w:type="dxa"/>
            <w:gridSpan w:val="2"/>
            <w:vAlign w:val="center"/>
          </w:tcPr>
          <w:p w14:paraId="086DFC35" w14:textId="27D094C3" w:rsidR="00FF2C65" w:rsidRPr="0039468B" w:rsidRDefault="00FF2C65" w:rsidP="0039468B">
            <w:pPr>
              <w:pStyle w:val="TableHeader"/>
              <w:rPr>
                <w:b/>
              </w:rPr>
            </w:pPr>
            <w:r w:rsidRPr="0039468B">
              <w:rPr>
                <w:b/>
              </w:rPr>
              <w:t xml:space="preserve">Property </w:t>
            </w:r>
            <w:r w:rsidR="00372CA9" w:rsidRPr="0039468B">
              <w:rPr>
                <w:b/>
              </w:rPr>
              <w:t>c</w:t>
            </w:r>
            <w:r w:rsidRPr="0039468B">
              <w:rPr>
                <w:b/>
              </w:rPr>
              <w:t>lass/</w:t>
            </w:r>
            <w:r w:rsidR="0011005D" w:rsidRPr="0039468B">
              <w:rPr>
                <w:b/>
              </w:rPr>
              <w:br/>
            </w:r>
            <w:r w:rsidR="00372CA9" w:rsidRPr="0039468B">
              <w:rPr>
                <w:b/>
              </w:rPr>
              <w:t>m</w:t>
            </w:r>
            <w:r w:rsidRPr="0039468B">
              <w:rPr>
                <w:b/>
              </w:rPr>
              <w:t xml:space="preserve">aterial </w:t>
            </w:r>
            <w:r w:rsidR="00372CA9" w:rsidRPr="0039468B">
              <w:rPr>
                <w:b/>
              </w:rPr>
              <w:t>s</w:t>
            </w:r>
            <w:r w:rsidRPr="0039468B">
              <w:rPr>
                <w:b/>
              </w:rPr>
              <w:t>tandard</w:t>
            </w:r>
          </w:p>
        </w:tc>
      </w:tr>
      <w:tr w:rsidR="00FF2C65" w14:paraId="7D33AC85" w14:textId="77777777" w:rsidTr="00947AE8">
        <w:trPr>
          <w:trHeight w:val="20"/>
        </w:trPr>
        <w:tc>
          <w:tcPr>
            <w:tcW w:w="1134" w:type="dxa"/>
            <w:vMerge w:val="restart"/>
          </w:tcPr>
          <w:p w14:paraId="565ED381" w14:textId="3FEAAD49" w:rsidR="00FF2C65" w:rsidRPr="00FF2C65" w:rsidRDefault="00FF2C65" w:rsidP="0011005D">
            <w:pPr>
              <w:spacing w:before="60" w:after="60"/>
              <w:ind w:left="49"/>
              <w:rPr>
                <w:rFonts w:ascii="Arial" w:hAnsi="Arial" w:cs="Arial"/>
                <w:sz w:val="20"/>
              </w:rPr>
            </w:pPr>
            <w:r w:rsidRPr="00FF2C65">
              <w:rPr>
                <w:rFonts w:ascii="Arial" w:hAnsi="Arial" w:cs="Arial"/>
                <w:sz w:val="20"/>
              </w:rPr>
              <w:t xml:space="preserve">High </w:t>
            </w:r>
          </w:p>
        </w:tc>
        <w:tc>
          <w:tcPr>
            <w:tcW w:w="3119" w:type="dxa"/>
          </w:tcPr>
          <w:p w14:paraId="0EE4D0E9" w14:textId="77777777" w:rsidR="00FF2C65" w:rsidRPr="00FF2C65" w:rsidRDefault="00FF2C65" w:rsidP="0011005D">
            <w:pPr>
              <w:pStyle w:val="TableBodyText"/>
            </w:pPr>
            <w:r w:rsidRPr="00FF2C65">
              <w:t>ISO metric hexagon head bolts PC 8.8</w:t>
            </w:r>
          </w:p>
        </w:tc>
        <w:tc>
          <w:tcPr>
            <w:tcW w:w="850" w:type="dxa"/>
          </w:tcPr>
          <w:p w14:paraId="7B2F3456" w14:textId="77777777" w:rsidR="00FF2C65" w:rsidRPr="00CF4FED" w:rsidRDefault="00FF2C65" w:rsidP="0011005D">
            <w:pPr>
              <w:pStyle w:val="TableBodyText"/>
            </w:pPr>
            <w:r w:rsidRPr="00CF4FED">
              <w:t>A or B</w:t>
            </w:r>
          </w:p>
        </w:tc>
        <w:tc>
          <w:tcPr>
            <w:tcW w:w="1701" w:type="dxa"/>
          </w:tcPr>
          <w:p w14:paraId="5CF7C233" w14:textId="77777777" w:rsidR="00FF2C65" w:rsidRPr="00CF4FED" w:rsidRDefault="00FF2C65" w:rsidP="0011005D">
            <w:pPr>
              <w:pStyle w:val="TableBodyText"/>
            </w:pPr>
            <w:r w:rsidRPr="00CF4FED">
              <w:t>AS 1110.1</w:t>
            </w:r>
          </w:p>
        </w:tc>
        <w:tc>
          <w:tcPr>
            <w:tcW w:w="562" w:type="dxa"/>
          </w:tcPr>
          <w:p w14:paraId="27E1FB37" w14:textId="77777777" w:rsidR="00FF2C65" w:rsidRPr="00CF4FED" w:rsidRDefault="00FF2C65" w:rsidP="0011005D">
            <w:pPr>
              <w:pStyle w:val="TableBodyText"/>
            </w:pPr>
            <w:r w:rsidRPr="00CF4FED">
              <w:t>8.8</w:t>
            </w:r>
          </w:p>
        </w:tc>
        <w:tc>
          <w:tcPr>
            <w:tcW w:w="1580" w:type="dxa"/>
          </w:tcPr>
          <w:p w14:paraId="236F3AE8" w14:textId="77777777" w:rsidR="00FF2C65" w:rsidRPr="00CF4FED" w:rsidRDefault="00FF2C65" w:rsidP="0011005D">
            <w:pPr>
              <w:pStyle w:val="TableBodyText"/>
            </w:pPr>
            <w:r w:rsidRPr="00CF4FED">
              <w:t>AS 4291.1</w:t>
            </w:r>
          </w:p>
        </w:tc>
      </w:tr>
      <w:tr w:rsidR="00FF2C65" w14:paraId="16E34A75" w14:textId="77777777" w:rsidTr="00947AE8">
        <w:trPr>
          <w:trHeight w:val="20"/>
        </w:trPr>
        <w:tc>
          <w:tcPr>
            <w:tcW w:w="1134" w:type="dxa"/>
            <w:vMerge/>
            <w:textDirection w:val="btLr"/>
          </w:tcPr>
          <w:p w14:paraId="426E6D24" w14:textId="77777777" w:rsidR="00FF2C65" w:rsidRPr="00CF4FED" w:rsidRDefault="00FF2C65" w:rsidP="0011005D">
            <w:pPr>
              <w:spacing w:before="60" w:after="60"/>
              <w:ind w:left="49"/>
              <w:rPr>
                <w:rFonts w:cs="Arial"/>
              </w:rPr>
            </w:pPr>
          </w:p>
        </w:tc>
        <w:tc>
          <w:tcPr>
            <w:tcW w:w="3119" w:type="dxa"/>
          </w:tcPr>
          <w:p w14:paraId="215DDD9D" w14:textId="77777777" w:rsidR="00FF2C65" w:rsidRPr="00CF4FED" w:rsidRDefault="00FF2C65" w:rsidP="0011005D">
            <w:pPr>
              <w:pStyle w:val="TableBodyText"/>
            </w:pPr>
            <w:r w:rsidRPr="00CF4FED">
              <w:t>ISO metric hexagon head bolts PC 10.9</w:t>
            </w:r>
          </w:p>
        </w:tc>
        <w:tc>
          <w:tcPr>
            <w:tcW w:w="850" w:type="dxa"/>
          </w:tcPr>
          <w:p w14:paraId="290B9A37" w14:textId="77777777" w:rsidR="00FF2C65" w:rsidRPr="00CF4FED" w:rsidRDefault="00FF2C65" w:rsidP="0011005D">
            <w:pPr>
              <w:pStyle w:val="TableBodyText"/>
            </w:pPr>
            <w:r w:rsidRPr="00CF4FED">
              <w:t>A or B</w:t>
            </w:r>
          </w:p>
        </w:tc>
        <w:tc>
          <w:tcPr>
            <w:tcW w:w="1701" w:type="dxa"/>
          </w:tcPr>
          <w:p w14:paraId="3D280314" w14:textId="77777777" w:rsidR="00FF2C65" w:rsidRPr="00CF4FED" w:rsidRDefault="00FF2C65" w:rsidP="0011005D">
            <w:pPr>
              <w:pStyle w:val="TableBodyText"/>
            </w:pPr>
            <w:r w:rsidRPr="00CF4FED">
              <w:t>AS 1110.1</w:t>
            </w:r>
          </w:p>
        </w:tc>
        <w:tc>
          <w:tcPr>
            <w:tcW w:w="562" w:type="dxa"/>
          </w:tcPr>
          <w:p w14:paraId="430ADA9A" w14:textId="77777777" w:rsidR="00FF2C65" w:rsidRPr="00CF4FED" w:rsidRDefault="00FF2C65" w:rsidP="0011005D">
            <w:pPr>
              <w:pStyle w:val="TableBodyText"/>
            </w:pPr>
            <w:r w:rsidRPr="00CF4FED">
              <w:t>10.9</w:t>
            </w:r>
          </w:p>
        </w:tc>
        <w:tc>
          <w:tcPr>
            <w:tcW w:w="1580" w:type="dxa"/>
          </w:tcPr>
          <w:p w14:paraId="1271129A" w14:textId="77777777" w:rsidR="00FF2C65" w:rsidRPr="00CF4FED" w:rsidRDefault="00FF2C65" w:rsidP="0011005D">
            <w:pPr>
              <w:pStyle w:val="TableBodyText"/>
            </w:pPr>
            <w:r w:rsidRPr="00CF4FED">
              <w:t>AS 4291.1</w:t>
            </w:r>
          </w:p>
        </w:tc>
      </w:tr>
      <w:tr w:rsidR="00FF2C65" w14:paraId="2150ADB2" w14:textId="77777777" w:rsidTr="00947AE8">
        <w:trPr>
          <w:trHeight w:val="20"/>
        </w:trPr>
        <w:tc>
          <w:tcPr>
            <w:tcW w:w="1134" w:type="dxa"/>
            <w:vMerge/>
            <w:textDirection w:val="btLr"/>
          </w:tcPr>
          <w:p w14:paraId="28AC19EF" w14:textId="77777777" w:rsidR="00FF2C65" w:rsidRPr="00CF4FED" w:rsidRDefault="00FF2C65" w:rsidP="0011005D">
            <w:pPr>
              <w:spacing w:before="60" w:after="60"/>
              <w:ind w:left="49"/>
              <w:rPr>
                <w:rFonts w:cs="Arial"/>
              </w:rPr>
            </w:pPr>
          </w:p>
        </w:tc>
        <w:tc>
          <w:tcPr>
            <w:tcW w:w="3119" w:type="dxa"/>
          </w:tcPr>
          <w:p w14:paraId="6D6BBED6" w14:textId="77777777" w:rsidR="00FF2C65" w:rsidRPr="00CF4FED" w:rsidRDefault="00FF2C65" w:rsidP="0011005D">
            <w:pPr>
              <w:pStyle w:val="TableBodyText"/>
            </w:pPr>
            <w:r w:rsidRPr="00CF4FED">
              <w:t>ISO metric hexagon nuts PC 8</w:t>
            </w:r>
          </w:p>
        </w:tc>
        <w:tc>
          <w:tcPr>
            <w:tcW w:w="850" w:type="dxa"/>
          </w:tcPr>
          <w:p w14:paraId="59850FDA" w14:textId="77777777" w:rsidR="00FF2C65" w:rsidRPr="00CF4FED" w:rsidRDefault="00FF2C65" w:rsidP="0011005D">
            <w:pPr>
              <w:pStyle w:val="TableBodyText"/>
            </w:pPr>
            <w:r w:rsidRPr="00CF4FED">
              <w:t>A or B</w:t>
            </w:r>
          </w:p>
        </w:tc>
        <w:tc>
          <w:tcPr>
            <w:tcW w:w="1701" w:type="dxa"/>
          </w:tcPr>
          <w:p w14:paraId="60BDFEA0" w14:textId="77777777" w:rsidR="00FF2C65" w:rsidRPr="00CF4FED" w:rsidRDefault="00FF2C65" w:rsidP="0011005D">
            <w:pPr>
              <w:pStyle w:val="TableBodyText"/>
            </w:pPr>
            <w:r w:rsidRPr="00CF4FED">
              <w:t>AS 1112.1</w:t>
            </w:r>
          </w:p>
        </w:tc>
        <w:tc>
          <w:tcPr>
            <w:tcW w:w="562" w:type="dxa"/>
          </w:tcPr>
          <w:p w14:paraId="73DE378F" w14:textId="77777777" w:rsidR="00FF2C65" w:rsidRPr="00CF4FED" w:rsidRDefault="00FF2C65" w:rsidP="0011005D">
            <w:pPr>
              <w:pStyle w:val="TableBodyText"/>
            </w:pPr>
            <w:r w:rsidRPr="00CF4FED">
              <w:t>8</w:t>
            </w:r>
          </w:p>
        </w:tc>
        <w:tc>
          <w:tcPr>
            <w:tcW w:w="1580" w:type="dxa"/>
          </w:tcPr>
          <w:p w14:paraId="2F065752" w14:textId="77777777" w:rsidR="00FF2C65" w:rsidRPr="00CF4FED" w:rsidRDefault="00FF2C65" w:rsidP="0011005D">
            <w:pPr>
              <w:pStyle w:val="TableBodyText"/>
            </w:pPr>
            <w:r w:rsidRPr="00CF4FED">
              <w:t>AS/NZS 4291.2</w:t>
            </w:r>
          </w:p>
        </w:tc>
      </w:tr>
      <w:tr w:rsidR="00FF2C65" w14:paraId="560CD6FE" w14:textId="77777777" w:rsidTr="00947AE8">
        <w:trPr>
          <w:trHeight w:val="20"/>
        </w:trPr>
        <w:tc>
          <w:tcPr>
            <w:tcW w:w="1134" w:type="dxa"/>
            <w:vMerge/>
            <w:textDirection w:val="btLr"/>
          </w:tcPr>
          <w:p w14:paraId="2F245564" w14:textId="77777777" w:rsidR="00FF2C65" w:rsidRPr="00CF4FED" w:rsidRDefault="00FF2C65" w:rsidP="0011005D">
            <w:pPr>
              <w:spacing w:before="60" w:after="60"/>
              <w:ind w:left="49"/>
              <w:rPr>
                <w:rFonts w:cs="Arial"/>
              </w:rPr>
            </w:pPr>
          </w:p>
        </w:tc>
        <w:tc>
          <w:tcPr>
            <w:tcW w:w="3119" w:type="dxa"/>
          </w:tcPr>
          <w:p w14:paraId="1FEC9AFF" w14:textId="77777777" w:rsidR="00FF2C65" w:rsidRPr="00CF4FED" w:rsidRDefault="00FF2C65" w:rsidP="0011005D">
            <w:pPr>
              <w:pStyle w:val="TableBodyText"/>
            </w:pPr>
            <w:r w:rsidRPr="00CF4FED">
              <w:t>ISO metric hexagon nuts PC 10</w:t>
            </w:r>
          </w:p>
        </w:tc>
        <w:tc>
          <w:tcPr>
            <w:tcW w:w="850" w:type="dxa"/>
          </w:tcPr>
          <w:p w14:paraId="5302EEEB" w14:textId="77777777" w:rsidR="00FF2C65" w:rsidRPr="00CF4FED" w:rsidRDefault="00FF2C65" w:rsidP="0011005D">
            <w:pPr>
              <w:pStyle w:val="TableBodyText"/>
            </w:pPr>
            <w:r w:rsidRPr="00CF4FED">
              <w:t>A or B</w:t>
            </w:r>
          </w:p>
        </w:tc>
        <w:tc>
          <w:tcPr>
            <w:tcW w:w="1701" w:type="dxa"/>
          </w:tcPr>
          <w:p w14:paraId="329495BF" w14:textId="77777777" w:rsidR="00FF2C65" w:rsidRPr="00CF4FED" w:rsidRDefault="00FF2C65" w:rsidP="0011005D">
            <w:pPr>
              <w:pStyle w:val="TableBodyText"/>
            </w:pPr>
            <w:r w:rsidRPr="00CF4FED">
              <w:t>AS 1112.1</w:t>
            </w:r>
          </w:p>
        </w:tc>
        <w:tc>
          <w:tcPr>
            <w:tcW w:w="562" w:type="dxa"/>
          </w:tcPr>
          <w:p w14:paraId="09419B34" w14:textId="77777777" w:rsidR="00FF2C65" w:rsidRPr="00CF4FED" w:rsidRDefault="00FF2C65" w:rsidP="0011005D">
            <w:pPr>
              <w:pStyle w:val="TableBodyText"/>
            </w:pPr>
            <w:r w:rsidRPr="00CF4FED">
              <w:t>10</w:t>
            </w:r>
          </w:p>
        </w:tc>
        <w:tc>
          <w:tcPr>
            <w:tcW w:w="1580" w:type="dxa"/>
          </w:tcPr>
          <w:p w14:paraId="34EBD310" w14:textId="77777777" w:rsidR="00FF2C65" w:rsidRPr="00CF4FED" w:rsidRDefault="00FF2C65" w:rsidP="0011005D">
            <w:pPr>
              <w:pStyle w:val="TableBodyText"/>
            </w:pPr>
            <w:r w:rsidRPr="00CF4FED">
              <w:t>AS/NZS 4291.2</w:t>
            </w:r>
          </w:p>
        </w:tc>
      </w:tr>
      <w:tr w:rsidR="00FF2C65" w14:paraId="2EE3550C" w14:textId="77777777" w:rsidTr="00947AE8">
        <w:trPr>
          <w:trHeight w:val="20"/>
        </w:trPr>
        <w:tc>
          <w:tcPr>
            <w:tcW w:w="1134" w:type="dxa"/>
            <w:vMerge/>
            <w:textDirection w:val="btLr"/>
          </w:tcPr>
          <w:p w14:paraId="45A0A15E" w14:textId="77777777" w:rsidR="00FF2C65" w:rsidRPr="00CF4FED" w:rsidRDefault="00FF2C65" w:rsidP="0011005D">
            <w:pPr>
              <w:spacing w:before="60" w:after="60"/>
              <w:ind w:left="49"/>
              <w:rPr>
                <w:rFonts w:cs="Arial"/>
              </w:rPr>
            </w:pPr>
          </w:p>
        </w:tc>
        <w:tc>
          <w:tcPr>
            <w:tcW w:w="3119" w:type="dxa"/>
          </w:tcPr>
          <w:p w14:paraId="3E5B7DD9" w14:textId="77777777" w:rsidR="00FF2C65" w:rsidRPr="00CF4FED" w:rsidRDefault="00FF2C65" w:rsidP="0011005D">
            <w:pPr>
              <w:pStyle w:val="TableBodyText"/>
            </w:pPr>
            <w:r w:rsidRPr="00CF4FED">
              <w:t xml:space="preserve">ISO metric cup head bolts PC 8.8 </w:t>
            </w:r>
            <w:r w:rsidRPr="00947AE8">
              <w:rPr>
                <w:vertAlign w:val="superscript"/>
              </w:rPr>
              <w:t>(1)</w:t>
            </w:r>
          </w:p>
        </w:tc>
        <w:tc>
          <w:tcPr>
            <w:tcW w:w="850" w:type="dxa"/>
          </w:tcPr>
          <w:p w14:paraId="56F7BA7C" w14:textId="77777777" w:rsidR="00FF2C65" w:rsidRPr="00CF4FED" w:rsidRDefault="00FF2C65" w:rsidP="0011005D">
            <w:pPr>
              <w:pStyle w:val="TableBodyText"/>
            </w:pPr>
            <w:r w:rsidRPr="00CF4FED">
              <w:t>–</w:t>
            </w:r>
          </w:p>
        </w:tc>
        <w:tc>
          <w:tcPr>
            <w:tcW w:w="1701" w:type="dxa"/>
          </w:tcPr>
          <w:p w14:paraId="78B9F9EA" w14:textId="77777777" w:rsidR="00FF2C65" w:rsidRPr="00CF4FED" w:rsidRDefault="00FF2C65" w:rsidP="0011005D">
            <w:pPr>
              <w:pStyle w:val="TableBodyText"/>
            </w:pPr>
            <w:r w:rsidRPr="00CF4FED">
              <w:t>AS/NZS 1390 (for</w:t>
            </w:r>
            <w:r>
              <w:t xml:space="preserve"> </w:t>
            </w:r>
            <w:r w:rsidRPr="00CF4FED">
              <w:t>dimensions only)</w:t>
            </w:r>
          </w:p>
        </w:tc>
        <w:tc>
          <w:tcPr>
            <w:tcW w:w="562" w:type="dxa"/>
          </w:tcPr>
          <w:p w14:paraId="11B5822B" w14:textId="77777777" w:rsidR="00FF2C65" w:rsidRPr="00CF4FED" w:rsidRDefault="00FF2C65" w:rsidP="0011005D">
            <w:pPr>
              <w:pStyle w:val="TableBodyText"/>
            </w:pPr>
            <w:r w:rsidRPr="00CF4FED">
              <w:t>8.8</w:t>
            </w:r>
          </w:p>
        </w:tc>
        <w:tc>
          <w:tcPr>
            <w:tcW w:w="1580" w:type="dxa"/>
          </w:tcPr>
          <w:p w14:paraId="7B4F5E58" w14:textId="77777777" w:rsidR="00FF2C65" w:rsidRPr="00CF4FED" w:rsidRDefault="00FF2C65" w:rsidP="0011005D">
            <w:pPr>
              <w:pStyle w:val="TableBodyText"/>
            </w:pPr>
            <w:r w:rsidRPr="00CF4FED">
              <w:t>AS/NZS 4291.1</w:t>
            </w:r>
          </w:p>
        </w:tc>
      </w:tr>
      <w:tr w:rsidR="00FF2C65" w:rsidRPr="00FF2C65" w14:paraId="1645910B" w14:textId="77777777" w:rsidTr="00947AE8">
        <w:trPr>
          <w:trHeight w:val="20"/>
        </w:trPr>
        <w:tc>
          <w:tcPr>
            <w:tcW w:w="1134" w:type="dxa"/>
            <w:vMerge w:val="restart"/>
          </w:tcPr>
          <w:p w14:paraId="62428998" w14:textId="39E3669B" w:rsidR="00FF2C65" w:rsidRPr="00FF2C65" w:rsidRDefault="00FF2C65" w:rsidP="0011005D">
            <w:pPr>
              <w:spacing w:before="60" w:after="60"/>
              <w:ind w:left="49"/>
              <w:rPr>
                <w:rFonts w:ascii="Arial" w:hAnsi="Arial" w:cs="Arial"/>
                <w:sz w:val="20"/>
              </w:rPr>
            </w:pPr>
            <w:r w:rsidRPr="00FF2C65">
              <w:rPr>
                <w:rFonts w:ascii="Arial" w:hAnsi="Arial" w:cs="Arial"/>
                <w:sz w:val="20"/>
              </w:rPr>
              <w:t xml:space="preserve">Low </w:t>
            </w:r>
          </w:p>
        </w:tc>
        <w:tc>
          <w:tcPr>
            <w:tcW w:w="3119" w:type="dxa"/>
          </w:tcPr>
          <w:p w14:paraId="2DA57D10" w14:textId="77777777" w:rsidR="00FF2C65" w:rsidRPr="00FF2C65" w:rsidRDefault="00FF2C65" w:rsidP="0011005D">
            <w:pPr>
              <w:pStyle w:val="TableBodyText"/>
              <w:rPr>
                <w:rFonts w:cs="Arial"/>
              </w:rPr>
            </w:pPr>
            <w:r w:rsidRPr="00FF2C65">
              <w:rPr>
                <w:rFonts w:cs="Arial"/>
              </w:rPr>
              <w:t>ISO metric hexagon head bolts PC 4.6</w:t>
            </w:r>
          </w:p>
        </w:tc>
        <w:tc>
          <w:tcPr>
            <w:tcW w:w="850" w:type="dxa"/>
          </w:tcPr>
          <w:p w14:paraId="40BB976B" w14:textId="77777777" w:rsidR="00FF2C65" w:rsidRPr="00FF2C65" w:rsidRDefault="00FF2C65" w:rsidP="0011005D">
            <w:pPr>
              <w:pStyle w:val="TableBodyText"/>
              <w:rPr>
                <w:rFonts w:cs="Arial"/>
              </w:rPr>
            </w:pPr>
            <w:r w:rsidRPr="00FF2C65">
              <w:rPr>
                <w:rFonts w:cs="Arial"/>
              </w:rPr>
              <w:t>C</w:t>
            </w:r>
          </w:p>
        </w:tc>
        <w:tc>
          <w:tcPr>
            <w:tcW w:w="1701" w:type="dxa"/>
          </w:tcPr>
          <w:p w14:paraId="77ACBE15" w14:textId="77777777" w:rsidR="00FF2C65" w:rsidRPr="00FF2C65" w:rsidRDefault="00FF2C65" w:rsidP="0011005D">
            <w:pPr>
              <w:pStyle w:val="TableBodyText"/>
              <w:rPr>
                <w:rFonts w:cs="Arial"/>
              </w:rPr>
            </w:pPr>
            <w:r w:rsidRPr="00FF2C65">
              <w:rPr>
                <w:rFonts w:cs="Arial"/>
              </w:rPr>
              <w:t>AS 1111.1</w:t>
            </w:r>
          </w:p>
        </w:tc>
        <w:tc>
          <w:tcPr>
            <w:tcW w:w="562" w:type="dxa"/>
          </w:tcPr>
          <w:p w14:paraId="39052025" w14:textId="77777777" w:rsidR="00FF2C65" w:rsidRPr="00FF2C65" w:rsidRDefault="00FF2C65" w:rsidP="0011005D">
            <w:pPr>
              <w:pStyle w:val="TableBodyText"/>
              <w:rPr>
                <w:rFonts w:cs="Arial"/>
              </w:rPr>
            </w:pPr>
            <w:r w:rsidRPr="00FF2C65">
              <w:rPr>
                <w:rFonts w:cs="Arial"/>
              </w:rPr>
              <w:t>4.6</w:t>
            </w:r>
          </w:p>
        </w:tc>
        <w:tc>
          <w:tcPr>
            <w:tcW w:w="1580" w:type="dxa"/>
          </w:tcPr>
          <w:p w14:paraId="14AEF04E" w14:textId="77777777" w:rsidR="00FF2C65" w:rsidRPr="00FF2C65" w:rsidRDefault="00FF2C65" w:rsidP="0011005D">
            <w:pPr>
              <w:pStyle w:val="TableBodyText"/>
              <w:rPr>
                <w:rFonts w:cs="Arial"/>
              </w:rPr>
            </w:pPr>
            <w:r w:rsidRPr="00FF2C65">
              <w:rPr>
                <w:rFonts w:cs="Arial"/>
              </w:rPr>
              <w:t>AS 4291.1</w:t>
            </w:r>
          </w:p>
        </w:tc>
      </w:tr>
      <w:tr w:rsidR="00FF2C65" w:rsidRPr="00FF2C65" w14:paraId="04FE7F51" w14:textId="77777777" w:rsidTr="00947AE8">
        <w:trPr>
          <w:trHeight w:val="20"/>
        </w:trPr>
        <w:tc>
          <w:tcPr>
            <w:tcW w:w="1134" w:type="dxa"/>
            <w:vMerge/>
            <w:textDirection w:val="btLr"/>
          </w:tcPr>
          <w:p w14:paraId="05DA0906" w14:textId="77777777" w:rsidR="00FF2C65" w:rsidRPr="00FF2C65" w:rsidRDefault="00FF2C65" w:rsidP="0011005D">
            <w:pPr>
              <w:spacing w:before="60" w:after="60"/>
              <w:rPr>
                <w:rFonts w:ascii="Arial" w:hAnsi="Arial" w:cs="Arial"/>
                <w:sz w:val="20"/>
              </w:rPr>
            </w:pPr>
          </w:p>
        </w:tc>
        <w:tc>
          <w:tcPr>
            <w:tcW w:w="3119" w:type="dxa"/>
          </w:tcPr>
          <w:p w14:paraId="1898DD3C" w14:textId="77777777" w:rsidR="00FF2C65" w:rsidRPr="00FF2C65" w:rsidRDefault="00FF2C65" w:rsidP="0011005D">
            <w:pPr>
              <w:pStyle w:val="TableBodyText"/>
              <w:rPr>
                <w:rFonts w:cs="Arial"/>
              </w:rPr>
            </w:pPr>
            <w:r w:rsidRPr="00FF2C65">
              <w:rPr>
                <w:rFonts w:cs="Arial"/>
              </w:rPr>
              <w:t>ISO metric hexagon nuts PC 5</w:t>
            </w:r>
          </w:p>
        </w:tc>
        <w:tc>
          <w:tcPr>
            <w:tcW w:w="850" w:type="dxa"/>
          </w:tcPr>
          <w:p w14:paraId="3B6C0729" w14:textId="77777777" w:rsidR="00FF2C65" w:rsidRPr="00FF2C65" w:rsidRDefault="00FF2C65" w:rsidP="0011005D">
            <w:pPr>
              <w:pStyle w:val="TableBodyText"/>
              <w:rPr>
                <w:rFonts w:cs="Arial"/>
              </w:rPr>
            </w:pPr>
            <w:r w:rsidRPr="00FF2C65">
              <w:rPr>
                <w:rFonts w:cs="Arial"/>
              </w:rPr>
              <w:t>C</w:t>
            </w:r>
          </w:p>
        </w:tc>
        <w:tc>
          <w:tcPr>
            <w:tcW w:w="1701" w:type="dxa"/>
          </w:tcPr>
          <w:p w14:paraId="3A5B8ADC" w14:textId="77777777" w:rsidR="00FF2C65" w:rsidRPr="00FF2C65" w:rsidRDefault="00FF2C65" w:rsidP="0011005D">
            <w:pPr>
              <w:pStyle w:val="TableBodyText"/>
              <w:rPr>
                <w:rFonts w:cs="Arial"/>
              </w:rPr>
            </w:pPr>
            <w:r w:rsidRPr="00FF2C65">
              <w:rPr>
                <w:rFonts w:cs="Arial"/>
              </w:rPr>
              <w:t>AS 1112.3</w:t>
            </w:r>
          </w:p>
        </w:tc>
        <w:tc>
          <w:tcPr>
            <w:tcW w:w="562" w:type="dxa"/>
          </w:tcPr>
          <w:p w14:paraId="64EAE107" w14:textId="77777777" w:rsidR="00FF2C65" w:rsidRPr="00FF2C65" w:rsidRDefault="00FF2C65" w:rsidP="0011005D">
            <w:pPr>
              <w:pStyle w:val="TableBodyText"/>
              <w:rPr>
                <w:rFonts w:cs="Arial"/>
              </w:rPr>
            </w:pPr>
            <w:r w:rsidRPr="00FF2C65">
              <w:rPr>
                <w:rFonts w:cs="Arial"/>
              </w:rPr>
              <w:t>5</w:t>
            </w:r>
          </w:p>
        </w:tc>
        <w:tc>
          <w:tcPr>
            <w:tcW w:w="1580" w:type="dxa"/>
          </w:tcPr>
          <w:p w14:paraId="21C7B1D8" w14:textId="77777777" w:rsidR="00FF2C65" w:rsidRPr="00FF2C65" w:rsidRDefault="00FF2C65" w:rsidP="0011005D">
            <w:pPr>
              <w:pStyle w:val="TableBodyText"/>
              <w:rPr>
                <w:rFonts w:cs="Arial"/>
              </w:rPr>
            </w:pPr>
            <w:r w:rsidRPr="00FF2C65">
              <w:rPr>
                <w:rFonts w:cs="Arial"/>
              </w:rPr>
              <w:t>AS/NZS 4291.2</w:t>
            </w:r>
          </w:p>
        </w:tc>
      </w:tr>
      <w:tr w:rsidR="00FF2C65" w:rsidRPr="00FF2C65" w14:paraId="278E741D" w14:textId="77777777" w:rsidTr="00947AE8">
        <w:trPr>
          <w:trHeight w:val="20"/>
        </w:trPr>
        <w:tc>
          <w:tcPr>
            <w:tcW w:w="1134" w:type="dxa"/>
            <w:vMerge/>
            <w:textDirection w:val="btLr"/>
          </w:tcPr>
          <w:p w14:paraId="326703B8" w14:textId="77777777" w:rsidR="00FF2C65" w:rsidRPr="00FF2C65" w:rsidRDefault="00FF2C65" w:rsidP="0011005D">
            <w:pPr>
              <w:spacing w:before="60" w:after="60"/>
              <w:rPr>
                <w:rFonts w:ascii="Arial" w:hAnsi="Arial" w:cs="Arial"/>
                <w:sz w:val="20"/>
              </w:rPr>
            </w:pPr>
          </w:p>
        </w:tc>
        <w:tc>
          <w:tcPr>
            <w:tcW w:w="3119" w:type="dxa"/>
            <w:tcBorders>
              <w:bottom w:val="single" w:sz="4" w:space="0" w:color="FFFFFF" w:themeColor="background1"/>
            </w:tcBorders>
          </w:tcPr>
          <w:p w14:paraId="350673A6" w14:textId="77777777" w:rsidR="00FF2C65" w:rsidRPr="00FF2C65" w:rsidRDefault="00FF2C65" w:rsidP="0011005D">
            <w:pPr>
              <w:pStyle w:val="TableBodyText"/>
              <w:rPr>
                <w:rFonts w:cs="Arial"/>
              </w:rPr>
            </w:pPr>
            <w:r w:rsidRPr="00FF2C65">
              <w:rPr>
                <w:rFonts w:cs="Arial"/>
              </w:rPr>
              <w:t>ISO metric cup head bolts PC 4.6</w:t>
            </w:r>
          </w:p>
        </w:tc>
        <w:tc>
          <w:tcPr>
            <w:tcW w:w="850" w:type="dxa"/>
            <w:tcBorders>
              <w:bottom w:val="single" w:sz="4" w:space="0" w:color="FFFFFF" w:themeColor="background1"/>
            </w:tcBorders>
          </w:tcPr>
          <w:p w14:paraId="538F7DEC" w14:textId="77777777" w:rsidR="00FF2C65" w:rsidRPr="00FF2C65" w:rsidRDefault="00FF2C65" w:rsidP="0011005D">
            <w:pPr>
              <w:pStyle w:val="TableBodyText"/>
              <w:rPr>
                <w:rFonts w:cs="Arial"/>
              </w:rPr>
            </w:pPr>
            <w:r w:rsidRPr="00FF2C65">
              <w:rPr>
                <w:rFonts w:cs="Arial"/>
              </w:rPr>
              <w:t>–</w:t>
            </w:r>
          </w:p>
        </w:tc>
        <w:tc>
          <w:tcPr>
            <w:tcW w:w="1701" w:type="dxa"/>
            <w:tcBorders>
              <w:bottom w:val="single" w:sz="4" w:space="0" w:color="FFFFFF" w:themeColor="background1"/>
            </w:tcBorders>
          </w:tcPr>
          <w:p w14:paraId="42DE9FAD" w14:textId="77777777" w:rsidR="00FF2C65" w:rsidRPr="00FF2C65" w:rsidRDefault="00FF2C65" w:rsidP="0011005D">
            <w:pPr>
              <w:pStyle w:val="TableBodyText"/>
              <w:rPr>
                <w:rFonts w:cs="Arial"/>
              </w:rPr>
            </w:pPr>
            <w:r w:rsidRPr="00FF2C65">
              <w:rPr>
                <w:rFonts w:cs="Arial"/>
              </w:rPr>
              <w:t>AS/NZS 1390</w:t>
            </w:r>
          </w:p>
        </w:tc>
        <w:tc>
          <w:tcPr>
            <w:tcW w:w="562" w:type="dxa"/>
            <w:tcBorders>
              <w:bottom w:val="single" w:sz="4" w:space="0" w:color="FFFFFF" w:themeColor="background1"/>
            </w:tcBorders>
          </w:tcPr>
          <w:p w14:paraId="71A07AA0" w14:textId="77777777" w:rsidR="00FF2C65" w:rsidRPr="00FF2C65" w:rsidRDefault="00FF2C65" w:rsidP="0011005D">
            <w:pPr>
              <w:pStyle w:val="TableBodyText"/>
              <w:rPr>
                <w:rFonts w:cs="Arial"/>
              </w:rPr>
            </w:pPr>
            <w:r w:rsidRPr="00FF2C65">
              <w:rPr>
                <w:rFonts w:cs="Arial"/>
              </w:rPr>
              <w:t>4.6</w:t>
            </w:r>
          </w:p>
        </w:tc>
        <w:tc>
          <w:tcPr>
            <w:tcW w:w="1580" w:type="dxa"/>
            <w:tcBorders>
              <w:bottom w:val="single" w:sz="4" w:space="0" w:color="FFFFFF" w:themeColor="background1"/>
            </w:tcBorders>
          </w:tcPr>
          <w:p w14:paraId="348D309B" w14:textId="77777777" w:rsidR="00FF2C65" w:rsidRPr="00FF2C65" w:rsidRDefault="00FF2C65" w:rsidP="0011005D">
            <w:pPr>
              <w:pStyle w:val="TableBodyText"/>
              <w:rPr>
                <w:rFonts w:cs="Arial"/>
              </w:rPr>
            </w:pPr>
            <w:r w:rsidRPr="00FF2C65">
              <w:rPr>
                <w:rFonts w:cs="Arial"/>
              </w:rPr>
              <w:t>AS/NZS 4291.1</w:t>
            </w:r>
          </w:p>
        </w:tc>
      </w:tr>
      <w:tr w:rsidR="00FF2C65" w:rsidRPr="00FF2C65" w14:paraId="7D4E30FA" w14:textId="77777777" w:rsidTr="00947AE8">
        <w:trPr>
          <w:trHeight w:val="20"/>
        </w:trPr>
        <w:tc>
          <w:tcPr>
            <w:tcW w:w="1134" w:type="dxa"/>
            <w:vMerge/>
            <w:textDirection w:val="btLr"/>
          </w:tcPr>
          <w:p w14:paraId="1F095328" w14:textId="77777777" w:rsidR="00FF2C65" w:rsidRPr="00FF2C65" w:rsidRDefault="00FF2C65" w:rsidP="0011005D">
            <w:pPr>
              <w:spacing w:before="60" w:after="60"/>
              <w:rPr>
                <w:rFonts w:ascii="Arial" w:hAnsi="Arial" w:cs="Arial"/>
                <w:sz w:val="20"/>
              </w:rPr>
            </w:pPr>
          </w:p>
        </w:tc>
        <w:tc>
          <w:tcPr>
            <w:tcW w:w="3119" w:type="dxa"/>
            <w:tcBorders>
              <w:bottom w:val="single" w:sz="4" w:space="0" w:color="808080" w:themeColor="background1" w:themeShade="80"/>
            </w:tcBorders>
          </w:tcPr>
          <w:p w14:paraId="43C7D81C" w14:textId="77777777" w:rsidR="00FF2C65" w:rsidRPr="00FF2C65" w:rsidRDefault="00FF2C65" w:rsidP="0011005D">
            <w:pPr>
              <w:pStyle w:val="TableBodyText"/>
              <w:rPr>
                <w:rFonts w:cs="Arial"/>
              </w:rPr>
            </w:pPr>
            <w:r w:rsidRPr="00FF2C65">
              <w:rPr>
                <w:rFonts w:cs="Arial"/>
              </w:rPr>
              <w:t xml:space="preserve">ISO metric thin hexagon nuts PC 04 or PC 05 </w:t>
            </w:r>
            <w:r w:rsidRPr="00947AE8">
              <w:rPr>
                <w:rFonts w:cs="Arial"/>
                <w:vertAlign w:val="superscript"/>
              </w:rPr>
              <w:t>(2)</w:t>
            </w:r>
          </w:p>
        </w:tc>
        <w:tc>
          <w:tcPr>
            <w:tcW w:w="850" w:type="dxa"/>
            <w:tcBorders>
              <w:bottom w:val="single" w:sz="4" w:space="0" w:color="808080" w:themeColor="background1" w:themeShade="80"/>
            </w:tcBorders>
          </w:tcPr>
          <w:p w14:paraId="64BA74F3" w14:textId="77777777" w:rsidR="00FF2C65" w:rsidRPr="00FF2C65" w:rsidRDefault="00FF2C65" w:rsidP="0011005D">
            <w:pPr>
              <w:pStyle w:val="TableBodyText"/>
              <w:rPr>
                <w:rFonts w:cs="Arial"/>
              </w:rPr>
            </w:pPr>
            <w:r w:rsidRPr="00FF2C65">
              <w:rPr>
                <w:rFonts w:cs="Arial"/>
              </w:rPr>
              <w:t>A or B</w:t>
            </w:r>
          </w:p>
        </w:tc>
        <w:tc>
          <w:tcPr>
            <w:tcW w:w="1701" w:type="dxa"/>
            <w:tcBorders>
              <w:bottom w:val="single" w:sz="4" w:space="0" w:color="808080" w:themeColor="background1" w:themeShade="80"/>
            </w:tcBorders>
          </w:tcPr>
          <w:p w14:paraId="602572C1" w14:textId="77777777" w:rsidR="00FF2C65" w:rsidRPr="00FF2C65" w:rsidRDefault="00FF2C65" w:rsidP="0011005D">
            <w:pPr>
              <w:pStyle w:val="TableBodyText"/>
              <w:rPr>
                <w:rFonts w:cs="Arial"/>
              </w:rPr>
            </w:pPr>
            <w:r w:rsidRPr="00FF2C65">
              <w:rPr>
                <w:rFonts w:cs="Arial"/>
              </w:rPr>
              <w:t>AS 1112.4</w:t>
            </w:r>
          </w:p>
        </w:tc>
        <w:tc>
          <w:tcPr>
            <w:tcW w:w="562" w:type="dxa"/>
            <w:tcBorders>
              <w:bottom w:val="single" w:sz="4" w:space="0" w:color="808080" w:themeColor="background1" w:themeShade="80"/>
            </w:tcBorders>
          </w:tcPr>
          <w:p w14:paraId="17B04635" w14:textId="77777777" w:rsidR="00FF2C65" w:rsidRPr="00FF2C65" w:rsidRDefault="00FF2C65" w:rsidP="0011005D">
            <w:pPr>
              <w:pStyle w:val="TableBodyText"/>
              <w:rPr>
                <w:rFonts w:cs="Arial"/>
              </w:rPr>
            </w:pPr>
            <w:r w:rsidRPr="00FF2C65">
              <w:rPr>
                <w:rFonts w:cs="Arial"/>
              </w:rPr>
              <w:t>05</w:t>
            </w:r>
          </w:p>
        </w:tc>
        <w:tc>
          <w:tcPr>
            <w:tcW w:w="1580" w:type="dxa"/>
            <w:tcBorders>
              <w:bottom w:val="single" w:sz="4" w:space="0" w:color="808080" w:themeColor="background1" w:themeShade="80"/>
            </w:tcBorders>
          </w:tcPr>
          <w:p w14:paraId="60822EE7" w14:textId="77777777" w:rsidR="00FF2C65" w:rsidRPr="00FF2C65" w:rsidRDefault="00FF2C65" w:rsidP="0011005D">
            <w:pPr>
              <w:pStyle w:val="TableBodyText"/>
              <w:rPr>
                <w:rFonts w:cs="Arial"/>
              </w:rPr>
            </w:pPr>
            <w:r w:rsidRPr="00FF2C65">
              <w:rPr>
                <w:rFonts w:cs="Arial"/>
              </w:rPr>
              <w:t>AS/NZS 4291.2</w:t>
            </w:r>
          </w:p>
        </w:tc>
      </w:tr>
    </w:tbl>
    <w:p w14:paraId="3BB9D797" w14:textId="2E7331FA" w:rsidR="00FF2C65" w:rsidRPr="001E21E7" w:rsidRDefault="00FF2C65" w:rsidP="0011005D">
      <w:pPr>
        <w:pStyle w:val="Notes"/>
        <w:tabs>
          <w:tab w:val="clear" w:pos="1276"/>
          <w:tab w:val="left" w:pos="851"/>
        </w:tabs>
        <w:ind w:left="851" w:hanging="284"/>
      </w:pPr>
      <w:r w:rsidRPr="001E21E7">
        <w:t xml:space="preserve">AS/NZS 1390 covers cup head bolts to PC 4.6 only; however, the bolts can be manufactured to a higher property class (i.e. PC 8.8) as specified on the </w:t>
      </w:r>
      <w:r w:rsidR="00BC0E36">
        <w:t>d</w:t>
      </w:r>
      <w:r w:rsidR="00BC0E36" w:rsidRPr="001E21E7">
        <w:t xml:space="preserve">rawings </w:t>
      </w:r>
      <w:r w:rsidRPr="001E21E7">
        <w:t>for some applications</w:t>
      </w:r>
      <w:r w:rsidR="00BC0E36">
        <w:t>.</w:t>
      </w:r>
    </w:p>
    <w:p w14:paraId="63907D91" w14:textId="1746B7C0" w:rsidR="00FF2C65" w:rsidRPr="001E21E7" w:rsidRDefault="00FF2C65" w:rsidP="0011005D">
      <w:pPr>
        <w:pStyle w:val="Notes"/>
        <w:tabs>
          <w:tab w:val="clear" w:pos="1276"/>
          <w:tab w:val="left" w:pos="851"/>
        </w:tabs>
        <w:ind w:left="851" w:hanging="284"/>
      </w:pPr>
      <w:r w:rsidRPr="001E21E7">
        <w:t>Low strength thin nuts PC 04 or PC 05 are typically used as lock nuts with high or low tensile Fasteners.</w:t>
      </w:r>
    </w:p>
    <w:p w14:paraId="53DF1714" w14:textId="34E63B2B" w:rsidR="00FF2C65" w:rsidRDefault="00FF2C65" w:rsidP="00FF2C65">
      <w:pPr>
        <w:pStyle w:val="Bodynumbered1"/>
      </w:pPr>
      <w:bookmarkStart w:id="48" w:name="_Ref16777630"/>
      <w:r>
        <w:t xml:space="preserve">For ISO metric bolts or other threaded components of a particular property class, use only steel nuts of the corresponding property class shown in Table </w:t>
      </w:r>
      <w:r w:rsidR="00947AE8">
        <w:t>6.4</w:t>
      </w:r>
      <w:r>
        <w:t>.</w:t>
      </w:r>
      <w:bookmarkEnd w:id="48"/>
    </w:p>
    <w:p w14:paraId="00684E4E" w14:textId="207B275B" w:rsidR="0039468B" w:rsidRDefault="0039468B" w:rsidP="0039468B">
      <w:pPr>
        <w:pStyle w:val="Caption"/>
      </w:pPr>
      <w:r w:rsidRPr="0039468B">
        <w:t xml:space="preserve">Table </w:t>
      </w:r>
      <w:r w:rsidR="00947AE8">
        <w:t>6</w:t>
      </w:r>
      <w:r w:rsidRPr="0039468B">
        <w:t>.4: Corresponding property class of ISO metric nuts to bolts</w:t>
      </w:r>
    </w:p>
    <w:tbl>
      <w:tblPr>
        <w:tblW w:w="8931" w:type="dxa"/>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332"/>
        <w:gridCol w:w="1119"/>
        <w:gridCol w:w="1120"/>
        <w:gridCol w:w="1120"/>
        <w:gridCol w:w="1120"/>
        <w:gridCol w:w="1120"/>
      </w:tblGrid>
      <w:tr w:rsidR="00FF2C65" w14:paraId="210561BA" w14:textId="77777777" w:rsidTr="0039468B">
        <w:trPr>
          <w:trHeight w:hRule="exact" w:val="360"/>
        </w:trPr>
        <w:tc>
          <w:tcPr>
            <w:tcW w:w="33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69726055" w14:textId="77777777" w:rsidR="00FF2C65" w:rsidRPr="008637DA" w:rsidRDefault="00FF2C65" w:rsidP="00372CA9">
            <w:pPr>
              <w:pStyle w:val="TableBodyText"/>
              <w:keepNext/>
              <w:rPr>
                <w:b/>
                <w:bCs w:val="0"/>
              </w:rPr>
            </w:pPr>
            <w:r w:rsidRPr="008637DA">
              <w:rPr>
                <w:b/>
                <w:bCs w:val="0"/>
              </w:rPr>
              <w:t>Component</w:t>
            </w:r>
          </w:p>
        </w:tc>
        <w:tc>
          <w:tcPr>
            <w:tcW w:w="559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3E69C41" w14:textId="6A647708" w:rsidR="00FF2C65" w:rsidRPr="008637DA" w:rsidRDefault="00FF2C65" w:rsidP="0039468B">
            <w:pPr>
              <w:pStyle w:val="TableBodyText"/>
              <w:keepNext/>
              <w:jc w:val="center"/>
              <w:rPr>
                <w:b/>
                <w:bCs w:val="0"/>
              </w:rPr>
            </w:pPr>
            <w:r w:rsidRPr="008637DA">
              <w:rPr>
                <w:b/>
                <w:bCs w:val="0"/>
              </w:rPr>
              <w:t xml:space="preserve">Property </w:t>
            </w:r>
            <w:r w:rsidR="00372CA9">
              <w:rPr>
                <w:b/>
                <w:bCs w:val="0"/>
              </w:rPr>
              <w:t>c</w:t>
            </w:r>
            <w:r w:rsidRPr="008637DA">
              <w:rPr>
                <w:b/>
                <w:bCs w:val="0"/>
              </w:rPr>
              <w:t>lass</w:t>
            </w:r>
          </w:p>
        </w:tc>
      </w:tr>
      <w:tr w:rsidR="00FF2C65" w14:paraId="71EC66DA" w14:textId="77777777" w:rsidTr="0039468B">
        <w:trPr>
          <w:trHeight w:hRule="exact" w:val="360"/>
        </w:trPr>
        <w:tc>
          <w:tcPr>
            <w:tcW w:w="33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682D690" w14:textId="77777777" w:rsidR="00FF2C65" w:rsidRPr="000D52C3" w:rsidRDefault="00FF2C65" w:rsidP="00372CA9">
            <w:pPr>
              <w:pStyle w:val="TableBodyText"/>
              <w:keepNext/>
            </w:pPr>
            <w:r w:rsidRPr="000D52C3">
              <w:t>Bolts, U-bolts, threaded rods, etc</w:t>
            </w:r>
          </w:p>
        </w:tc>
        <w:tc>
          <w:tcPr>
            <w:tcW w:w="1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46E42C8" w14:textId="77777777" w:rsidR="00FF2C65" w:rsidRPr="000D52C3" w:rsidRDefault="00FF2C65" w:rsidP="0039468B">
            <w:pPr>
              <w:pStyle w:val="TableBodyText"/>
              <w:keepNext/>
              <w:jc w:val="center"/>
            </w:pPr>
            <w:r w:rsidRPr="000D52C3">
              <w:t>4.6</w:t>
            </w:r>
          </w:p>
        </w:tc>
        <w:tc>
          <w:tcPr>
            <w:tcW w:w="1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504BEC8" w14:textId="77777777" w:rsidR="00FF2C65" w:rsidRPr="000D52C3" w:rsidRDefault="00FF2C65" w:rsidP="0039468B">
            <w:pPr>
              <w:pStyle w:val="TableBodyText"/>
              <w:keepNext/>
              <w:jc w:val="center"/>
            </w:pPr>
            <w:r w:rsidRPr="000D52C3">
              <w:t>4.8</w:t>
            </w:r>
          </w:p>
        </w:tc>
        <w:tc>
          <w:tcPr>
            <w:tcW w:w="1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217ED7A" w14:textId="77777777" w:rsidR="00FF2C65" w:rsidRPr="000D52C3" w:rsidRDefault="00FF2C65" w:rsidP="0039468B">
            <w:pPr>
              <w:pStyle w:val="TableBodyText"/>
              <w:keepNext/>
              <w:jc w:val="center"/>
            </w:pPr>
            <w:r w:rsidRPr="000D52C3">
              <w:t>5.6</w:t>
            </w:r>
          </w:p>
        </w:tc>
        <w:tc>
          <w:tcPr>
            <w:tcW w:w="1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AFE2D99" w14:textId="77777777" w:rsidR="00FF2C65" w:rsidRPr="000D52C3" w:rsidRDefault="00FF2C65" w:rsidP="0039468B">
            <w:pPr>
              <w:pStyle w:val="TableBodyText"/>
              <w:keepNext/>
              <w:jc w:val="center"/>
            </w:pPr>
            <w:r w:rsidRPr="000D52C3">
              <w:t>8.8</w:t>
            </w:r>
          </w:p>
        </w:tc>
        <w:tc>
          <w:tcPr>
            <w:tcW w:w="1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4281CF9" w14:textId="77777777" w:rsidR="00FF2C65" w:rsidRPr="000D52C3" w:rsidRDefault="00FF2C65" w:rsidP="0039468B">
            <w:pPr>
              <w:pStyle w:val="TableBodyText"/>
              <w:keepNext/>
              <w:jc w:val="center"/>
            </w:pPr>
            <w:r w:rsidRPr="000D52C3">
              <w:t>10.9</w:t>
            </w:r>
          </w:p>
        </w:tc>
      </w:tr>
      <w:tr w:rsidR="00FF2C65" w14:paraId="07E3408E" w14:textId="77777777" w:rsidTr="0039468B">
        <w:trPr>
          <w:trHeight w:hRule="exact" w:val="360"/>
        </w:trPr>
        <w:tc>
          <w:tcPr>
            <w:tcW w:w="3332"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tcPr>
          <w:p w14:paraId="1532B6B4" w14:textId="77777777" w:rsidR="00FF2C65" w:rsidRPr="000D52C3" w:rsidRDefault="00FF2C65" w:rsidP="00372CA9">
            <w:pPr>
              <w:pStyle w:val="TableBodyText"/>
              <w:keepNext/>
            </w:pPr>
            <w:r w:rsidRPr="000D52C3">
              <w:t>Nuts</w:t>
            </w:r>
          </w:p>
        </w:tc>
        <w:tc>
          <w:tcPr>
            <w:tcW w:w="1119"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5597D475" w14:textId="77777777" w:rsidR="00FF2C65" w:rsidRPr="000D52C3" w:rsidRDefault="00FF2C65" w:rsidP="0039468B">
            <w:pPr>
              <w:pStyle w:val="TableBodyText"/>
              <w:keepNext/>
              <w:jc w:val="center"/>
            </w:pPr>
            <w:r w:rsidRPr="000D52C3">
              <w:t>5</w:t>
            </w:r>
          </w:p>
        </w:tc>
        <w:tc>
          <w:tcPr>
            <w:tcW w:w="112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3CBE67C4" w14:textId="77777777" w:rsidR="00FF2C65" w:rsidRPr="000D52C3" w:rsidRDefault="00FF2C65" w:rsidP="0039468B">
            <w:pPr>
              <w:pStyle w:val="TableBodyText"/>
              <w:keepNext/>
              <w:jc w:val="center"/>
            </w:pPr>
            <w:r w:rsidRPr="000D52C3">
              <w:t>5</w:t>
            </w:r>
          </w:p>
        </w:tc>
        <w:tc>
          <w:tcPr>
            <w:tcW w:w="112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6F9FAD2E" w14:textId="77777777" w:rsidR="00FF2C65" w:rsidRPr="000D52C3" w:rsidRDefault="00FF2C65" w:rsidP="0039468B">
            <w:pPr>
              <w:pStyle w:val="TableBodyText"/>
              <w:keepNext/>
              <w:jc w:val="center"/>
            </w:pPr>
            <w:r w:rsidRPr="000D52C3">
              <w:t>5</w:t>
            </w:r>
          </w:p>
        </w:tc>
        <w:tc>
          <w:tcPr>
            <w:tcW w:w="112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5BC3BBE4" w14:textId="77777777" w:rsidR="00FF2C65" w:rsidRPr="000D52C3" w:rsidRDefault="00FF2C65" w:rsidP="0039468B">
            <w:pPr>
              <w:pStyle w:val="TableBodyText"/>
              <w:keepNext/>
              <w:jc w:val="center"/>
            </w:pPr>
            <w:r w:rsidRPr="000D52C3">
              <w:t>8</w:t>
            </w:r>
          </w:p>
        </w:tc>
        <w:tc>
          <w:tcPr>
            <w:tcW w:w="1120"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shd w:val="clear" w:color="auto" w:fill="D9D9D9" w:themeFill="background1" w:themeFillShade="D9"/>
            <w:vAlign w:val="center"/>
          </w:tcPr>
          <w:p w14:paraId="7F0BEF2B" w14:textId="77777777" w:rsidR="00FF2C65" w:rsidRPr="000D52C3" w:rsidRDefault="00FF2C65" w:rsidP="0039468B">
            <w:pPr>
              <w:pStyle w:val="TableBodyText"/>
              <w:keepNext/>
              <w:jc w:val="center"/>
            </w:pPr>
            <w:r w:rsidRPr="000D52C3">
              <w:t>10</w:t>
            </w:r>
          </w:p>
        </w:tc>
      </w:tr>
    </w:tbl>
    <w:p w14:paraId="12E429F5" w14:textId="77777777" w:rsidR="00446241" w:rsidRPr="00861A89" w:rsidRDefault="00446241" w:rsidP="00372CA9">
      <w:pPr>
        <w:pStyle w:val="Heading2"/>
      </w:pPr>
      <w:bookmarkStart w:id="49" w:name="_Toc42698825"/>
      <w:r w:rsidRPr="00861A89">
        <w:t>Screws</w:t>
      </w:r>
      <w:bookmarkEnd w:id="49"/>
    </w:p>
    <w:p w14:paraId="562A4537" w14:textId="75AC28B1" w:rsidR="00446241" w:rsidRDefault="00446241" w:rsidP="00446241">
      <w:pPr>
        <w:pStyle w:val="Bodynumbered1"/>
      </w:pPr>
      <w:bookmarkStart w:id="50" w:name="_Ref16778745"/>
      <w:r>
        <w:t xml:space="preserve">The dimensions and associated tolerances, and material properties, of steel screws must conform to the standards stated in Table </w:t>
      </w:r>
      <w:r>
        <w:fldChar w:fldCharType="begin"/>
      </w:r>
      <w:r>
        <w:instrText xml:space="preserve"> REF _Ref16778745 \r \h  \* MERGEFORMAT </w:instrText>
      </w:r>
      <w:r>
        <w:fldChar w:fldCharType="separate"/>
      </w:r>
      <w:r w:rsidR="00947AE8">
        <w:t>6.5</w:t>
      </w:r>
      <w:r>
        <w:fldChar w:fldCharType="end"/>
      </w:r>
      <w:r>
        <w:t>.</w:t>
      </w:r>
      <w:bookmarkEnd w:id="50"/>
    </w:p>
    <w:p w14:paraId="228B5392" w14:textId="2A0D4673" w:rsidR="0039468B" w:rsidRDefault="0039468B" w:rsidP="0039468B">
      <w:pPr>
        <w:pStyle w:val="Caption"/>
      </w:pPr>
      <w:r w:rsidRPr="006370CA">
        <w:lastRenderedPageBreak/>
        <w:t xml:space="preserve">Table </w:t>
      </w:r>
      <w:r w:rsidRPr="006370CA">
        <w:fldChar w:fldCharType="begin"/>
      </w:r>
      <w:r w:rsidRPr="006370CA">
        <w:instrText xml:space="preserve"> REF _Ref16778745 \r \h  \* MERGEFORMAT </w:instrText>
      </w:r>
      <w:r w:rsidRPr="006370CA">
        <w:fldChar w:fldCharType="separate"/>
      </w:r>
      <w:r w:rsidR="00947AE8">
        <w:t>6.5</w:t>
      </w:r>
      <w:r w:rsidRPr="006370CA">
        <w:fldChar w:fldCharType="end"/>
      </w:r>
      <w:r w:rsidR="00947AE8">
        <w:t>:</w:t>
      </w:r>
      <w:r w:rsidR="00947AE8">
        <w:tab/>
      </w:r>
      <w:r w:rsidRPr="006370CA">
        <w:t xml:space="preserve"> Manufacturing and </w:t>
      </w:r>
      <w:r>
        <w:t>m</w:t>
      </w:r>
      <w:r w:rsidRPr="006370CA">
        <w:t xml:space="preserve">aterial </w:t>
      </w:r>
      <w:r>
        <w:t>s</w:t>
      </w:r>
      <w:r w:rsidRPr="006370CA">
        <w:t xml:space="preserve">tandards for ISO </w:t>
      </w:r>
      <w:r>
        <w:t>m</w:t>
      </w:r>
      <w:r w:rsidRPr="006370CA">
        <w:t xml:space="preserve">etric </w:t>
      </w:r>
      <w:r>
        <w:t>s</w:t>
      </w:r>
      <w:r w:rsidRPr="006370CA">
        <w:t>crews</w:t>
      </w:r>
    </w:p>
    <w:tbl>
      <w:tblPr>
        <w:tblStyle w:val="TableGrid"/>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85" w:type="dxa"/>
        </w:tblCellMar>
        <w:tblLook w:val="04A0" w:firstRow="1" w:lastRow="0" w:firstColumn="1" w:lastColumn="0" w:noHBand="0" w:noVBand="1"/>
      </w:tblPr>
      <w:tblGrid>
        <w:gridCol w:w="1044"/>
        <w:gridCol w:w="3351"/>
        <w:gridCol w:w="867"/>
        <w:gridCol w:w="1517"/>
        <w:gridCol w:w="734"/>
        <w:gridCol w:w="1418"/>
      </w:tblGrid>
      <w:tr w:rsidR="00446241" w:rsidRPr="006370CA" w14:paraId="3F0C1D08" w14:textId="77777777" w:rsidTr="0039468B">
        <w:tc>
          <w:tcPr>
            <w:tcW w:w="1044" w:type="dxa"/>
            <w:shd w:val="clear" w:color="auto" w:fill="BFBFBF" w:themeFill="background1" w:themeFillShade="BF"/>
            <w:vAlign w:val="center"/>
          </w:tcPr>
          <w:p w14:paraId="15A2F53A" w14:textId="77777777" w:rsidR="00446241" w:rsidRPr="008637DA" w:rsidRDefault="00446241" w:rsidP="0039468B">
            <w:pPr>
              <w:pStyle w:val="TableBodyText"/>
              <w:keepNext/>
              <w:rPr>
                <w:b/>
                <w:bCs w:val="0"/>
              </w:rPr>
            </w:pPr>
            <w:r w:rsidRPr="008637DA">
              <w:rPr>
                <w:b/>
                <w:bCs w:val="0"/>
              </w:rPr>
              <w:t>Strength</w:t>
            </w:r>
          </w:p>
        </w:tc>
        <w:tc>
          <w:tcPr>
            <w:tcW w:w="3351" w:type="dxa"/>
            <w:shd w:val="clear" w:color="auto" w:fill="BFBFBF" w:themeFill="background1" w:themeFillShade="BF"/>
            <w:vAlign w:val="center"/>
          </w:tcPr>
          <w:p w14:paraId="27A66D91" w14:textId="3B23107D" w:rsidR="00446241" w:rsidRPr="008637DA" w:rsidRDefault="00446241" w:rsidP="0039468B">
            <w:pPr>
              <w:pStyle w:val="TableBodyText"/>
              <w:keepNext/>
              <w:rPr>
                <w:b/>
                <w:bCs w:val="0"/>
              </w:rPr>
            </w:pPr>
            <w:r w:rsidRPr="008637DA">
              <w:rPr>
                <w:b/>
                <w:bCs w:val="0"/>
              </w:rPr>
              <w:t xml:space="preserve">Common </w:t>
            </w:r>
            <w:r w:rsidR="00372CA9">
              <w:rPr>
                <w:b/>
                <w:bCs w:val="0"/>
              </w:rPr>
              <w:t>n</w:t>
            </w:r>
            <w:r w:rsidRPr="008637DA">
              <w:rPr>
                <w:b/>
                <w:bCs w:val="0"/>
              </w:rPr>
              <w:t>ame</w:t>
            </w:r>
          </w:p>
        </w:tc>
        <w:tc>
          <w:tcPr>
            <w:tcW w:w="2384" w:type="dxa"/>
            <w:gridSpan w:val="2"/>
            <w:shd w:val="clear" w:color="auto" w:fill="BFBFBF" w:themeFill="background1" w:themeFillShade="BF"/>
            <w:vAlign w:val="center"/>
          </w:tcPr>
          <w:p w14:paraId="36C60FB2" w14:textId="340EAB18" w:rsidR="00446241" w:rsidRPr="008637DA" w:rsidRDefault="00446241" w:rsidP="0039468B">
            <w:pPr>
              <w:pStyle w:val="TableBodyText"/>
              <w:keepNext/>
              <w:rPr>
                <w:b/>
                <w:bCs w:val="0"/>
              </w:rPr>
            </w:pPr>
            <w:r w:rsidRPr="008637DA">
              <w:rPr>
                <w:b/>
                <w:bCs w:val="0"/>
              </w:rPr>
              <w:t xml:space="preserve">Product </w:t>
            </w:r>
            <w:r w:rsidR="00372CA9">
              <w:rPr>
                <w:b/>
                <w:bCs w:val="0"/>
              </w:rPr>
              <w:t>g</w:t>
            </w:r>
            <w:r w:rsidRPr="008637DA">
              <w:rPr>
                <w:b/>
                <w:bCs w:val="0"/>
              </w:rPr>
              <w:t xml:space="preserve">rade/ </w:t>
            </w:r>
            <w:r w:rsidR="00372CA9">
              <w:rPr>
                <w:b/>
                <w:bCs w:val="0"/>
              </w:rPr>
              <w:t>m</w:t>
            </w:r>
            <w:r w:rsidRPr="008637DA">
              <w:rPr>
                <w:b/>
                <w:bCs w:val="0"/>
              </w:rPr>
              <w:t xml:space="preserve">anufacturing </w:t>
            </w:r>
            <w:r w:rsidR="00372CA9">
              <w:rPr>
                <w:b/>
                <w:bCs w:val="0"/>
              </w:rPr>
              <w:t>s</w:t>
            </w:r>
            <w:r w:rsidRPr="008637DA">
              <w:rPr>
                <w:b/>
                <w:bCs w:val="0"/>
              </w:rPr>
              <w:t>tandard</w:t>
            </w:r>
          </w:p>
        </w:tc>
        <w:tc>
          <w:tcPr>
            <w:tcW w:w="2152" w:type="dxa"/>
            <w:gridSpan w:val="2"/>
            <w:shd w:val="clear" w:color="auto" w:fill="BFBFBF" w:themeFill="background1" w:themeFillShade="BF"/>
            <w:vAlign w:val="center"/>
          </w:tcPr>
          <w:p w14:paraId="6754E618" w14:textId="5532B6BF" w:rsidR="00446241" w:rsidRPr="008637DA" w:rsidRDefault="00446241" w:rsidP="0039468B">
            <w:pPr>
              <w:pStyle w:val="TableBodyText"/>
              <w:keepNext/>
              <w:rPr>
                <w:b/>
                <w:bCs w:val="0"/>
              </w:rPr>
            </w:pPr>
            <w:r w:rsidRPr="008637DA">
              <w:rPr>
                <w:b/>
                <w:bCs w:val="0"/>
              </w:rPr>
              <w:t xml:space="preserve">Property </w:t>
            </w:r>
            <w:r w:rsidR="00372CA9">
              <w:rPr>
                <w:b/>
                <w:bCs w:val="0"/>
              </w:rPr>
              <w:t>c</w:t>
            </w:r>
            <w:r w:rsidRPr="008637DA">
              <w:rPr>
                <w:b/>
                <w:bCs w:val="0"/>
              </w:rPr>
              <w:t xml:space="preserve">lass/ </w:t>
            </w:r>
            <w:r w:rsidR="0039468B">
              <w:rPr>
                <w:b/>
                <w:bCs w:val="0"/>
              </w:rPr>
              <w:br/>
            </w:r>
            <w:r w:rsidR="00372CA9">
              <w:rPr>
                <w:b/>
                <w:bCs w:val="0"/>
              </w:rPr>
              <w:t>m</w:t>
            </w:r>
            <w:r w:rsidRPr="008637DA">
              <w:rPr>
                <w:b/>
                <w:bCs w:val="0"/>
              </w:rPr>
              <w:t xml:space="preserve">aterial </w:t>
            </w:r>
            <w:r w:rsidR="00372CA9">
              <w:rPr>
                <w:b/>
                <w:bCs w:val="0"/>
              </w:rPr>
              <w:t>s</w:t>
            </w:r>
            <w:r w:rsidRPr="008637DA">
              <w:rPr>
                <w:b/>
                <w:bCs w:val="0"/>
              </w:rPr>
              <w:t>tandard</w:t>
            </w:r>
          </w:p>
        </w:tc>
      </w:tr>
      <w:tr w:rsidR="0039468B" w:rsidRPr="005D01A4" w14:paraId="5596170F" w14:textId="77777777" w:rsidTr="0039468B">
        <w:tc>
          <w:tcPr>
            <w:tcW w:w="1044" w:type="dxa"/>
            <w:vMerge w:val="restart"/>
            <w:shd w:val="clear" w:color="auto" w:fill="D9D9D9" w:themeFill="background1" w:themeFillShade="D9"/>
          </w:tcPr>
          <w:p w14:paraId="4EC28E7A" w14:textId="77777777" w:rsidR="0039468B" w:rsidRPr="006370CA" w:rsidRDefault="0039468B" w:rsidP="008637DA">
            <w:pPr>
              <w:pStyle w:val="TableBodyText"/>
              <w:keepNext/>
            </w:pPr>
            <w:r w:rsidRPr="006370CA">
              <w:t>High</w:t>
            </w:r>
          </w:p>
        </w:tc>
        <w:tc>
          <w:tcPr>
            <w:tcW w:w="3351" w:type="dxa"/>
            <w:shd w:val="clear" w:color="auto" w:fill="D9D9D9" w:themeFill="background1" w:themeFillShade="D9"/>
          </w:tcPr>
          <w:p w14:paraId="18E0BE9B" w14:textId="77777777" w:rsidR="0039468B" w:rsidRPr="000D6F4D" w:rsidRDefault="0039468B" w:rsidP="008637DA">
            <w:pPr>
              <w:pStyle w:val="TableBodyText"/>
              <w:keepNext/>
            </w:pPr>
            <w:r w:rsidRPr="002609C5">
              <w:t>ISO metric hexagon head screws PC 8.8</w:t>
            </w:r>
          </w:p>
        </w:tc>
        <w:tc>
          <w:tcPr>
            <w:tcW w:w="867" w:type="dxa"/>
            <w:shd w:val="clear" w:color="auto" w:fill="D9D9D9" w:themeFill="background1" w:themeFillShade="D9"/>
          </w:tcPr>
          <w:p w14:paraId="00FD0373" w14:textId="77777777" w:rsidR="0039468B" w:rsidRPr="000D6F4D" w:rsidRDefault="0039468B" w:rsidP="008637DA">
            <w:pPr>
              <w:pStyle w:val="TableBodyText"/>
              <w:keepNext/>
            </w:pPr>
            <w:r w:rsidRPr="002609C5">
              <w:t>A or B</w:t>
            </w:r>
          </w:p>
        </w:tc>
        <w:tc>
          <w:tcPr>
            <w:tcW w:w="1517" w:type="dxa"/>
            <w:shd w:val="clear" w:color="auto" w:fill="D9D9D9" w:themeFill="background1" w:themeFillShade="D9"/>
          </w:tcPr>
          <w:p w14:paraId="0579FCAB" w14:textId="77777777" w:rsidR="0039468B" w:rsidRPr="000D6F4D" w:rsidRDefault="0039468B" w:rsidP="008637DA">
            <w:pPr>
              <w:pStyle w:val="TableBodyText"/>
              <w:keepNext/>
            </w:pPr>
            <w:r w:rsidRPr="002609C5">
              <w:t>AS 1110.2</w:t>
            </w:r>
          </w:p>
        </w:tc>
        <w:tc>
          <w:tcPr>
            <w:tcW w:w="734" w:type="dxa"/>
            <w:shd w:val="clear" w:color="auto" w:fill="D9D9D9" w:themeFill="background1" w:themeFillShade="D9"/>
          </w:tcPr>
          <w:p w14:paraId="33DECDD7" w14:textId="77777777" w:rsidR="0039468B" w:rsidRPr="000D6F4D" w:rsidRDefault="0039468B" w:rsidP="008637DA">
            <w:pPr>
              <w:pStyle w:val="TableBodyText"/>
              <w:keepNext/>
            </w:pPr>
            <w:r w:rsidRPr="002609C5">
              <w:t>8.8</w:t>
            </w:r>
          </w:p>
        </w:tc>
        <w:tc>
          <w:tcPr>
            <w:tcW w:w="1418" w:type="dxa"/>
            <w:shd w:val="clear" w:color="auto" w:fill="D9D9D9" w:themeFill="background1" w:themeFillShade="D9"/>
          </w:tcPr>
          <w:p w14:paraId="058B8C68" w14:textId="77777777" w:rsidR="0039468B" w:rsidRPr="000D6F4D" w:rsidRDefault="0039468B" w:rsidP="008637DA">
            <w:pPr>
              <w:pStyle w:val="TableBodyText"/>
              <w:keepNext/>
            </w:pPr>
            <w:r w:rsidRPr="002609C5">
              <w:t>AS 4291.1</w:t>
            </w:r>
          </w:p>
        </w:tc>
      </w:tr>
      <w:tr w:rsidR="0039468B" w:rsidRPr="005D01A4" w14:paraId="18660E21" w14:textId="77777777" w:rsidTr="0039468B">
        <w:tc>
          <w:tcPr>
            <w:tcW w:w="1044" w:type="dxa"/>
            <w:vMerge/>
            <w:shd w:val="clear" w:color="auto" w:fill="D9D9D9" w:themeFill="background1" w:themeFillShade="D9"/>
          </w:tcPr>
          <w:p w14:paraId="79FF6F27" w14:textId="2F8E6C72" w:rsidR="0039468B" w:rsidRPr="006370CA" w:rsidRDefault="0039468B" w:rsidP="008637DA">
            <w:pPr>
              <w:pStyle w:val="TableBodyText"/>
              <w:keepNext/>
            </w:pPr>
          </w:p>
        </w:tc>
        <w:tc>
          <w:tcPr>
            <w:tcW w:w="3351" w:type="dxa"/>
            <w:shd w:val="clear" w:color="auto" w:fill="D9D9D9" w:themeFill="background1" w:themeFillShade="D9"/>
          </w:tcPr>
          <w:p w14:paraId="57582573" w14:textId="77777777" w:rsidR="0039468B" w:rsidRPr="000D6F4D" w:rsidRDefault="0039468B" w:rsidP="008637DA">
            <w:pPr>
              <w:pStyle w:val="TableBodyText"/>
              <w:keepNext/>
            </w:pPr>
            <w:r w:rsidRPr="002609C5">
              <w:t xml:space="preserve">ISO metric hexagon head screws PC 10.9 </w:t>
            </w:r>
            <w:r w:rsidRPr="001C1475">
              <w:rPr>
                <w:vertAlign w:val="superscript"/>
              </w:rPr>
              <w:t>(1)</w:t>
            </w:r>
          </w:p>
        </w:tc>
        <w:tc>
          <w:tcPr>
            <w:tcW w:w="867" w:type="dxa"/>
            <w:shd w:val="clear" w:color="auto" w:fill="D9D9D9" w:themeFill="background1" w:themeFillShade="D9"/>
          </w:tcPr>
          <w:p w14:paraId="6BA19766" w14:textId="77777777" w:rsidR="0039468B" w:rsidRPr="000D6F4D" w:rsidRDefault="0039468B" w:rsidP="008637DA">
            <w:pPr>
              <w:pStyle w:val="TableBodyText"/>
              <w:keepNext/>
            </w:pPr>
            <w:r w:rsidRPr="002609C5">
              <w:t>A or B</w:t>
            </w:r>
          </w:p>
        </w:tc>
        <w:tc>
          <w:tcPr>
            <w:tcW w:w="1517" w:type="dxa"/>
            <w:shd w:val="clear" w:color="auto" w:fill="D9D9D9" w:themeFill="background1" w:themeFillShade="D9"/>
          </w:tcPr>
          <w:p w14:paraId="313A101A" w14:textId="77777777" w:rsidR="0039468B" w:rsidRPr="000D6F4D" w:rsidRDefault="0039468B" w:rsidP="008637DA">
            <w:pPr>
              <w:pStyle w:val="TableBodyText"/>
              <w:keepNext/>
            </w:pPr>
            <w:r w:rsidRPr="002609C5">
              <w:t>AS 1110.2</w:t>
            </w:r>
          </w:p>
        </w:tc>
        <w:tc>
          <w:tcPr>
            <w:tcW w:w="734" w:type="dxa"/>
            <w:shd w:val="clear" w:color="auto" w:fill="D9D9D9" w:themeFill="background1" w:themeFillShade="D9"/>
          </w:tcPr>
          <w:p w14:paraId="1B888C97" w14:textId="77777777" w:rsidR="0039468B" w:rsidRPr="000D6F4D" w:rsidRDefault="0039468B" w:rsidP="008637DA">
            <w:pPr>
              <w:pStyle w:val="TableBodyText"/>
              <w:keepNext/>
            </w:pPr>
            <w:r w:rsidRPr="002609C5">
              <w:t>10.9</w:t>
            </w:r>
          </w:p>
        </w:tc>
        <w:tc>
          <w:tcPr>
            <w:tcW w:w="1418" w:type="dxa"/>
            <w:shd w:val="clear" w:color="auto" w:fill="D9D9D9" w:themeFill="background1" w:themeFillShade="D9"/>
          </w:tcPr>
          <w:p w14:paraId="608639D8" w14:textId="77777777" w:rsidR="0039468B" w:rsidRPr="000D6F4D" w:rsidRDefault="0039468B" w:rsidP="008637DA">
            <w:pPr>
              <w:pStyle w:val="TableBodyText"/>
              <w:keepNext/>
            </w:pPr>
            <w:r w:rsidRPr="002609C5">
              <w:t>AS 4291.1</w:t>
            </w:r>
          </w:p>
        </w:tc>
      </w:tr>
      <w:tr w:rsidR="0039468B" w:rsidRPr="005D01A4" w14:paraId="09D9E236" w14:textId="77777777" w:rsidTr="0039468B">
        <w:tc>
          <w:tcPr>
            <w:tcW w:w="1044" w:type="dxa"/>
            <w:vMerge/>
            <w:shd w:val="clear" w:color="auto" w:fill="D9D9D9" w:themeFill="background1" w:themeFillShade="D9"/>
          </w:tcPr>
          <w:p w14:paraId="1E38C8BB" w14:textId="05E30CFC" w:rsidR="0039468B" w:rsidRPr="006370CA" w:rsidRDefault="0039468B" w:rsidP="008637DA">
            <w:pPr>
              <w:pStyle w:val="TableBodyText"/>
              <w:keepNext/>
            </w:pPr>
          </w:p>
        </w:tc>
        <w:tc>
          <w:tcPr>
            <w:tcW w:w="3351" w:type="dxa"/>
            <w:shd w:val="clear" w:color="auto" w:fill="D9D9D9" w:themeFill="background1" w:themeFillShade="D9"/>
          </w:tcPr>
          <w:p w14:paraId="03795F04" w14:textId="77777777" w:rsidR="0039468B" w:rsidRPr="000D6F4D" w:rsidRDefault="0039468B" w:rsidP="008637DA">
            <w:pPr>
              <w:pStyle w:val="TableBodyText"/>
              <w:keepNext/>
            </w:pPr>
            <w:r w:rsidRPr="002609C5">
              <w:t>ISO metric hexagon socket head cap screws PC 10.9</w:t>
            </w:r>
          </w:p>
        </w:tc>
        <w:tc>
          <w:tcPr>
            <w:tcW w:w="867" w:type="dxa"/>
            <w:shd w:val="clear" w:color="auto" w:fill="D9D9D9" w:themeFill="background1" w:themeFillShade="D9"/>
          </w:tcPr>
          <w:p w14:paraId="623ECEF4" w14:textId="77777777" w:rsidR="0039468B" w:rsidRPr="000D6F4D" w:rsidRDefault="0039468B" w:rsidP="008637DA">
            <w:pPr>
              <w:pStyle w:val="TableBodyText"/>
              <w:keepNext/>
            </w:pPr>
            <w:r w:rsidRPr="002609C5">
              <w:t>A</w:t>
            </w:r>
          </w:p>
        </w:tc>
        <w:tc>
          <w:tcPr>
            <w:tcW w:w="1517" w:type="dxa"/>
            <w:shd w:val="clear" w:color="auto" w:fill="D9D9D9" w:themeFill="background1" w:themeFillShade="D9"/>
          </w:tcPr>
          <w:p w14:paraId="1E9650D1" w14:textId="77777777" w:rsidR="0039468B" w:rsidRPr="000D6F4D" w:rsidRDefault="0039468B" w:rsidP="008637DA">
            <w:pPr>
              <w:pStyle w:val="TableBodyText"/>
              <w:keepNext/>
            </w:pPr>
            <w:r w:rsidRPr="002609C5">
              <w:t>AS 1420 or DIN 912</w:t>
            </w:r>
          </w:p>
        </w:tc>
        <w:tc>
          <w:tcPr>
            <w:tcW w:w="734" w:type="dxa"/>
            <w:shd w:val="clear" w:color="auto" w:fill="D9D9D9" w:themeFill="background1" w:themeFillShade="D9"/>
          </w:tcPr>
          <w:p w14:paraId="07A7242B" w14:textId="77777777" w:rsidR="0039468B" w:rsidRPr="000D6F4D" w:rsidRDefault="0039468B" w:rsidP="008637DA">
            <w:pPr>
              <w:pStyle w:val="TableBodyText"/>
              <w:keepNext/>
            </w:pPr>
            <w:r w:rsidRPr="002609C5">
              <w:t>10.9</w:t>
            </w:r>
          </w:p>
        </w:tc>
        <w:tc>
          <w:tcPr>
            <w:tcW w:w="1418" w:type="dxa"/>
            <w:shd w:val="clear" w:color="auto" w:fill="D9D9D9" w:themeFill="background1" w:themeFillShade="D9"/>
          </w:tcPr>
          <w:p w14:paraId="3223289D" w14:textId="77777777" w:rsidR="0039468B" w:rsidRPr="000D6F4D" w:rsidRDefault="0039468B" w:rsidP="008637DA">
            <w:pPr>
              <w:pStyle w:val="TableBodyText"/>
              <w:keepNext/>
            </w:pPr>
            <w:r w:rsidRPr="002609C5">
              <w:t>AS 4291.1</w:t>
            </w:r>
          </w:p>
        </w:tc>
      </w:tr>
      <w:tr w:rsidR="0039468B" w:rsidRPr="005D01A4" w14:paraId="71FFF3BD" w14:textId="77777777" w:rsidTr="0039468B">
        <w:tc>
          <w:tcPr>
            <w:tcW w:w="1044" w:type="dxa"/>
            <w:vMerge/>
            <w:shd w:val="clear" w:color="auto" w:fill="D9D9D9" w:themeFill="background1" w:themeFillShade="D9"/>
          </w:tcPr>
          <w:p w14:paraId="06C7D690" w14:textId="7275E288" w:rsidR="0039468B" w:rsidRPr="006370CA" w:rsidRDefault="0039468B" w:rsidP="008637DA">
            <w:pPr>
              <w:pStyle w:val="TableBodyText"/>
              <w:keepNext/>
            </w:pPr>
          </w:p>
        </w:tc>
        <w:tc>
          <w:tcPr>
            <w:tcW w:w="3351" w:type="dxa"/>
            <w:shd w:val="clear" w:color="auto" w:fill="D9D9D9" w:themeFill="background1" w:themeFillShade="D9"/>
          </w:tcPr>
          <w:p w14:paraId="3B7EF47B" w14:textId="77777777" w:rsidR="0039468B" w:rsidRPr="000D6F4D" w:rsidRDefault="0039468B" w:rsidP="008637DA">
            <w:pPr>
              <w:pStyle w:val="TableBodyText"/>
              <w:keepNext/>
            </w:pPr>
            <w:r w:rsidRPr="002609C5">
              <w:t>ISO metric countersunk socket head screws PC 10.9</w:t>
            </w:r>
          </w:p>
        </w:tc>
        <w:tc>
          <w:tcPr>
            <w:tcW w:w="867" w:type="dxa"/>
            <w:shd w:val="clear" w:color="auto" w:fill="D9D9D9" w:themeFill="background1" w:themeFillShade="D9"/>
          </w:tcPr>
          <w:p w14:paraId="1075E5EF" w14:textId="77777777" w:rsidR="0039468B" w:rsidRPr="000D6F4D" w:rsidRDefault="0039468B" w:rsidP="008637DA">
            <w:pPr>
              <w:pStyle w:val="TableBodyText"/>
              <w:keepNext/>
            </w:pPr>
            <w:r w:rsidRPr="002609C5">
              <w:t>–</w:t>
            </w:r>
          </w:p>
        </w:tc>
        <w:tc>
          <w:tcPr>
            <w:tcW w:w="1517" w:type="dxa"/>
            <w:shd w:val="clear" w:color="auto" w:fill="D9D9D9" w:themeFill="background1" w:themeFillShade="D9"/>
          </w:tcPr>
          <w:p w14:paraId="1602ADBC" w14:textId="77777777" w:rsidR="0039468B" w:rsidRPr="002609C5" w:rsidRDefault="0039468B" w:rsidP="008637DA">
            <w:pPr>
              <w:pStyle w:val="TableBodyText"/>
              <w:keepNext/>
            </w:pPr>
            <w:r w:rsidRPr="002609C5">
              <w:t>ISO 10642 or</w:t>
            </w:r>
          </w:p>
          <w:p w14:paraId="7FCFC9B4" w14:textId="77777777" w:rsidR="0039468B" w:rsidRPr="000D6F4D" w:rsidRDefault="0039468B" w:rsidP="008637DA">
            <w:pPr>
              <w:pStyle w:val="TableBodyText"/>
              <w:keepNext/>
            </w:pPr>
            <w:r w:rsidRPr="002609C5">
              <w:t>BS 4168</w:t>
            </w:r>
          </w:p>
        </w:tc>
        <w:tc>
          <w:tcPr>
            <w:tcW w:w="734" w:type="dxa"/>
            <w:shd w:val="clear" w:color="auto" w:fill="D9D9D9" w:themeFill="background1" w:themeFillShade="D9"/>
          </w:tcPr>
          <w:p w14:paraId="6179F85F" w14:textId="77777777" w:rsidR="0039468B" w:rsidRPr="000D6F4D" w:rsidRDefault="0039468B" w:rsidP="008637DA">
            <w:pPr>
              <w:pStyle w:val="TableBodyText"/>
              <w:keepNext/>
            </w:pPr>
            <w:r w:rsidRPr="002609C5">
              <w:t>10.9</w:t>
            </w:r>
          </w:p>
        </w:tc>
        <w:tc>
          <w:tcPr>
            <w:tcW w:w="1418" w:type="dxa"/>
            <w:shd w:val="clear" w:color="auto" w:fill="D9D9D9" w:themeFill="background1" w:themeFillShade="D9"/>
          </w:tcPr>
          <w:p w14:paraId="1F3A49A1" w14:textId="77777777" w:rsidR="0039468B" w:rsidRPr="002609C5" w:rsidRDefault="0039468B" w:rsidP="008637DA">
            <w:pPr>
              <w:pStyle w:val="TableBodyText"/>
              <w:keepNext/>
            </w:pPr>
            <w:r w:rsidRPr="002609C5">
              <w:t>AS 4291.1</w:t>
            </w:r>
          </w:p>
          <w:p w14:paraId="1A27554C" w14:textId="77777777" w:rsidR="0039468B" w:rsidRPr="000D6F4D" w:rsidRDefault="0039468B" w:rsidP="008637DA">
            <w:pPr>
              <w:pStyle w:val="TableBodyText"/>
              <w:keepNext/>
            </w:pPr>
            <w:r w:rsidRPr="002609C5">
              <w:t>or ISO 898-1</w:t>
            </w:r>
          </w:p>
        </w:tc>
      </w:tr>
      <w:tr w:rsidR="0039468B" w:rsidRPr="005D01A4" w14:paraId="357551EC" w14:textId="77777777" w:rsidTr="0039468B">
        <w:tc>
          <w:tcPr>
            <w:tcW w:w="1044" w:type="dxa"/>
            <w:vMerge/>
            <w:shd w:val="clear" w:color="auto" w:fill="D9D9D9" w:themeFill="background1" w:themeFillShade="D9"/>
          </w:tcPr>
          <w:p w14:paraId="03367D2B" w14:textId="2F806415" w:rsidR="0039468B" w:rsidRPr="006370CA" w:rsidRDefault="0039468B" w:rsidP="008637DA">
            <w:pPr>
              <w:pStyle w:val="TableBodyText"/>
              <w:keepNext/>
            </w:pPr>
          </w:p>
        </w:tc>
        <w:tc>
          <w:tcPr>
            <w:tcW w:w="3351" w:type="dxa"/>
            <w:shd w:val="clear" w:color="auto" w:fill="D9D9D9" w:themeFill="background1" w:themeFillShade="D9"/>
          </w:tcPr>
          <w:p w14:paraId="5C6C967D" w14:textId="77777777" w:rsidR="0039468B" w:rsidRPr="000D6F4D" w:rsidRDefault="0039468B" w:rsidP="008637DA">
            <w:pPr>
              <w:pStyle w:val="TableBodyText"/>
              <w:keepNext/>
            </w:pPr>
            <w:r w:rsidRPr="002609C5">
              <w:t>ISO metric hexagon socket head cap screws PC 12.9</w:t>
            </w:r>
          </w:p>
        </w:tc>
        <w:tc>
          <w:tcPr>
            <w:tcW w:w="867" w:type="dxa"/>
            <w:shd w:val="clear" w:color="auto" w:fill="D9D9D9" w:themeFill="background1" w:themeFillShade="D9"/>
          </w:tcPr>
          <w:p w14:paraId="4CD61845" w14:textId="77777777" w:rsidR="0039468B" w:rsidRPr="000D6F4D" w:rsidRDefault="0039468B" w:rsidP="008637DA">
            <w:pPr>
              <w:pStyle w:val="TableBodyText"/>
              <w:keepNext/>
            </w:pPr>
            <w:r w:rsidRPr="002609C5">
              <w:t>A</w:t>
            </w:r>
          </w:p>
        </w:tc>
        <w:tc>
          <w:tcPr>
            <w:tcW w:w="1517" w:type="dxa"/>
            <w:shd w:val="clear" w:color="auto" w:fill="D9D9D9" w:themeFill="background1" w:themeFillShade="D9"/>
          </w:tcPr>
          <w:p w14:paraId="4C6DFE42" w14:textId="77777777" w:rsidR="0039468B" w:rsidRPr="000D6F4D" w:rsidRDefault="0039468B" w:rsidP="008637DA">
            <w:pPr>
              <w:pStyle w:val="TableBodyText"/>
              <w:keepNext/>
            </w:pPr>
            <w:r w:rsidRPr="002609C5">
              <w:t>AS 1420 or DIN 912</w:t>
            </w:r>
          </w:p>
        </w:tc>
        <w:tc>
          <w:tcPr>
            <w:tcW w:w="734" w:type="dxa"/>
            <w:shd w:val="clear" w:color="auto" w:fill="D9D9D9" w:themeFill="background1" w:themeFillShade="D9"/>
          </w:tcPr>
          <w:p w14:paraId="32C01919" w14:textId="77777777" w:rsidR="0039468B" w:rsidRPr="000D6F4D" w:rsidRDefault="0039468B" w:rsidP="008637DA">
            <w:pPr>
              <w:pStyle w:val="TableBodyText"/>
              <w:keepNext/>
            </w:pPr>
            <w:r w:rsidRPr="002609C5">
              <w:t>12.9</w:t>
            </w:r>
          </w:p>
        </w:tc>
        <w:tc>
          <w:tcPr>
            <w:tcW w:w="1418" w:type="dxa"/>
            <w:shd w:val="clear" w:color="auto" w:fill="D9D9D9" w:themeFill="background1" w:themeFillShade="D9"/>
          </w:tcPr>
          <w:p w14:paraId="0E8F95DF" w14:textId="77777777" w:rsidR="0039468B" w:rsidRPr="000D6F4D" w:rsidRDefault="0039468B" w:rsidP="008637DA">
            <w:pPr>
              <w:pStyle w:val="TableBodyText"/>
              <w:keepNext/>
            </w:pPr>
            <w:r w:rsidRPr="002609C5">
              <w:t>AS 4291.1</w:t>
            </w:r>
          </w:p>
        </w:tc>
      </w:tr>
      <w:tr w:rsidR="0039468B" w:rsidRPr="005D01A4" w14:paraId="037AC9D2" w14:textId="77777777" w:rsidTr="0039468B">
        <w:tc>
          <w:tcPr>
            <w:tcW w:w="1044" w:type="dxa"/>
            <w:vMerge/>
            <w:tcBorders>
              <w:bottom w:val="single" w:sz="4" w:space="0" w:color="FFFFFF" w:themeColor="background1"/>
            </w:tcBorders>
            <w:shd w:val="clear" w:color="auto" w:fill="D9D9D9" w:themeFill="background1" w:themeFillShade="D9"/>
          </w:tcPr>
          <w:p w14:paraId="70D49044" w14:textId="6B8C4A06" w:rsidR="0039468B" w:rsidRPr="006370CA" w:rsidRDefault="0039468B" w:rsidP="008637DA">
            <w:pPr>
              <w:pStyle w:val="TableBodyText"/>
              <w:keepNext/>
            </w:pPr>
          </w:p>
        </w:tc>
        <w:tc>
          <w:tcPr>
            <w:tcW w:w="3351" w:type="dxa"/>
            <w:tcBorders>
              <w:bottom w:val="single" w:sz="4" w:space="0" w:color="FFFFFF" w:themeColor="background1"/>
            </w:tcBorders>
            <w:shd w:val="clear" w:color="auto" w:fill="D9D9D9" w:themeFill="background1" w:themeFillShade="D9"/>
          </w:tcPr>
          <w:p w14:paraId="25AF7020" w14:textId="77777777" w:rsidR="0039468B" w:rsidRPr="000D6F4D" w:rsidRDefault="0039468B" w:rsidP="008637DA">
            <w:pPr>
              <w:pStyle w:val="TableBodyText"/>
              <w:keepNext/>
            </w:pPr>
            <w:r w:rsidRPr="002609C5">
              <w:t xml:space="preserve">ISO metric countersunk socket head screws PC 12.9 </w:t>
            </w:r>
            <w:r w:rsidRPr="001C1475">
              <w:rPr>
                <w:vertAlign w:val="superscript"/>
              </w:rPr>
              <w:t>(1)</w:t>
            </w:r>
          </w:p>
        </w:tc>
        <w:tc>
          <w:tcPr>
            <w:tcW w:w="867" w:type="dxa"/>
            <w:tcBorders>
              <w:bottom w:val="single" w:sz="4" w:space="0" w:color="FFFFFF" w:themeColor="background1"/>
            </w:tcBorders>
            <w:shd w:val="clear" w:color="auto" w:fill="D9D9D9" w:themeFill="background1" w:themeFillShade="D9"/>
          </w:tcPr>
          <w:p w14:paraId="566D32FF" w14:textId="77777777" w:rsidR="0039468B" w:rsidRPr="000D6F4D" w:rsidRDefault="0039468B" w:rsidP="008637DA">
            <w:pPr>
              <w:pStyle w:val="TableBodyText"/>
              <w:keepNext/>
            </w:pPr>
            <w:r w:rsidRPr="002609C5">
              <w:t>–</w:t>
            </w:r>
          </w:p>
        </w:tc>
        <w:tc>
          <w:tcPr>
            <w:tcW w:w="1517" w:type="dxa"/>
            <w:tcBorders>
              <w:bottom w:val="single" w:sz="4" w:space="0" w:color="FFFFFF" w:themeColor="background1"/>
            </w:tcBorders>
            <w:shd w:val="clear" w:color="auto" w:fill="D9D9D9" w:themeFill="background1" w:themeFillShade="D9"/>
          </w:tcPr>
          <w:p w14:paraId="364A4365" w14:textId="77777777" w:rsidR="0039468B" w:rsidRPr="002609C5" w:rsidRDefault="0039468B" w:rsidP="008637DA">
            <w:pPr>
              <w:pStyle w:val="TableBodyText"/>
              <w:keepNext/>
            </w:pPr>
            <w:r w:rsidRPr="002609C5">
              <w:t>ISO 10642 or</w:t>
            </w:r>
          </w:p>
          <w:p w14:paraId="5A083C9A" w14:textId="77777777" w:rsidR="0039468B" w:rsidRPr="000D6F4D" w:rsidRDefault="0039468B" w:rsidP="008637DA">
            <w:pPr>
              <w:pStyle w:val="TableBodyText"/>
              <w:keepNext/>
            </w:pPr>
            <w:r w:rsidRPr="002609C5">
              <w:t>BS 4168</w:t>
            </w:r>
          </w:p>
        </w:tc>
        <w:tc>
          <w:tcPr>
            <w:tcW w:w="734" w:type="dxa"/>
            <w:tcBorders>
              <w:bottom w:val="single" w:sz="4" w:space="0" w:color="FFFFFF" w:themeColor="background1"/>
            </w:tcBorders>
            <w:shd w:val="clear" w:color="auto" w:fill="D9D9D9" w:themeFill="background1" w:themeFillShade="D9"/>
          </w:tcPr>
          <w:p w14:paraId="0909C1A8" w14:textId="77777777" w:rsidR="0039468B" w:rsidRPr="000D6F4D" w:rsidRDefault="0039468B" w:rsidP="008637DA">
            <w:pPr>
              <w:pStyle w:val="TableBodyText"/>
              <w:keepNext/>
            </w:pPr>
            <w:r w:rsidRPr="002609C5">
              <w:t>12.9</w:t>
            </w:r>
          </w:p>
        </w:tc>
        <w:tc>
          <w:tcPr>
            <w:tcW w:w="1418" w:type="dxa"/>
            <w:tcBorders>
              <w:bottom w:val="single" w:sz="4" w:space="0" w:color="FFFFFF" w:themeColor="background1"/>
            </w:tcBorders>
            <w:shd w:val="clear" w:color="auto" w:fill="D9D9D9" w:themeFill="background1" w:themeFillShade="D9"/>
          </w:tcPr>
          <w:p w14:paraId="5656F81C" w14:textId="77777777" w:rsidR="0039468B" w:rsidRPr="002609C5" w:rsidRDefault="0039468B" w:rsidP="008637DA">
            <w:pPr>
              <w:pStyle w:val="TableBodyText"/>
              <w:keepNext/>
            </w:pPr>
            <w:r w:rsidRPr="002609C5">
              <w:t>AS 4291.1</w:t>
            </w:r>
          </w:p>
          <w:p w14:paraId="61793F35" w14:textId="77777777" w:rsidR="0039468B" w:rsidRPr="000D6F4D" w:rsidRDefault="0039468B" w:rsidP="008637DA">
            <w:pPr>
              <w:pStyle w:val="TableBodyText"/>
              <w:keepNext/>
            </w:pPr>
            <w:r w:rsidRPr="002609C5">
              <w:t>or ISO 898-1</w:t>
            </w:r>
          </w:p>
        </w:tc>
      </w:tr>
      <w:tr w:rsidR="00446241" w:rsidRPr="005D01A4" w14:paraId="5F61CAEC" w14:textId="77777777" w:rsidTr="0039468B">
        <w:tc>
          <w:tcPr>
            <w:tcW w:w="1044" w:type="dxa"/>
            <w:tcBorders>
              <w:bottom w:val="single" w:sz="4" w:space="0" w:color="808080" w:themeColor="background1" w:themeShade="80"/>
            </w:tcBorders>
            <w:shd w:val="clear" w:color="auto" w:fill="D9D9D9" w:themeFill="background1" w:themeFillShade="D9"/>
          </w:tcPr>
          <w:p w14:paraId="189D308B" w14:textId="77777777" w:rsidR="00446241" w:rsidRPr="006370CA" w:rsidRDefault="00446241" w:rsidP="008637DA">
            <w:pPr>
              <w:pStyle w:val="TableBodyText"/>
              <w:keepNext/>
            </w:pPr>
            <w:r>
              <w:t>Low</w:t>
            </w:r>
          </w:p>
        </w:tc>
        <w:tc>
          <w:tcPr>
            <w:tcW w:w="3351" w:type="dxa"/>
            <w:tcBorders>
              <w:bottom w:val="single" w:sz="4" w:space="0" w:color="808080" w:themeColor="background1" w:themeShade="80"/>
            </w:tcBorders>
            <w:shd w:val="clear" w:color="auto" w:fill="D9D9D9" w:themeFill="background1" w:themeFillShade="D9"/>
          </w:tcPr>
          <w:p w14:paraId="615C0143" w14:textId="77777777" w:rsidR="00446241" w:rsidRPr="000D6F4D" w:rsidRDefault="00446241" w:rsidP="008637DA">
            <w:pPr>
              <w:pStyle w:val="TableBodyText"/>
              <w:keepNext/>
            </w:pPr>
            <w:r w:rsidRPr="00963AE4">
              <w:t>ISO metric hexagon head screws PC 4.6</w:t>
            </w:r>
          </w:p>
        </w:tc>
        <w:tc>
          <w:tcPr>
            <w:tcW w:w="867" w:type="dxa"/>
            <w:tcBorders>
              <w:bottom w:val="single" w:sz="4" w:space="0" w:color="808080" w:themeColor="background1" w:themeShade="80"/>
            </w:tcBorders>
            <w:shd w:val="clear" w:color="auto" w:fill="D9D9D9" w:themeFill="background1" w:themeFillShade="D9"/>
          </w:tcPr>
          <w:p w14:paraId="21A94D18" w14:textId="77777777" w:rsidR="00446241" w:rsidRPr="000D6F4D" w:rsidRDefault="00446241" w:rsidP="008637DA">
            <w:pPr>
              <w:pStyle w:val="TableBodyText"/>
              <w:keepNext/>
            </w:pPr>
            <w:r w:rsidRPr="00963AE4">
              <w:t>C</w:t>
            </w:r>
          </w:p>
        </w:tc>
        <w:tc>
          <w:tcPr>
            <w:tcW w:w="1517" w:type="dxa"/>
            <w:tcBorders>
              <w:bottom w:val="single" w:sz="4" w:space="0" w:color="808080" w:themeColor="background1" w:themeShade="80"/>
            </w:tcBorders>
            <w:shd w:val="clear" w:color="auto" w:fill="D9D9D9" w:themeFill="background1" w:themeFillShade="D9"/>
          </w:tcPr>
          <w:p w14:paraId="76FF5ED1" w14:textId="77777777" w:rsidR="00446241" w:rsidRPr="000D6F4D" w:rsidRDefault="00446241" w:rsidP="008637DA">
            <w:pPr>
              <w:pStyle w:val="TableBodyText"/>
              <w:keepNext/>
            </w:pPr>
            <w:r w:rsidRPr="00963AE4">
              <w:t>AS 1111.2</w:t>
            </w:r>
          </w:p>
        </w:tc>
        <w:tc>
          <w:tcPr>
            <w:tcW w:w="734" w:type="dxa"/>
            <w:tcBorders>
              <w:bottom w:val="single" w:sz="4" w:space="0" w:color="808080" w:themeColor="background1" w:themeShade="80"/>
            </w:tcBorders>
            <w:shd w:val="clear" w:color="auto" w:fill="D9D9D9" w:themeFill="background1" w:themeFillShade="D9"/>
          </w:tcPr>
          <w:p w14:paraId="3DE5749B" w14:textId="77777777" w:rsidR="00446241" w:rsidRPr="000D6F4D" w:rsidRDefault="00446241" w:rsidP="008637DA">
            <w:pPr>
              <w:pStyle w:val="TableBodyText"/>
              <w:keepNext/>
            </w:pPr>
            <w:r w:rsidRPr="00963AE4">
              <w:t>4.6</w:t>
            </w:r>
          </w:p>
        </w:tc>
        <w:tc>
          <w:tcPr>
            <w:tcW w:w="1418" w:type="dxa"/>
            <w:tcBorders>
              <w:bottom w:val="single" w:sz="4" w:space="0" w:color="808080" w:themeColor="background1" w:themeShade="80"/>
            </w:tcBorders>
            <w:shd w:val="clear" w:color="auto" w:fill="D9D9D9" w:themeFill="background1" w:themeFillShade="D9"/>
          </w:tcPr>
          <w:p w14:paraId="26B741BE" w14:textId="77777777" w:rsidR="00446241" w:rsidRPr="000D6F4D" w:rsidRDefault="00446241" w:rsidP="008637DA">
            <w:pPr>
              <w:pStyle w:val="TableBodyText"/>
              <w:keepNext/>
            </w:pPr>
            <w:r w:rsidRPr="00963AE4">
              <w:t>AS 4291.1</w:t>
            </w:r>
          </w:p>
        </w:tc>
      </w:tr>
    </w:tbl>
    <w:p w14:paraId="45B2A2B7" w14:textId="516CF45C" w:rsidR="00446241" w:rsidRPr="00B70722" w:rsidRDefault="00446241" w:rsidP="0039468B">
      <w:pPr>
        <w:pStyle w:val="Notes"/>
        <w:keepNext/>
        <w:numPr>
          <w:ilvl w:val="0"/>
          <w:numId w:val="21"/>
        </w:numPr>
        <w:tabs>
          <w:tab w:val="clear" w:pos="1276"/>
          <w:tab w:val="left" w:pos="851"/>
        </w:tabs>
        <w:ind w:left="851" w:hanging="284"/>
      </w:pPr>
      <w:r w:rsidRPr="001E21E7">
        <w:t>Item may not be readily available in the Australian market</w:t>
      </w:r>
    </w:p>
    <w:p w14:paraId="71191E4B" w14:textId="77777777" w:rsidR="00446241" w:rsidRDefault="00446241" w:rsidP="00446241">
      <w:pPr>
        <w:pStyle w:val="Bodynumbered1"/>
      </w:pPr>
      <w:r>
        <w:t>Self-drilling steel screws for fixing to steel must conform to AS 3566, with Class 4 protective coating.</w:t>
      </w:r>
    </w:p>
    <w:p w14:paraId="28CE5F75" w14:textId="77777777" w:rsidR="00446241" w:rsidRDefault="00446241" w:rsidP="00446241">
      <w:pPr>
        <w:pStyle w:val="Heading2"/>
      </w:pPr>
      <w:bookmarkStart w:id="51" w:name="_Toc42698826"/>
      <w:r>
        <w:t>Fasteners in Imperial</w:t>
      </w:r>
      <w:r w:rsidRPr="00861A89">
        <w:t xml:space="preserve"> </w:t>
      </w:r>
      <w:r>
        <w:t>Units</w:t>
      </w:r>
      <w:bookmarkEnd w:id="51"/>
    </w:p>
    <w:p w14:paraId="1030CDAB" w14:textId="7A92902E" w:rsidR="00446241" w:rsidRDefault="00446241" w:rsidP="00446241">
      <w:pPr>
        <w:pStyle w:val="Bodynumbered1"/>
      </w:pPr>
      <w:r>
        <w:t xml:space="preserve">Fasteners in </w:t>
      </w:r>
      <w:r w:rsidR="007D1261">
        <w:t>i</w:t>
      </w:r>
      <w:r>
        <w:t>mperial units comprising hexagon bolts, screws and nuts must conform to relevant standards, e.g. AS/NZS 2465.</w:t>
      </w:r>
    </w:p>
    <w:p w14:paraId="3B4EDB82" w14:textId="77777777" w:rsidR="00446241" w:rsidRDefault="00446241" w:rsidP="00446241">
      <w:pPr>
        <w:pStyle w:val="Heading2"/>
      </w:pPr>
      <w:bookmarkStart w:id="52" w:name="3.2.4_Washers"/>
      <w:bookmarkStart w:id="53" w:name="_Toc42698827"/>
      <w:bookmarkEnd w:id="52"/>
      <w:r>
        <w:t>Washers</w:t>
      </w:r>
      <w:bookmarkEnd w:id="53"/>
    </w:p>
    <w:p w14:paraId="5B47E184" w14:textId="14511AF7" w:rsidR="00446241" w:rsidRDefault="00446241" w:rsidP="00446241">
      <w:pPr>
        <w:pStyle w:val="Bodynumbered1"/>
      </w:pPr>
      <w:r>
        <w:t xml:space="preserve">Unless shown otherwise on the </w:t>
      </w:r>
      <w:r w:rsidR="00BC0E36">
        <w:t>drawings</w:t>
      </w:r>
      <w:r>
        <w:t xml:space="preserve">, all washers must be flat, </w:t>
      </w:r>
      <w:proofErr w:type="gramStart"/>
      <w:r>
        <w:t>round</w:t>
      </w:r>
      <w:proofErr w:type="gramEnd"/>
      <w:r>
        <w:t xml:space="preserve"> and normal size.</w:t>
      </w:r>
    </w:p>
    <w:p w14:paraId="6FA3763E" w14:textId="77777777" w:rsidR="00446241" w:rsidRDefault="00446241" w:rsidP="00446241">
      <w:pPr>
        <w:pStyle w:val="Bodynumbered1"/>
      </w:pPr>
      <w:r>
        <w:t>Hardened steel washers for use with Fasteners PC 8.8 or higher must conform to AS/NZS 1252.1. Washers conforming to EN 14399-6 are acceptable.</w:t>
      </w:r>
    </w:p>
    <w:p w14:paraId="6CFC1AF0" w14:textId="77777777" w:rsidR="00446241" w:rsidRPr="0039468B" w:rsidRDefault="00446241" w:rsidP="00446241">
      <w:pPr>
        <w:pStyle w:val="Bodynumbered1"/>
        <w:rPr>
          <w:spacing w:val="-2"/>
        </w:rPr>
      </w:pPr>
      <w:r w:rsidRPr="0039468B">
        <w:rPr>
          <w:spacing w:val="-2"/>
        </w:rPr>
        <w:t>Steel washers for use with bolts PC 4.6, PC 4.8 or PC 5.6 must conform to AS 1237.1 and AS 1237.2.</w:t>
      </w:r>
    </w:p>
    <w:p w14:paraId="1EA2511E" w14:textId="77777777" w:rsidR="00446241" w:rsidRDefault="00446241" w:rsidP="00446241">
      <w:pPr>
        <w:pStyle w:val="Bodynumbered1"/>
      </w:pPr>
      <w:r>
        <w:t>Oversize and square washers must be manufactured to the dimensions and material properties specified on the drawings.</w:t>
      </w:r>
    </w:p>
    <w:p w14:paraId="540E9CFA" w14:textId="77777777" w:rsidR="00446241" w:rsidRDefault="00446241" w:rsidP="00446241">
      <w:pPr>
        <w:pStyle w:val="Heading2"/>
      </w:pPr>
      <w:bookmarkStart w:id="54" w:name="3.2.5_Studbolts"/>
      <w:bookmarkStart w:id="55" w:name="_Toc42698828"/>
      <w:bookmarkEnd w:id="54"/>
      <w:proofErr w:type="spellStart"/>
      <w:r>
        <w:t>Studbolts</w:t>
      </w:r>
      <w:bookmarkEnd w:id="55"/>
      <w:proofErr w:type="spellEnd"/>
    </w:p>
    <w:p w14:paraId="4FA8FBAF" w14:textId="77777777" w:rsidR="00446241" w:rsidRPr="005607F1" w:rsidRDefault="00446241" w:rsidP="00446241">
      <w:pPr>
        <w:pStyle w:val="Bodynumbered1"/>
      </w:pPr>
      <w:r>
        <w:t xml:space="preserve">ISO metric </w:t>
      </w:r>
      <w:r w:rsidRPr="005607F1">
        <w:t xml:space="preserve">high strength steel </w:t>
      </w:r>
      <w:proofErr w:type="spellStart"/>
      <w:r w:rsidRPr="005607F1">
        <w:t>studbolts</w:t>
      </w:r>
      <w:proofErr w:type="spellEnd"/>
      <w:r w:rsidRPr="005607F1">
        <w:t xml:space="preserve"> must be PC 8.8 to AS 2528 or ASTM A193M. Associated nuts must be PC 8 to AS 2528 or ASTM A194M.</w:t>
      </w:r>
    </w:p>
    <w:p w14:paraId="20CC52C0" w14:textId="77777777" w:rsidR="00446241" w:rsidRPr="005607F1" w:rsidRDefault="00446241" w:rsidP="00446241">
      <w:pPr>
        <w:pStyle w:val="Bodynumbered1"/>
      </w:pPr>
      <w:r w:rsidRPr="005607F1">
        <w:t xml:space="preserve">ISO metric low strength steel </w:t>
      </w:r>
      <w:proofErr w:type="spellStart"/>
      <w:r w:rsidRPr="005607F1">
        <w:t>studbolts</w:t>
      </w:r>
      <w:proofErr w:type="spellEnd"/>
      <w:r w:rsidRPr="005607F1">
        <w:t xml:space="preserve"> must be PC 4.6 to AS 2528. Associated nuts must be PC 5 to AS 2528.</w:t>
      </w:r>
    </w:p>
    <w:p w14:paraId="598F51FC" w14:textId="77777777" w:rsidR="00446241" w:rsidRPr="004757FE" w:rsidRDefault="00446241" w:rsidP="00446241">
      <w:pPr>
        <w:pStyle w:val="Bodynumbered1"/>
      </w:pPr>
      <w:r w:rsidRPr="005607F1">
        <w:t xml:space="preserve">High strength steel </w:t>
      </w:r>
      <w:proofErr w:type="spellStart"/>
      <w:r w:rsidRPr="005607F1">
        <w:t>studbolts</w:t>
      </w:r>
      <w:proofErr w:type="spellEnd"/>
      <w:r w:rsidRPr="005607F1">
        <w:t xml:space="preserve"> in Imperial units must be Grade B7 to AS 2528 or ASTM </w:t>
      </w:r>
      <w:r w:rsidRPr="004757FE">
        <w:t>A193M. Associated nuts must be Grade 2H to AS 2528 or ASTM A194M.</w:t>
      </w:r>
    </w:p>
    <w:p w14:paraId="6A492043" w14:textId="77777777" w:rsidR="00446241" w:rsidRPr="004757FE" w:rsidRDefault="00446241" w:rsidP="00446241">
      <w:pPr>
        <w:pStyle w:val="Bodynumbered1"/>
      </w:pPr>
      <w:r w:rsidRPr="004757FE">
        <w:t xml:space="preserve">Low strength steel </w:t>
      </w:r>
      <w:proofErr w:type="spellStart"/>
      <w:r w:rsidRPr="004757FE">
        <w:t>studbolts</w:t>
      </w:r>
      <w:proofErr w:type="spellEnd"/>
      <w:r w:rsidRPr="004757FE">
        <w:t xml:space="preserve"> in Imperial units must be Grade B8 to AS 2528. Associated nuts must be Grade 8 to AS 2528.</w:t>
      </w:r>
    </w:p>
    <w:p w14:paraId="1267A3E0" w14:textId="77777777" w:rsidR="00446241" w:rsidRDefault="00446241" w:rsidP="00446241">
      <w:pPr>
        <w:pStyle w:val="Heading2"/>
      </w:pPr>
      <w:bookmarkStart w:id="56" w:name="3.2.6_Threaded_Rods,_Holding_Down_Bolts_"/>
      <w:bookmarkStart w:id="57" w:name="_Toc42698829"/>
      <w:bookmarkEnd w:id="56"/>
      <w:r>
        <w:lastRenderedPageBreak/>
        <w:t>Threaded Rods, Holding Down Bolts and Other Non-standard</w:t>
      </w:r>
      <w:r w:rsidRPr="00C613B2">
        <w:t xml:space="preserve"> </w:t>
      </w:r>
      <w:r>
        <w:t>Fasteners</w:t>
      </w:r>
      <w:bookmarkEnd w:id="57"/>
    </w:p>
    <w:p w14:paraId="2D0693AE" w14:textId="068432BA" w:rsidR="00446241" w:rsidRPr="001C7E4D" w:rsidRDefault="00446241" w:rsidP="00446241">
      <w:pPr>
        <w:pStyle w:val="Bodynumbered1"/>
      </w:pPr>
      <w:bookmarkStart w:id="58" w:name="_Ref26268193"/>
      <w:r w:rsidRPr="001C7E4D">
        <w:t>The pitch and dimensional tolerances of threaded rods and associated nuts must conform to AS 1275 or ISO 965.</w:t>
      </w:r>
      <w:r w:rsidR="00630D7D">
        <w:t xml:space="preserve"> </w:t>
      </w:r>
      <w:r w:rsidRPr="001C7E4D">
        <w:t xml:space="preserve">Their material property class must conform to AS 4291.1 and AS/NZS 4291.2, or ISO 898-1 and ISO 898-2, as specified on the </w:t>
      </w:r>
      <w:r w:rsidR="00BC0E36">
        <w:t>d</w:t>
      </w:r>
      <w:r w:rsidR="00BC0E36" w:rsidRPr="001C7E4D">
        <w:t>rawings</w:t>
      </w:r>
      <w:r w:rsidRPr="001C7E4D">
        <w:t>.</w:t>
      </w:r>
      <w:bookmarkEnd w:id="58"/>
    </w:p>
    <w:p w14:paraId="705C42BD" w14:textId="77777777" w:rsidR="00446241" w:rsidRPr="001C7E4D" w:rsidRDefault="00446241" w:rsidP="00446241">
      <w:pPr>
        <w:pStyle w:val="Bodynumbered1"/>
      </w:pPr>
      <w:r w:rsidRPr="001C7E4D">
        <w:t>U-bolts, L-</w:t>
      </w:r>
      <w:proofErr w:type="gramStart"/>
      <w:r w:rsidRPr="001C7E4D">
        <w:t>bolts</w:t>
      </w:r>
      <w:proofErr w:type="gramEnd"/>
      <w:r w:rsidRPr="001C7E4D">
        <w:t xml:space="preserve"> and other non-standard </w:t>
      </w:r>
      <w:r>
        <w:t>Fastener</w:t>
      </w:r>
      <w:r w:rsidRPr="001C7E4D">
        <w:t>s must conform to the dimensions, material properties and protective treatment shown on the drawings.</w:t>
      </w:r>
    </w:p>
    <w:p w14:paraId="1E794645" w14:textId="189AB781" w:rsidR="00446241" w:rsidRDefault="00446241" w:rsidP="00446241">
      <w:pPr>
        <w:pStyle w:val="Bodynumbered1"/>
      </w:pPr>
      <w:r w:rsidRPr="001C7E4D">
        <w:t xml:space="preserve">Low strength </w:t>
      </w:r>
      <w:r>
        <w:t>Fastener</w:t>
      </w:r>
      <w:r w:rsidRPr="001C7E4D">
        <w:t xml:space="preserve">s (e.g. bolts and rods PC 4.6 and nuts PC 4) may be welded. Welding must conform to </w:t>
      </w:r>
      <w:r>
        <w:t>ATS 5310</w:t>
      </w:r>
      <w:r w:rsidRPr="001C7E4D">
        <w:t xml:space="preserve">. Such </w:t>
      </w:r>
      <w:r>
        <w:t>Fastener</w:t>
      </w:r>
      <w:r w:rsidRPr="001C7E4D">
        <w:t xml:space="preserve">s must not be manufactured from free-cutting </w:t>
      </w:r>
      <w:bookmarkStart w:id="59" w:name="3.3_Stainless_Steel_Fasteners"/>
      <w:bookmarkEnd w:id="59"/>
      <w:r w:rsidRPr="001C7E4D">
        <w:t>steel as specified in AS 1443.</w:t>
      </w:r>
    </w:p>
    <w:p w14:paraId="2D89976A" w14:textId="77777777" w:rsidR="00446241" w:rsidRDefault="00446241" w:rsidP="00446241">
      <w:pPr>
        <w:pStyle w:val="Heading2"/>
      </w:pPr>
      <w:bookmarkStart w:id="60" w:name="_Toc42698830"/>
      <w:r>
        <w:t>Locking Devices</w:t>
      </w:r>
      <w:bookmarkEnd w:id="60"/>
    </w:p>
    <w:p w14:paraId="128288E4" w14:textId="7C2701F8" w:rsidR="00446241" w:rsidRDefault="00446241" w:rsidP="00446241">
      <w:pPr>
        <w:pStyle w:val="Bodynumbered1"/>
      </w:pPr>
      <w:bookmarkStart w:id="61" w:name="_Ref26268534"/>
      <w:r>
        <w:t>Locking devices must be a type approved by the Principal.</w:t>
      </w:r>
      <w:bookmarkEnd w:id="61"/>
    </w:p>
    <w:p w14:paraId="2FF6057C" w14:textId="77777777" w:rsidR="00446241" w:rsidRPr="00446241" w:rsidRDefault="00446241" w:rsidP="00446241">
      <w:pPr>
        <w:pStyle w:val="Heading1"/>
      </w:pPr>
      <w:bookmarkStart w:id="62" w:name="_Ref22224228"/>
      <w:bookmarkStart w:id="63" w:name="_Toc34840927"/>
      <w:bookmarkStart w:id="64" w:name="_Toc42698831"/>
      <w:bookmarkStart w:id="65" w:name="_Hlk25745891"/>
      <w:r w:rsidRPr="00446241">
        <w:t>Stainless Steel Fasteners</w:t>
      </w:r>
      <w:bookmarkEnd w:id="62"/>
      <w:bookmarkEnd w:id="63"/>
      <w:bookmarkEnd w:id="64"/>
    </w:p>
    <w:p w14:paraId="0C3D2C7C" w14:textId="77777777" w:rsidR="00446241" w:rsidRDefault="00446241" w:rsidP="00446241">
      <w:pPr>
        <w:pStyle w:val="Heading2"/>
      </w:pPr>
      <w:bookmarkStart w:id="66" w:name="_Toc42698832"/>
      <w:bookmarkEnd w:id="65"/>
      <w:r w:rsidRPr="007233A4">
        <w:t>Composition</w:t>
      </w:r>
      <w:bookmarkEnd w:id="66"/>
    </w:p>
    <w:p w14:paraId="21E03AA2" w14:textId="77777777" w:rsidR="00446241" w:rsidRDefault="00446241" w:rsidP="00446241">
      <w:pPr>
        <w:pStyle w:val="Bodynumbered1"/>
      </w:pPr>
      <w:r>
        <w:t>Stainless steel Fasteners must be of austenitic AISI 316L to ASTM A240M or ASTM A666 (or equivalent) steel, with maximum carbon content of 0.03 % and minimum molybdenum content of 2%.</w:t>
      </w:r>
    </w:p>
    <w:p w14:paraId="32362B6C" w14:textId="77777777" w:rsidR="00446241" w:rsidRDefault="00446241" w:rsidP="00446241">
      <w:pPr>
        <w:pStyle w:val="Bodynumbered1"/>
      </w:pPr>
      <w:r>
        <w:t>High strength stainless steel Fasteners must have a minimum ultimate tensile strength of 800 MPa.</w:t>
      </w:r>
    </w:p>
    <w:p w14:paraId="632CAE84" w14:textId="19475F7B" w:rsidR="00446241" w:rsidRDefault="00446241" w:rsidP="00446241">
      <w:pPr>
        <w:pStyle w:val="Bodynumbered1"/>
      </w:pPr>
      <w:bookmarkStart w:id="67" w:name="_Ref16781910"/>
      <w:r>
        <w:t xml:space="preserve">The dimensions and associated tolerances of stainless steel Fasteners must conform to the standards stated in Table </w:t>
      </w:r>
      <w:r>
        <w:fldChar w:fldCharType="begin"/>
      </w:r>
      <w:r>
        <w:instrText xml:space="preserve"> REF _Ref16781910 \r \h  \* MERGEFORMAT </w:instrText>
      </w:r>
      <w:r>
        <w:fldChar w:fldCharType="separate"/>
      </w:r>
      <w:r w:rsidR="00947AE8">
        <w:t>7.3</w:t>
      </w:r>
      <w:r>
        <w:fldChar w:fldCharType="end"/>
      </w:r>
      <w:r>
        <w:t>.</w:t>
      </w:r>
      <w:bookmarkEnd w:id="67"/>
    </w:p>
    <w:p w14:paraId="11DBAB14" w14:textId="1980C414" w:rsidR="0039468B" w:rsidRDefault="0039468B" w:rsidP="0039468B">
      <w:pPr>
        <w:pStyle w:val="Caption"/>
      </w:pPr>
      <w:r w:rsidRPr="007E7F7C">
        <w:t xml:space="preserve">Table </w:t>
      </w:r>
      <w:r w:rsidRPr="007E7F7C">
        <w:fldChar w:fldCharType="begin"/>
      </w:r>
      <w:r w:rsidRPr="007E7F7C">
        <w:instrText xml:space="preserve"> REF _Ref16781910 \r \h </w:instrText>
      </w:r>
      <w:r>
        <w:instrText xml:space="preserve"> \* MERGEFORMAT </w:instrText>
      </w:r>
      <w:r w:rsidRPr="007E7F7C">
        <w:fldChar w:fldCharType="separate"/>
      </w:r>
      <w:r w:rsidR="00947AE8">
        <w:t>7.3</w:t>
      </w:r>
      <w:r w:rsidRPr="007E7F7C">
        <w:fldChar w:fldCharType="end"/>
      </w:r>
      <w:r>
        <w:t>:</w:t>
      </w:r>
      <w:r w:rsidRPr="007E7F7C">
        <w:t xml:space="preserve"> Manufacturi</w:t>
      </w:r>
      <w:r w:rsidRPr="001B733B">
        <w:t xml:space="preserve">ng </w:t>
      </w:r>
      <w:r>
        <w:t>r</w:t>
      </w:r>
      <w:r w:rsidRPr="001B733B">
        <w:t xml:space="preserve">equirements for </w:t>
      </w:r>
      <w:r>
        <w:t>s</w:t>
      </w:r>
      <w:r w:rsidRPr="001B733B">
        <w:t xml:space="preserve">tainless </w:t>
      </w:r>
      <w:r>
        <w:t>s</w:t>
      </w:r>
      <w:r w:rsidRPr="001B733B">
        <w:t xml:space="preserve">teel </w:t>
      </w:r>
      <w:r>
        <w:t>f</w:t>
      </w:r>
      <w:r w:rsidRPr="001B733B">
        <w:t>asteners</w:t>
      </w:r>
    </w:p>
    <w:tbl>
      <w:tblPr>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4253"/>
        <w:gridCol w:w="4678"/>
      </w:tblGrid>
      <w:tr w:rsidR="00446241" w:rsidRPr="008637DA" w14:paraId="5B6BBC4A" w14:textId="77777777" w:rsidTr="0039468B">
        <w:trPr>
          <w:trHeight w:val="20"/>
        </w:trPr>
        <w:tc>
          <w:tcPr>
            <w:tcW w:w="4253" w:type="dxa"/>
            <w:shd w:val="clear" w:color="auto" w:fill="BFBFBF" w:themeFill="background1" w:themeFillShade="BF"/>
          </w:tcPr>
          <w:p w14:paraId="30A74D69" w14:textId="77777777" w:rsidR="00446241" w:rsidRPr="008637DA" w:rsidRDefault="00446241" w:rsidP="00372CA9">
            <w:pPr>
              <w:pStyle w:val="TableBodyText"/>
              <w:keepNext/>
              <w:rPr>
                <w:b/>
                <w:bCs w:val="0"/>
              </w:rPr>
            </w:pPr>
            <w:r w:rsidRPr="008637DA">
              <w:rPr>
                <w:b/>
                <w:bCs w:val="0"/>
              </w:rPr>
              <w:t>Fastener</w:t>
            </w:r>
          </w:p>
        </w:tc>
        <w:tc>
          <w:tcPr>
            <w:tcW w:w="4678" w:type="dxa"/>
            <w:shd w:val="clear" w:color="auto" w:fill="BFBFBF" w:themeFill="background1" w:themeFillShade="BF"/>
          </w:tcPr>
          <w:p w14:paraId="1D518518" w14:textId="789BFA2D" w:rsidR="00446241" w:rsidRPr="008637DA" w:rsidRDefault="00446241" w:rsidP="00372CA9">
            <w:pPr>
              <w:pStyle w:val="TableBodyText"/>
              <w:keepNext/>
              <w:rPr>
                <w:b/>
                <w:bCs w:val="0"/>
              </w:rPr>
            </w:pPr>
            <w:r w:rsidRPr="008637DA">
              <w:rPr>
                <w:b/>
                <w:bCs w:val="0"/>
              </w:rPr>
              <w:t xml:space="preserve">Manufacturing </w:t>
            </w:r>
            <w:r w:rsidR="007D1261">
              <w:rPr>
                <w:b/>
                <w:bCs w:val="0"/>
              </w:rPr>
              <w:t>s</w:t>
            </w:r>
            <w:r w:rsidRPr="008637DA">
              <w:rPr>
                <w:b/>
                <w:bCs w:val="0"/>
              </w:rPr>
              <w:t>tandard</w:t>
            </w:r>
          </w:p>
        </w:tc>
      </w:tr>
      <w:tr w:rsidR="00446241" w14:paraId="730261B9" w14:textId="77777777" w:rsidTr="0039468B">
        <w:trPr>
          <w:trHeight w:val="20"/>
        </w:trPr>
        <w:tc>
          <w:tcPr>
            <w:tcW w:w="4253" w:type="dxa"/>
            <w:shd w:val="clear" w:color="auto" w:fill="D9D9D9" w:themeFill="background1" w:themeFillShade="D9"/>
          </w:tcPr>
          <w:p w14:paraId="4F23432A" w14:textId="77777777" w:rsidR="00446241" w:rsidRPr="0064343D" w:rsidRDefault="00446241" w:rsidP="00372CA9">
            <w:pPr>
              <w:pStyle w:val="TableBodyText"/>
              <w:keepNext/>
            </w:pPr>
            <w:r w:rsidRPr="0064343D">
              <w:t>ISO metric hexagon head bolts</w:t>
            </w:r>
          </w:p>
        </w:tc>
        <w:tc>
          <w:tcPr>
            <w:tcW w:w="4678" w:type="dxa"/>
            <w:shd w:val="clear" w:color="auto" w:fill="D9D9D9" w:themeFill="background1" w:themeFillShade="D9"/>
          </w:tcPr>
          <w:p w14:paraId="16D48BC2" w14:textId="77777777" w:rsidR="00446241" w:rsidRPr="0064343D" w:rsidRDefault="00446241" w:rsidP="00372CA9">
            <w:pPr>
              <w:pStyle w:val="TableBodyText"/>
              <w:keepNext/>
            </w:pPr>
            <w:r w:rsidRPr="0064343D">
              <w:t>ISO 4014 or AS 1110.1 or DIN 931</w:t>
            </w:r>
          </w:p>
        </w:tc>
      </w:tr>
      <w:tr w:rsidR="00446241" w14:paraId="12B141F9" w14:textId="77777777" w:rsidTr="0039468B">
        <w:trPr>
          <w:trHeight w:val="20"/>
        </w:trPr>
        <w:tc>
          <w:tcPr>
            <w:tcW w:w="4253" w:type="dxa"/>
            <w:shd w:val="clear" w:color="auto" w:fill="D9D9D9" w:themeFill="background1" w:themeFillShade="D9"/>
          </w:tcPr>
          <w:p w14:paraId="3D6BE4A7" w14:textId="77777777" w:rsidR="00446241" w:rsidRPr="0064343D" w:rsidRDefault="00446241" w:rsidP="00372CA9">
            <w:pPr>
              <w:pStyle w:val="TableBodyText"/>
              <w:keepNext/>
            </w:pPr>
            <w:r w:rsidRPr="0064343D">
              <w:t>ISO metric hexagon head screws</w:t>
            </w:r>
          </w:p>
        </w:tc>
        <w:tc>
          <w:tcPr>
            <w:tcW w:w="4678" w:type="dxa"/>
            <w:shd w:val="clear" w:color="auto" w:fill="D9D9D9" w:themeFill="background1" w:themeFillShade="D9"/>
          </w:tcPr>
          <w:p w14:paraId="6F2FAA9D" w14:textId="77777777" w:rsidR="00446241" w:rsidRPr="0064343D" w:rsidRDefault="00446241" w:rsidP="00372CA9">
            <w:pPr>
              <w:pStyle w:val="TableBodyText"/>
              <w:keepNext/>
            </w:pPr>
            <w:r w:rsidRPr="0064343D">
              <w:t>ISO 4017 or AS 1110.2</w:t>
            </w:r>
          </w:p>
        </w:tc>
      </w:tr>
      <w:tr w:rsidR="00446241" w14:paraId="0AC4C1E8" w14:textId="77777777" w:rsidTr="0039468B">
        <w:trPr>
          <w:trHeight w:val="20"/>
        </w:trPr>
        <w:tc>
          <w:tcPr>
            <w:tcW w:w="4253" w:type="dxa"/>
            <w:shd w:val="clear" w:color="auto" w:fill="D9D9D9" w:themeFill="background1" w:themeFillShade="D9"/>
          </w:tcPr>
          <w:p w14:paraId="353CA787" w14:textId="77777777" w:rsidR="00446241" w:rsidRPr="0064343D" w:rsidRDefault="00446241" w:rsidP="00372CA9">
            <w:pPr>
              <w:pStyle w:val="TableBodyText"/>
              <w:keepNext/>
            </w:pPr>
            <w:r w:rsidRPr="0064343D">
              <w:t>ISO metric hexagon socket head cap screws</w:t>
            </w:r>
          </w:p>
        </w:tc>
        <w:tc>
          <w:tcPr>
            <w:tcW w:w="4678" w:type="dxa"/>
            <w:shd w:val="clear" w:color="auto" w:fill="D9D9D9" w:themeFill="background1" w:themeFillShade="D9"/>
          </w:tcPr>
          <w:p w14:paraId="72F3B71D" w14:textId="77777777" w:rsidR="00446241" w:rsidRPr="0064343D" w:rsidRDefault="00446241" w:rsidP="00372CA9">
            <w:pPr>
              <w:pStyle w:val="TableBodyText"/>
              <w:keepNext/>
            </w:pPr>
            <w:r w:rsidRPr="0064343D">
              <w:t>ISO 4762 or AS 1420</w:t>
            </w:r>
          </w:p>
        </w:tc>
      </w:tr>
      <w:tr w:rsidR="00446241" w14:paraId="0F8BDFED" w14:textId="77777777" w:rsidTr="0039468B">
        <w:trPr>
          <w:trHeight w:val="20"/>
        </w:trPr>
        <w:tc>
          <w:tcPr>
            <w:tcW w:w="4253" w:type="dxa"/>
            <w:shd w:val="clear" w:color="auto" w:fill="D9D9D9" w:themeFill="background1" w:themeFillShade="D9"/>
          </w:tcPr>
          <w:p w14:paraId="394FAA30" w14:textId="77777777" w:rsidR="00446241" w:rsidRPr="0064343D" w:rsidRDefault="00446241" w:rsidP="00372CA9">
            <w:pPr>
              <w:pStyle w:val="TableBodyText"/>
              <w:keepNext/>
            </w:pPr>
            <w:r w:rsidRPr="0064343D">
              <w:t>ISO metric hexagon nuts</w:t>
            </w:r>
          </w:p>
        </w:tc>
        <w:tc>
          <w:tcPr>
            <w:tcW w:w="4678" w:type="dxa"/>
            <w:shd w:val="clear" w:color="auto" w:fill="D9D9D9" w:themeFill="background1" w:themeFillShade="D9"/>
          </w:tcPr>
          <w:p w14:paraId="4040C329" w14:textId="77777777" w:rsidR="00446241" w:rsidRPr="0064343D" w:rsidRDefault="00446241" w:rsidP="00372CA9">
            <w:pPr>
              <w:pStyle w:val="TableBodyText"/>
              <w:keepNext/>
            </w:pPr>
            <w:r w:rsidRPr="0064343D">
              <w:t>ISO 4032 or AS 1112.1</w:t>
            </w:r>
          </w:p>
        </w:tc>
      </w:tr>
      <w:tr w:rsidR="00446241" w14:paraId="1D61E3DA" w14:textId="77777777" w:rsidTr="00947AE8">
        <w:trPr>
          <w:trHeight w:val="20"/>
        </w:trPr>
        <w:tc>
          <w:tcPr>
            <w:tcW w:w="4253" w:type="dxa"/>
            <w:tcBorders>
              <w:bottom w:val="single" w:sz="4" w:space="0" w:color="FFFFFF" w:themeColor="background1"/>
            </w:tcBorders>
            <w:shd w:val="clear" w:color="auto" w:fill="D9D9D9" w:themeFill="background1" w:themeFillShade="D9"/>
          </w:tcPr>
          <w:p w14:paraId="041A4D62" w14:textId="77777777" w:rsidR="00446241" w:rsidRPr="0064343D" w:rsidRDefault="00446241" w:rsidP="00372CA9">
            <w:pPr>
              <w:pStyle w:val="TableBodyText"/>
              <w:keepNext/>
            </w:pPr>
            <w:r w:rsidRPr="0064343D">
              <w:t>Washers</w:t>
            </w:r>
          </w:p>
        </w:tc>
        <w:tc>
          <w:tcPr>
            <w:tcW w:w="4678" w:type="dxa"/>
            <w:tcBorders>
              <w:bottom w:val="single" w:sz="4" w:space="0" w:color="FFFFFF" w:themeColor="background1"/>
            </w:tcBorders>
            <w:shd w:val="clear" w:color="auto" w:fill="D9D9D9" w:themeFill="background1" w:themeFillShade="D9"/>
          </w:tcPr>
          <w:p w14:paraId="00176A9E" w14:textId="77777777" w:rsidR="00446241" w:rsidRPr="0064343D" w:rsidRDefault="00446241" w:rsidP="00372CA9">
            <w:pPr>
              <w:pStyle w:val="TableBodyText"/>
              <w:keepNext/>
            </w:pPr>
            <w:r w:rsidRPr="0064343D">
              <w:t>ISO 7089 or ISO 7090 for chamfered washers or DIN 125A (withdrawn)</w:t>
            </w:r>
          </w:p>
        </w:tc>
      </w:tr>
      <w:tr w:rsidR="00446241" w14:paraId="0DE0E514" w14:textId="77777777" w:rsidTr="00947AE8">
        <w:trPr>
          <w:trHeight w:val="20"/>
        </w:trPr>
        <w:tc>
          <w:tcPr>
            <w:tcW w:w="4253" w:type="dxa"/>
            <w:tcBorders>
              <w:bottom w:val="single" w:sz="4" w:space="0" w:color="808080" w:themeColor="background1" w:themeShade="80"/>
            </w:tcBorders>
            <w:shd w:val="clear" w:color="auto" w:fill="D9D9D9" w:themeFill="background1" w:themeFillShade="D9"/>
          </w:tcPr>
          <w:p w14:paraId="4F6EDB5E" w14:textId="77777777" w:rsidR="00446241" w:rsidRPr="0064343D" w:rsidRDefault="00446241" w:rsidP="00372CA9">
            <w:pPr>
              <w:pStyle w:val="TableBodyText"/>
              <w:keepNext/>
            </w:pPr>
            <w:r w:rsidRPr="0064343D">
              <w:t>ISO metric threaded rods</w:t>
            </w:r>
          </w:p>
        </w:tc>
        <w:tc>
          <w:tcPr>
            <w:tcW w:w="4678" w:type="dxa"/>
            <w:tcBorders>
              <w:bottom w:val="single" w:sz="4" w:space="0" w:color="808080" w:themeColor="background1" w:themeShade="80"/>
            </w:tcBorders>
            <w:shd w:val="clear" w:color="auto" w:fill="D9D9D9" w:themeFill="background1" w:themeFillShade="D9"/>
          </w:tcPr>
          <w:p w14:paraId="6AE27CF6" w14:textId="77777777" w:rsidR="00446241" w:rsidRPr="0064343D" w:rsidRDefault="00446241" w:rsidP="00372CA9">
            <w:pPr>
              <w:pStyle w:val="TableBodyText"/>
              <w:keepNext/>
            </w:pPr>
            <w:r w:rsidRPr="0064343D">
              <w:t>ISO 965 or AS 1275</w:t>
            </w:r>
          </w:p>
        </w:tc>
      </w:tr>
    </w:tbl>
    <w:p w14:paraId="03C45CB8" w14:textId="77777777" w:rsidR="008637DA" w:rsidRPr="008637DA" w:rsidRDefault="008637DA" w:rsidP="00372CA9">
      <w:pPr>
        <w:pStyle w:val="Heading1"/>
      </w:pPr>
      <w:bookmarkStart w:id="68" w:name="_Toc34840928"/>
      <w:bookmarkStart w:id="69" w:name="_Toc42698833"/>
      <w:r w:rsidRPr="008637DA">
        <w:t>Protective Treatment for Fasteners</w:t>
      </w:r>
      <w:bookmarkEnd w:id="68"/>
      <w:bookmarkEnd w:id="69"/>
    </w:p>
    <w:p w14:paraId="1F25AA61" w14:textId="71CA063B" w:rsidR="008637DA" w:rsidRDefault="008637DA" w:rsidP="008637DA">
      <w:pPr>
        <w:pStyle w:val="Bodynumbered1"/>
      </w:pPr>
      <w:bookmarkStart w:id="70" w:name="_Ref16780867"/>
      <w:r>
        <w:t>The</w:t>
      </w:r>
      <w:r w:rsidRPr="006C4AE9">
        <w:t xml:space="preserve"> protective treatment of </w:t>
      </w:r>
      <w:r>
        <w:t>Fastener</w:t>
      </w:r>
      <w:r w:rsidRPr="006C4AE9">
        <w:t xml:space="preserve">s must conform to </w:t>
      </w:r>
      <w:r w:rsidRPr="00AA5E96">
        <w:t>Table </w:t>
      </w:r>
      <w:r w:rsidRPr="00AA5E96">
        <w:fldChar w:fldCharType="begin"/>
      </w:r>
      <w:r w:rsidRPr="00AA5E96">
        <w:instrText xml:space="preserve"> REF _Ref16780867 \r \h  \* MERGEFORMAT </w:instrText>
      </w:r>
      <w:r w:rsidRPr="00AA5E96">
        <w:fldChar w:fldCharType="separate"/>
      </w:r>
      <w:r w:rsidR="00947AE8">
        <w:t>8.1</w:t>
      </w:r>
      <w:r w:rsidRPr="00AA5E96">
        <w:fldChar w:fldCharType="end"/>
      </w:r>
      <w:r w:rsidRPr="00AA5E96">
        <w:t>.</w:t>
      </w:r>
      <w:bookmarkEnd w:id="70"/>
    </w:p>
    <w:p w14:paraId="05125F01" w14:textId="6EBF98A8" w:rsidR="0039468B" w:rsidRPr="006C4AE9" w:rsidRDefault="0039468B" w:rsidP="0039468B">
      <w:pPr>
        <w:pStyle w:val="Caption"/>
      </w:pPr>
      <w:bookmarkStart w:id="71" w:name="_Hlk16780902"/>
      <w:r w:rsidRPr="001C441E">
        <w:lastRenderedPageBreak/>
        <w:t xml:space="preserve">Table </w:t>
      </w:r>
      <w:r>
        <w:fldChar w:fldCharType="begin"/>
      </w:r>
      <w:r>
        <w:instrText xml:space="preserve"> REF _Ref16780867 \r \h  \* MERGEFORMAT </w:instrText>
      </w:r>
      <w:r>
        <w:fldChar w:fldCharType="separate"/>
      </w:r>
      <w:r w:rsidR="00947AE8">
        <w:t>8.1</w:t>
      </w:r>
      <w:r>
        <w:fldChar w:fldCharType="end"/>
      </w:r>
      <w:bookmarkEnd w:id="71"/>
      <w:r>
        <w:t>:</w:t>
      </w:r>
      <w:r w:rsidRPr="001C441E">
        <w:t xml:space="preserve"> Protective </w:t>
      </w:r>
      <w:r>
        <w:t>tr</w:t>
      </w:r>
      <w:r w:rsidRPr="001C441E">
        <w:t>eatment of Fasteners</w:t>
      </w:r>
    </w:p>
    <w:tbl>
      <w:tblPr>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57" w:type="dxa"/>
          <w:right w:w="57" w:type="dxa"/>
        </w:tblCellMar>
        <w:tblLook w:val="01E0" w:firstRow="1" w:lastRow="1" w:firstColumn="1" w:lastColumn="1" w:noHBand="0" w:noVBand="0"/>
      </w:tblPr>
      <w:tblGrid>
        <w:gridCol w:w="4111"/>
        <w:gridCol w:w="1134"/>
        <w:gridCol w:w="3686"/>
      </w:tblGrid>
      <w:tr w:rsidR="008637DA" w:rsidRPr="006C4AE9" w14:paraId="3515B0AF" w14:textId="77777777" w:rsidTr="00475A51">
        <w:trPr>
          <w:trHeight w:hRule="exact" w:val="641"/>
        </w:trPr>
        <w:tc>
          <w:tcPr>
            <w:tcW w:w="4111" w:type="dxa"/>
            <w:shd w:val="clear" w:color="auto" w:fill="BFBFBF" w:themeFill="background1" w:themeFillShade="BF"/>
            <w:vAlign w:val="center"/>
          </w:tcPr>
          <w:p w14:paraId="1D80CB89" w14:textId="3CC3F33D" w:rsidR="008637DA" w:rsidRPr="008637DA" w:rsidRDefault="008637DA" w:rsidP="0039468B">
            <w:pPr>
              <w:pStyle w:val="TableBodyText"/>
              <w:keepNext/>
              <w:rPr>
                <w:rFonts w:eastAsia="Times New Roman"/>
                <w:b/>
              </w:rPr>
            </w:pPr>
            <w:r w:rsidRPr="008637DA">
              <w:rPr>
                <w:rFonts w:eastAsia="Times New Roman"/>
                <w:b/>
              </w:rPr>
              <w:t xml:space="preserve">Fastener </w:t>
            </w:r>
            <w:r w:rsidR="00372CA9">
              <w:rPr>
                <w:rFonts w:eastAsia="Times New Roman"/>
                <w:b/>
              </w:rPr>
              <w:t>t</w:t>
            </w:r>
            <w:r w:rsidRPr="008637DA">
              <w:rPr>
                <w:rFonts w:eastAsia="Times New Roman"/>
                <w:b/>
              </w:rPr>
              <w:t>ype</w:t>
            </w:r>
          </w:p>
        </w:tc>
        <w:tc>
          <w:tcPr>
            <w:tcW w:w="1134" w:type="dxa"/>
            <w:shd w:val="clear" w:color="auto" w:fill="BFBFBF" w:themeFill="background1" w:themeFillShade="BF"/>
            <w:vAlign w:val="center"/>
          </w:tcPr>
          <w:p w14:paraId="710D0721" w14:textId="55D07968" w:rsidR="008637DA" w:rsidRPr="008637DA" w:rsidRDefault="008637DA" w:rsidP="0039468B">
            <w:pPr>
              <w:pStyle w:val="TableBodyText"/>
              <w:jc w:val="center"/>
              <w:rPr>
                <w:rFonts w:eastAsia="Times New Roman"/>
                <w:b/>
              </w:rPr>
            </w:pPr>
            <w:r w:rsidRPr="008637DA">
              <w:rPr>
                <w:rFonts w:eastAsia="Times New Roman"/>
                <w:b/>
              </w:rPr>
              <w:t xml:space="preserve">Clause </w:t>
            </w:r>
            <w:r w:rsidR="00372CA9">
              <w:rPr>
                <w:rFonts w:eastAsia="Times New Roman"/>
                <w:b/>
              </w:rPr>
              <w:t>r</w:t>
            </w:r>
            <w:r w:rsidRPr="008637DA">
              <w:rPr>
                <w:rFonts w:eastAsia="Times New Roman"/>
                <w:b/>
              </w:rPr>
              <w:t>eference</w:t>
            </w:r>
          </w:p>
        </w:tc>
        <w:tc>
          <w:tcPr>
            <w:tcW w:w="3686" w:type="dxa"/>
            <w:shd w:val="clear" w:color="auto" w:fill="BFBFBF" w:themeFill="background1" w:themeFillShade="BF"/>
            <w:vAlign w:val="center"/>
          </w:tcPr>
          <w:p w14:paraId="1BD77E51" w14:textId="7813C05C" w:rsidR="008637DA" w:rsidRPr="008637DA" w:rsidRDefault="008637DA" w:rsidP="0039468B">
            <w:pPr>
              <w:pStyle w:val="TableBodyText"/>
              <w:rPr>
                <w:rFonts w:eastAsia="Times New Roman"/>
                <w:b/>
              </w:rPr>
            </w:pPr>
            <w:r w:rsidRPr="008637DA">
              <w:rPr>
                <w:rFonts w:eastAsia="Times New Roman"/>
                <w:b/>
              </w:rPr>
              <w:t xml:space="preserve">Protective </w:t>
            </w:r>
            <w:r w:rsidR="00372CA9">
              <w:rPr>
                <w:rFonts w:eastAsia="Times New Roman"/>
                <w:b/>
              </w:rPr>
              <w:t>t</w:t>
            </w:r>
            <w:r w:rsidRPr="008637DA">
              <w:rPr>
                <w:rFonts w:eastAsia="Times New Roman"/>
                <w:b/>
              </w:rPr>
              <w:t>reatment</w:t>
            </w:r>
          </w:p>
        </w:tc>
      </w:tr>
      <w:tr w:rsidR="008637DA" w:rsidRPr="002F1567" w14:paraId="5D8BB434" w14:textId="77777777" w:rsidTr="00475A51">
        <w:trPr>
          <w:trHeight w:hRule="exact" w:val="588"/>
        </w:trPr>
        <w:tc>
          <w:tcPr>
            <w:tcW w:w="4111" w:type="dxa"/>
            <w:shd w:val="clear" w:color="auto" w:fill="D9D9D9" w:themeFill="background1" w:themeFillShade="D9"/>
          </w:tcPr>
          <w:p w14:paraId="1C27F973" w14:textId="77777777" w:rsidR="008637DA" w:rsidRPr="008637DA" w:rsidRDefault="008637DA" w:rsidP="00C525C6">
            <w:pPr>
              <w:pStyle w:val="TableBodyText"/>
              <w:keepNext/>
            </w:pPr>
            <w:r w:rsidRPr="008637DA">
              <w:t>High strength structural bolts PC 8.8, and associated nuts and washers</w:t>
            </w:r>
          </w:p>
        </w:tc>
        <w:tc>
          <w:tcPr>
            <w:tcW w:w="1134" w:type="dxa"/>
            <w:shd w:val="clear" w:color="auto" w:fill="D9D9D9" w:themeFill="background1" w:themeFillShade="D9"/>
            <w:vAlign w:val="center"/>
          </w:tcPr>
          <w:p w14:paraId="44997C61" w14:textId="62626E55" w:rsidR="008637DA" w:rsidRPr="008637DA" w:rsidRDefault="008637DA" w:rsidP="0039468B">
            <w:pPr>
              <w:pStyle w:val="TableBodyText"/>
              <w:jc w:val="center"/>
            </w:pPr>
            <w:r w:rsidRPr="008637DA">
              <w:fldChar w:fldCharType="begin"/>
            </w:r>
            <w:r w:rsidRPr="008637DA">
              <w:instrText xml:space="preserve"> REF _Ref26268109 \r \h  \* MERGEFORMAT </w:instrText>
            </w:r>
            <w:r w:rsidRPr="008637DA">
              <w:fldChar w:fldCharType="separate"/>
            </w:r>
            <w:r w:rsidR="00AE0805">
              <w:t>5.1</w:t>
            </w:r>
            <w:r w:rsidRPr="008637DA">
              <w:fldChar w:fldCharType="end"/>
            </w:r>
            <w:r w:rsidRPr="008637DA">
              <w:t>,</w:t>
            </w:r>
          </w:p>
          <w:p w14:paraId="4F4579A4" w14:textId="408EAE77" w:rsidR="008637DA" w:rsidRPr="008637DA" w:rsidRDefault="008637DA" w:rsidP="0039468B">
            <w:pPr>
              <w:pStyle w:val="TableBodyText"/>
              <w:jc w:val="center"/>
            </w:pPr>
            <w:r w:rsidRPr="008637DA">
              <w:fldChar w:fldCharType="begin"/>
            </w:r>
            <w:r w:rsidRPr="008637DA">
              <w:instrText xml:space="preserve"> REF _Ref26268120 \r \h  \* MERGEFORMAT </w:instrText>
            </w:r>
            <w:r w:rsidRPr="008637DA">
              <w:fldChar w:fldCharType="separate"/>
            </w:r>
            <w:r w:rsidR="00AE0805">
              <w:t>5.2</w:t>
            </w:r>
            <w:r w:rsidRPr="008637DA">
              <w:fldChar w:fldCharType="end"/>
            </w:r>
          </w:p>
        </w:tc>
        <w:tc>
          <w:tcPr>
            <w:tcW w:w="3686" w:type="dxa"/>
            <w:vMerge w:val="restart"/>
            <w:shd w:val="clear" w:color="auto" w:fill="D9D9D9" w:themeFill="background1" w:themeFillShade="D9"/>
          </w:tcPr>
          <w:p w14:paraId="43ACF6FA" w14:textId="77777777" w:rsidR="008637DA" w:rsidRPr="008637DA" w:rsidRDefault="008637DA" w:rsidP="0039468B">
            <w:pPr>
              <w:pStyle w:val="TableBodyText"/>
              <w:ind w:left="0"/>
            </w:pPr>
            <w:r w:rsidRPr="008637DA">
              <w:t xml:space="preserve">Hot-dip galvanizing (HDG) </w:t>
            </w:r>
            <w:r w:rsidRPr="0039468B">
              <w:rPr>
                <w:vertAlign w:val="superscript"/>
              </w:rPr>
              <w:t>(1)</w:t>
            </w:r>
          </w:p>
        </w:tc>
      </w:tr>
      <w:tr w:rsidR="008637DA" w:rsidRPr="002F1567" w14:paraId="1EC226FA" w14:textId="77777777" w:rsidTr="00475A51">
        <w:trPr>
          <w:trHeight w:hRule="exact" w:val="588"/>
        </w:trPr>
        <w:tc>
          <w:tcPr>
            <w:tcW w:w="4111" w:type="dxa"/>
            <w:shd w:val="clear" w:color="auto" w:fill="D9D9D9" w:themeFill="background1" w:themeFillShade="D9"/>
          </w:tcPr>
          <w:p w14:paraId="538D117F" w14:textId="77777777" w:rsidR="008637DA" w:rsidRPr="008637DA" w:rsidRDefault="008637DA" w:rsidP="00C525C6">
            <w:pPr>
              <w:pStyle w:val="TableBodyText"/>
              <w:keepNext/>
            </w:pPr>
            <w:r w:rsidRPr="008637DA">
              <w:t>Low strength hexagon head bolts and screws PC 4.6, and associated nuts and washers</w:t>
            </w:r>
          </w:p>
        </w:tc>
        <w:tc>
          <w:tcPr>
            <w:tcW w:w="1134" w:type="dxa"/>
            <w:shd w:val="clear" w:color="auto" w:fill="D9D9D9" w:themeFill="background1" w:themeFillShade="D9"/>
            <w:vAlign w:val="center"/>
          </w:tcPr>
          <w:p w14:paraId="65E51079" w14:textId="5E12D989" w:rsidR="008637DA" w:rsidRPr="008637DA" w:rsidRDefault="008637DA" w:rsidP="0039468B">
            <w:pPr>
              <w:pStyle w:val="TableBodyText"/>
              <w:jc w:val="center"/>
            </w:pPr>
            <w:r w:rsidRPr="008637DA">
              <w:fldChar w:fldCharType="begin"/>
            </w:r>
            <w:r w:rsidRPr="008637DA">
              <w:instrText xml:space="preserve"> REF _Ref16777263 \r \h  \* MERGEFORMAT </w:instrText>
            </w:r>
            <w:r w:rsidRPr="008637DA">
              <w:fldChar w:fldCharType="separate"/>
            </w:r>
            <w:r w:rsidR="00AE0805">
              <w:t>6.3</w:t>
            </w:r>
            <w:r w:rsidRPr="008637DA">
              <w:fldChar w:fldCharType="end"/>
            </w:r>
          </w:p>
        </w:tc>
        <w:tc>
          <w:tcPr>
            <w:tcW w:w="3686" w:type="dxa"/>
            <w:vMerge/>
            <w:shd w:val="clear" w:color="auto" w:fill="D9D9D9" w:themeFill="background1" w:themeFillShade="D9"/>
          </w:tcPr>
          <w:p w14:paraId="1FB5DBE8" w14:textId="77777777" w:rsidR="008637DA" w:rsidRPr="008637DA" w:rsidRDefault="008637DA" w:rsidP="008637DA">
            <w:pPr>
              <w:pStyle w:val="TableBodyText"/>
            </w:pPr>
          </w:p>
        </w:tc>
      </w:tr>
      <w:tr w:rsidR="008637DA" w:rsidRPr="002F1567" w14:paraId="58DDA1BF" w14:textId="77777777" w:rsidTr="00475A51">
        <w:trPr>
          <w:trHeight w:hRule="exact" w:val="590"/>
        </w:trPr>
        <w:tc>
          <w:tcPr>
            <w:tcW w:w="4111" w:type="dxa"/>
            <w:shd w:val="clear" w:color="auto" w:fill="D9D9D9" w:themeFill="background1" w:themeFillShade="D9"/>
          </w:tcPr>
          <w:p w14:paraId="195E1A8A" w14:textId="77777777" w:rsidR="008637DA" w:rsidRPr="008637DA" w:rsidRDefault="008637DA" w:rsidP="008637DA">
            <w:pPr>
              <w:pStyle w:val="TableBodyText"/>
            </w:pPr>
            <w:r w:rsidRPr="008637DA">
              <w:t>Threaded rods PC 4.6 or PC 8.8, and associated nuts and washers</w:t>
            </w:r>
          </w:p>
        </w:tc>
        <w:tc>
          <w:tcPr>
            <w:tcW w:w="1134" w:type="dxa"/>
            <w:shd w:val="clear" w:color="auto" w:fill="D9D9D9" w:themeFill="background1" w:themeFillShade="D9"/>
            <w:vAlign w:val="center"/>
          </w:tcPr>
          <w:p w14:paraId="4A2CF22E" w14:textId="385C2CA6" w:rsidR="008637DA" w:rsidRPr="008637DA" w:rsidRDefault="008637DA" w:rsidP="0039468B">
            <w:pPr>
              <w:pStyle w:val="TableBodyText"/>
              <w:jc w:val="center"/>
            </w:pPr>
            <w:r w:rsidRPr="008637DA">
              <w:fldChar w:fldCharType="begin"/>
            </w:r>
            <w:r w:rsidRPr="008637DA">
              <w:instrText xml:space="preserve"> REF _Ref16777263 \r \h  \* MERGEFORMAT </w:instrText>
            </w:r>
            <w:r w:rsidRPr="008637DA">
              <w:fldChar w:fldCharType="separate"/>
            </w:r>
            <w:r w:rsidR="00AE0805">
              <w:t>6.3</w:t>
            </w:r>
            <w:r w:rsidRPr="008637DA">
              <w:fldChar w:fldCharType="end"/>
            </w:r>
            <w:r w:rsidRPr="008637DA">
              <w:t xml:space="preserve">, </w:t>
            </w:r>
            <w:r w:rsidRPr="008637DA">
              <w:br/>
            </w:r>
            <w:r w:rsidRPr="008637DA">
              <w:fldChar w:fldCharType="begin"/>
            </w:r>
            <w:r w:rsidRPr="008637DA">
              <w:instrText xml:space="preserve"> REF _Ref26268193 \r \h  \* MERGEFORMAT </w:instrText>
            </w:r>
            <w:r w:rsidRPr="008637DA">
              <w:fldChar w:fldCharType="separate"/>
            </w:r>
            <w:r w:rsidR="00AE0805">
              <w:t>6.16</w:t>
            </w:r>
            <w:r w:rsidRPr="008637DA">
              <w:fldChar w:fldCharType="end"/>
            </w:r>
            <w:r w:rsidRPr="008637DA">
              <w:br/>
            </w:r>
          </w:p>
        </w:tc>
        <w:tc>
          <w:tcPr>
            <w:tcW w:w="3686" w:type="dxa"/>
            <w:vMerge/>
            <w:shd w:val="clear" w:color="auto" w:fill="D9D9D9" w:themeFill="background1" w:themeFillShade="D9"/>
          </w:tcPr>
          <w:p w14:paraId="3953A494" w14:textId="77777777" w:rsidR="008637DA" w:rsidRPr="008637DA" w:rsidRDefault="008637DA" w:rsidP="008637DA">
            <w:pPr>
              <w:pStyle w:val="TableBodyText"/>
            </w:pPr>
          </w:p>
        </w:tc>
      </w:tr>
      <w:tr w:rsidR="008637DA" w:rsidRPr="002F1567" w14:paraId="2FE645D5" w14:textId="77777777" w:rsidTr="00475A51">
        <w:trPr>
          <w:trHeight w:hRule="exact" w:val="588"/>
        </w:trPr>
        <w:tc>
          <w:tcPr>
            <w:tcW w:w="4111" w:type="dxa"/>
            <w:shd w:val="clear" w:color="auto" w:fill="D9D9D9" w:themeFill="background1" w:themeFillShade="D9"/>
          </w:tcPr>
          <w:p w14:paraId="49931060" w14:textId="77777777" w:rsidR="008637DA" w:rsidRPr="008637DA" w:rsidRDefault="008637DA" w:rsidP="008637DA">
            <w:pPr>
              <w:pStyle w:val="TableBodyText"/>
            </w:pPr>
            <w:r w:rsidRPr="008637DA">
              <w:t>Holding down bolts and associated nuts and washers</w:t>
            </w:r>
          </w:p>
        </w:tc>
        <w:tc>
          <w:tcPr>
            <w:tcW w:w="1134" w:type="dxa"/>
            <w:shd w:val="clear" w:color="auto" w:fill="D9D9D9" w:themeFill="background1" w:themeFillShade="D9"/>
            <w:vAlign w:val="center"/>
          </w:tcPr>
          <w:p w14:paraId="29E8139C" w14:textId="3021136E" w:rsidR="008637DA" w:rsidRPr="008637DA" w:rsidRDefault="008637DA" w:rsidP="0039468B">
            <w:pPr>
              <w:pStyle w:val="TableBodyText"/>
              <w:jc w:val="center"/>
            </w:pPr>
            <w:r w:rsidRPr="008637DA">
              <w:fldChar w:fldCharType="begin"/>
            </w:r>
            <w:r w:rsidRPr="008637DA">
              <w:instrText xml:space="preserve"> REF _Ref26268193 \r \h  \* MERGEFORMAT </w:instrText>
            </w:r>
            <w:r w:rsidRPr="008637DA">
              <w:fldChar w:fldCharType="separate"/>
            </w:r>
            <w:r w:rsidR="00AE0805">
              <w:t>6.16</w:t>
            </w:r>
            <w:r w:rsidRPr="008637DA">
              <w:fldChar w:fldCharType="end"/>
            </w:r>
            <w:r w:rsidRPr="008637DA">
              <w:t>,</w:t>
            </w:r>
          </w:p>
          <w:p w14:paraId="47450E41" w14:textId="2CBECC34" w:rsidR="008637DA" w:rsidRPr="008637DA" w:rsidRDefault="008637DA" w:rsidP="0039468B">
            <w:pPr>
              <w:pStyle w:val="TableBodyText"/>
              <w:jc w:val="center"/>
            </w:pPr>
            <w:r w:rsidRPr="008637DA">
              <w:fldChar w:fldCharType="begin"/>
            </w:r>
            <w:r w:rsidRPr="008637DA">
              <w:instrText xml:space="preserve"> REF _Ref16777263 \r \h  \* MERGEFORMAT </w:instrText>
            </w:r>
            <w:r w:rsidRPr="008637DA">
              <w:fldChar w:fldCharType="separate"/>
            </w:r>
            <w:r w:rsidR="00AE0805">
              <w:t>6.3</w:t>
            </w:r>
            <w:r w:rsidRPr="008637DA">
              <w:fldChar w:fldCharType="end"/>
            </w:r>
          </w:p>
        </w:tc>
        <w:tc>
          <w:tcPr>
            <w:tcW w:w="3686" w:type="dxa"/>
            <w:vMerge/>
            <w:shd w:val="clear" w:color="auto" w:fill="D9D9D9" w:themeFill="background1" w:themeFillShade="D9"/>
          </w:tcPr>
          <w:p w14:paraId="3F40B180" w14:textId="77777777" w:rsidR="008637DA" w:rsidRPr="008637DA" w:rsidRDefault="008637DA" w:rsidP="008637DA">
            <w:pPr>
              <w:pStyle w:val="TableBodyText"/>
            </w:pPr>
          </w:p>
        </w:tc>
      </w:tr>
      <w:tr w:rsidR="008637DA" w:rsidRPr="002F1567" w14:paraId="0A07D659" w14:textId="77777777" w:rsidTr="00475A51">
        <w:trPr>
          <w:trHeight w:hRule="exact" w:val="360"/>
        </w:trPr>
        <w:tc>
          <w:tcPr>
            <w:tcW w:w="4111" w:type="dxa"/>
            <w:shd w:val="clear" w:color="auto" w:fill="D9D9D9" w:themeFill="background1" w:themeFillShade="D9"/>
          </w:tcPr>
          <w:p w14:paraId="3011B70D" w14:textId="77777777" w:rsidR="008637DA" w:rsidRPr="008637DA" w:rsidRDefault="008637DA" w:rsidP="008637DA">
            <w:pPr>
              <w:pStyle w:val="TableBodyText"/>
            </w:pPr>
            <w:r w:rsidRPr="008637DA">
              <w:t>Cup head bolts</w:t>
            </w:r>
          </w:p>
        </w:tc>
        <w:tc>
          <w:tcPr>
            <w:tcW w:w="1134" w:type="dxa"/>
            <w:shd w:val="clear" w:color="auto" w:fill="D9D9D9" w:themeFill="background1" w:themeFillShade="D9"/>
            <w:vAlign w:val="center"/>
          </w:tcPr>
          <w:p w14:paraId="32A829D1" w14:textId="33C99ED9" w:rsidR="008637DA" w:rsidRPr="008637DA" w:rsidRDefault="008637DA" w:rsidP="0039468B">
            <w:pPr>
              <w:pStyle w:val="TableBodyText"/>
              <w:jc w:val="center"/>
            </w:pPr>
            <w:r w:rsidRPr="008637DA">
              <w:fldChar w:fldCharType="begin"/>
            </w:r>
            <w:r w:rsidRPr="008637DA">
              <w:instrText xml:space="preserve"> REF _Ref16777263 \r \h  \* MERGEFORMAT </w:instrText>
            </w:r>
            <w:r w:rsidRPr="008637DA">
              <w:fldChar w:fldCharType="separate"/>
            </w:r>
            <w:r w:rsidR="00AE0805">
              <w:t>6.3</w:t>
            </w:r>
            <w:r w:rsidRPr="008637DA">
              <w:fldChar w:fldCharType="end"/>
            </w:r>
          </w:p>
        </w:tc>
        <w:tc>
          <w:tcPr>
            <w:tcW w:w="3686" w:type="dxa"/>
            <w:vMerge/>
            <w:shd w:val="clear" w:color="auto" w:fill="D9D9D9" w:themeFill="background1" w:themeFillShade="D9"/>
          </w:tcPr>
          <w:p w14:paraId="78590453" w14:textId="77777777" w:rsidR="008637DA" w:rsidRPr="008637DA" w:rsidRDefault="008637DA" w:rsidP="008637DA">
            <w:pPr>
              <w:pStyle w:val="TableBodyText"/>
            </w:pPr>
          </w:p>
        </w:tc>
      </w:tr>
      <w:tr w:rsidR="008637DA" w:rsidRPr="002F1567" w14:paraId="670907FD" w14:textId="77777777" w:rsidTr="00475A51">
        <w:trPr>
          <w:trHeight w:hRule="exact" w:val="590"/>
        </w:trPr>
        <w:tc>
          <w:tcPr>
            <w:tcW w:w="4111" w:type="dxa"/>
            <w:shd w:val="clear" w:color="auto" w:fill="D9D9D9" w:themeFill="background1" w:themeFillShade="D9"/>
          </w:tcPr>
          <w:p w14:paraId="69B6C0EA" w14:textId="77777777" w:rsidR="008637DA" w:rsidRPr="008637DA" w:rsidRDefault="008637DA" w:rsidP="008637DA">
            <w:pPr>
              <w:pStyle w:val="TableBodyText"/>
            </w:pPr>
            <w:r w:rsidRPr="008637DA">
              <w:t>High strength structural bolts PC 10.9, and associated nuts and washers</w:t>
            </w:r>
          </w:p>
        </w:tc>
        <w:tc>
          <w:tcPr>
            <w:tcW w:w="1134" w:type="dxa"/>
            <w:shd w:val="clear" w:color="auto" w:fill="D9D9D9" w:themeFill="background1" w:themeFillShade="D9"/>
            <w:vAlign w:val="center"/>
          </w:tcPr>
          <w:p w14:paraId="2313ADC5" w14:textId="1B8E8BE6" w:rsidR="008637DA" w:rsidRPr="008637DA" w:rsidRDefault="008637DA" w:rsidP="0039468B">
            <w:pPr>
              <w:pStyle w:val="TableBodyText"/>
              <w:jc w:val="center"/>
            </w:pPr>
            <w:r w:rsidRPr="008637DA">
              <w:fldChar w:fldCharType="begin"/>
            </w:r>
            <w:r w:rsidRPr="008637DA">
              <w:instrText xml:space="preserve"> REF _Ref26268399 \r \h  \* MERGEFORMAT </w:instrText>
            </w:r>
            <w:r w:rsidRPr="008637DA">
              <w:fldChar w:fldCharType="separate"/>
            </w:r>
            <w:r w:rsidR="00AE0805">
              <w:t>5.3</w:t>
            </w:r>
            <w:r w:rsidRPr="008637DA">
              <w:fldChar w:fldCharType="end"/>
            </w:r>
          </w:p>
        </w:tc>
        <w:tc>
          <w:tcPr>
            <w:tcW w:w="3686" w:type="dxa"/>
            <w:shd w:val="clear" w:color="auto" w:fill="D9D9D9" w:themeFill="background1" w:themeFillShade="D9"/>
          </w:tcPr>
          <w:p w14:paraId="44FE3376" w14:textId="77777777" w:rsidR="008637DA" w:rsidRPr="008637DA" w:rsidRDefault="008637DA" w:rsidP="008637DA">
            <w:pPr>
              <w:pStyle w:val="TableBodyText"/>
            </w:pPr>
            <w:r w:rsidRPr="008637DA">
              <w:t xml:space="preserve">Mechanical plating with zinc </w:t>
            </w:r>
            <w:r w:rsidRPr="0039468B">
              <w:rPr>
                <w:vertAlign w:val="superscript"/>
              </w:rPr>
              <w:t>(2)</w:t>
            </w:r>
            <w:r w:rsidRPr="008637DA">
              <w:t xml:space="preserve">, or HDG </w:t>
            </w:r>
            <w:r w:rsidRPr="0039468B">
              <w:rPr>
                <w:vertAlign w:val="superscript"/>
              </w:rPr>
              <w:t>(1, 4)</w:t>
            </w:r>
          </w:p>
        </w:tc>
      </w:tr>
      <w:tr w:rsidR="008637DA" w:rsidRPr="002F1567" w14:paraId="78285103" w14:textId="77777777" w:rsidTr="00475A51">
        <w:tc>
          <w:tcPr>
            <w:tcW w:w="4111" w:type="dxa"/>
            <w:shd w:val="clear" w:color="auto" w:fill="D9D9D9" w:themeFill="background1" w:themeFillShade="D9"/>
          </w:tcPr>
          <w:p w14:paraId="4F40E840" w14:textId="77777777" w:rsidR="008637DA" w:rsidRPr="008637DA" w:rsidRDefault="008637DA" w:rsidP="008637DA">
            <w:pPr>
              <w:pStyle w:val="TableBodyText"/>
            </w:pPr>
            <w:r w:rsidRPr="008637DA">
              <w:t>High strength hexagon head bolts and screws PC 8.8 or PC 10.9 product grade A or B, and associated nuts and washers</w:t>
            </w:r>
          </w:p>
        </w:tc>
        <w:tc>
          <w:tcPr>
            <w:tcW w:w="1134" w:type="dxa"/>
            <w:shd w:val="clear" w:color="auto" w:fill="D9D9D9" w:themeFill="background1" w:themeFillShade="D9"/>
            <w:vAlign w:val="center"/>
          </w:tcPr>
          <w:p w14:paraId="02754D77" w14:textId="148F135E" w:rsidR="008637DA" w:rsidRPr="008637DA" w:rsidRDefault="008637DA" w:rsidP="0039468B">
            <w:pPr>
              <w:pStyle w:val="TableBodyText"/>
              <w:jc w:val="center"/>
            </w:pPr>
            <w:r w:rsidRPr="008637DA">
              <w:fldChar w:fldCharType="begin"/>
            </w:r>
            <w:r w:rsidRPr="008637DA">
              <w:instrText xml:space="preserve"> REF _Ref16777263 \r \h  \* MERGEFORMAT </w:instrText>
            </w:r>
            <w:r w:rsidRPr="008637DA">
              <w:fldChar w:fldCharType="separate"/>
            </w:r>
            <w:r w:rsidR="00AE0805">
              <w:t>6.3</w:t>
            </w:r>
            <w:r w:rsidRPr="008637DA">
              <w:fldChar w:fldCharType="end"/>
            </w:r>
          </w:p>
        </w:tc>
        <w:tc>
          <w:tcPr>
            <w:tcW w:w="3686" w:type="dxa"/>
            <w:shd w:val="clear" w:color="auto" w:fill="D9D9D9" w:themeFill="background1" w:themeFillShade="D9"/>
          </w:tcPr>
          <w:p w14:paraId="69298035" w14:textId="01CC7C58" w:rsidR="008637DA" w:rsidRPr="008637DA" w:rsidRDefault="008637DA" w:rsidP="008637DA">
            <w:pPr>
              <w:pStyle w:val="TableBodyText"/>
            </w:pPr>
            <w:r w:rsidRPr="008637DA">
              <w:t xml:space="preserve">PC 8.8: Mechanical plating with zinc </w:t>
            </w:r>
            <w:r w:rsidRPr="0039468B">
              <w:rPr>
                <w:vertAlign w:val="superscript"/>
              </w:rPr>
              <w:t>(2)</w:t>
            </w:r>
            <w:r w:rsidRPr="008637DA">
              <w:t xml:space="preserve">, or electroplating with zinc </w:t>
            </w:r>
            <w:r w:rsidRPr="0039468B">
              <w:rPr>
                <w:vertAlign w:val="superscript"/>
              </w:rPr>
              <w:t>(3)</w:t>
            </w:r>
            <w:r w:rsidRPr="008637DA">
              <w:t>,</w:t>
            </w:r>
            <w:r w:rsidRPr="008637DA">
              <w:br/>
              <w:t xml:space="preserve">PC 10.9: Mechanical plating with zinc </w:t>
            </w:r>
            <w:r w:rsidRPr="0039468B">
              <w:rPr>
                <w:vertAlign w:val="superscript"/>
              </w:rPr>
              <w:t>(2)</w:t>
            </w:r>
          </w:p>
        </w:tc>
      </w:tr>
      <w:tr w:rsidR="008637DA" w:rsidRPr="002F1567" w14:paraId="1E95C5EF" w14:textId="77777777" w:rsidTr="00475A51">
        <w:trPr>
          <w:trHeight w:hRule="exact" w:val="542"/>
        </w:trPr>
        <w:tc>
          <w:tcPr>
            <w:tcW w:w="4111" w:type="dxa"/>
            <w:shd w:val="clear" w:color="auto" w:fill="D9D9D9" w:themeFill="background1" w:themeFillShade="D9"/>
          </w:tcPr>
          <w:p w14:paraId="3DB8D62D" w14:textId="77777777" w:rsidR="008637DA" w:rsidRPr="008637DA" w:rsidRDefault="008637DA" w:rsidP="008637DA">
            <w:pPr>
              <w:pStyle w:val="TableBodyText"/>
            </w:pPr>
            <w:r w:rsidRPr="008637DA">
              <w:t>High strength hexagon socket head cap screws PC 10.9 or PC 12.9</w:t>
            </w:r>
          </w:p>
        </w:tc>
        <w:tc>
          <w:tcPr>
            <w:tcW w:w="1134" w:type="dxa"/>
            <w:shd w:val="clear" w:color="auto" w:fill="D9D9D9" w:themeFill="background1" w:themeFillShade="D9"/>
            <w:vAlign w:val="center"/>
          </w:tcPr>
          <w:p w14:paraId="76FD6060" w14:textId="62A7DE0D" w:rsidR="008637DA" w:rsidRPr="008637DA" w:rsidRDefault="008637DA" w:rsidP="0039468B">
            <w:pPr>
              <w:pStyle w:val="TableBodyText"/>
              <w:jc w:val="center"/>
            </w:pPr>
            <w:r w:rsidRPr="008637DA">
              <w:fldChar w:fldCharType="begin"/>
            </w:r>
            <w:r w:rsidRPr="008637DA">
              <w:instrText xml:space="preserve"> REF _Ref16778745 \r \h  \* MERGEFORMAT </w:instrText>
            </w:r>
            <w:r w:rsidRPr="008637DA">
              <w:fldChar w:fldCharType="separate"/>
            </w:r>
            <w:r w:rsidR="00AE0805">
              <w:t>6.5</w:t>
            </w:r>
            <w:r w:rsidRPr="008637DA">
              <w:fldChar w:fldCharType="end"/>
            </w:r>
          </w:p>
        </w:tc>
        <w:tc>
          <w:tcPr>
            <w:tcW w:w="3686" w:type="dxa"/>
            <w:vMerge w:val="restart"/>
            <w:shd w:val="clear" w:color="auto" w:fill="D9D9D9" w:themeFill="background1" w:themeFillShade="D9"/>
          </w:tcPr>
          <w:p w14:paraId="1E96E9D8" w14:textId="77777777" w:rsidR="008637DA" w:rsidRPr="008637DA" w:rsidRDefault="008637DA" w:rsidP="008637DA">
            <w:pPr>
              <w:pStyle w:val="TableBodyText"/>
            </w:pPr>
            <w:r w:rsidRPr="008637DA">
              <w:t>Residual coating of light oil</w:t>
            </w:r>
          </w:p>
        </w:tc>
      </w:tr>
      <w:tr w:rsidR="008637DA" w:rsidRPr="002F1567" w14:paraId="0A1529F1" w14:textId="77777777" w:rsidTr="00475A51">
        <w:trPr>
          <w:trHeight w:hRule="exact" w:val="553"/>
        </w:trPr>
        <w:tc>
          <w:tcPr>
            <w:tcW w:w="4111" w:type="dxa"/>
            <w:shd w:val="clear" w:color="auto" w:fill="D9D9D9" w:themeFill="background1" w:themeFillShade="D9"/>
          </w:tcPr>
          <w:p w14:paraId="72D719B8" w14:textId="77777777" w:rsidR="008637DA" w:rsidRPr="008637DA" w:rsidRDefault="008637DA" w:rsidP="008637DA">
            <w:pPr>
              <w:pStyle w:val="TableBodyText"/>
            </w:pPr>
            <w:r w:rsidRPr="008637DA">
              <w:t>High strength countersunk socket head screws PC 10.9 or PC 12.9</w:t>
            </w:r>
          </w:p>
        </w:tc>
        <w:tc>
          <w:tcPr>
            <w:tcW w:w="1134" w:type="dxa"/>
            <w:shd w:val="clear" w:color="auto" w:fill="D9D9D9" w:themeFill="background1" w:themeFillShade="D9"/>
            <w:vAlign w:val="center"/>
          </w:tcPr>
          <w:p w14:paraId="41029504" w14:textId="2A1BBD5D" w:rsidR="008637DA" w:rsidRPr="008637DA" w:rsidRDefault="008637DA" w:rsidP="0039468B">
            <w:pPr>
              <w:pStyle w:val="TableBodyText"/>
              <w:jc w:val="center"/>
            </w:pPr>
            <w:r w:rsidRPr="008637DA">
              <w:fldChar w:fldCharType="begin"/>
            </w:r>
            <w:r w:rsidRPr="008637DA">
              <w:instrText xml:space="preserve"> REF _Ref16778745 \r \h  \* MERGEFORMAT </w:instrText>
            </w:r>
            <w:r w:rsidRPr="008637DA">
              <w:fldChar w:fldCharType="separate"/>
            </w:r>
            <w:r w:rsidR="00AE0805">
              <w:t>6.5</w:t>
            </w:r>
            <w:r w:rsidRPr="008637DA">
              <w:fldChar w:fldCharType="end"/>
            </w:r>
          </w:p>
        </w:tc>
        <w:tc>
          <w:tcPr>
            <w:tcW w:w="3686" w:type="dxa"/>
            <w:vMerge/>
            <w:shd w:val="clear" w:color="auto" w:fill="D9D9D9" w:themeFill="background1" w:themeFillShade="D9"/>
          </w:tcPr>
          <w:p w14:paraId="1B1B86F5" w14:textId="77777777" w:rsidR="008637DA" w:rsidRPr="008637DA" w:rsidRDefault="008637DA" w:rsidP="008637DA">
            <w:pPr>
              <w:pStyle w:val="TableBodyText"/>
            </w:pPr>
          </w:p>
        </w:tc>
      </w:tr>
      <w:tr w:rsidR="008637DA" w:rsidRPr="002F1567" w14:paraId="35AACD18" w14:textId="77777777" w:rsidTr="00475A51">
        <w:trPr>
          <w:trHeight w:hRule="exact" w:val="407"/>
        </w:trPr>
        <w:tc>
          <w:tcPr>
            <w:tcW w:w="4111" w:type="dxa"/>
            <w:shd w:val="clear" w:color="auto" w:fill="D9D9D9" w:themeFill="background1" w:themeFillShade="D9"/>
          </w:tcPr>
          <w:p w14:paraId="68F6BA38" w14:textId="77777777" w:rsidR="008637DA" w:rsidRPr="008637DA" w:rsidRDefault="008637DA" w:rsidP="008637DA">
            <w:pPr>
              <w:pStyle w:val="TableBodyText"/>
            </w:pPr>
            <w:r w:rsidRPr="008637DA">
              <w:t>Self-drilling screws</w:t>
            </w:r>
          </w:p>
        </w:tc>
        <w:tc>
          <w:tcPr>
            <w:tcW w:w="1134" w:type="dxa"/>
            <w:shd w:val="clear" w:color="auto" w:fill="D9D9D9" w:themeFill="background1" w:themeFillShade="D9"/>
            <w:vAlign w:val="center"/>
          </w:tcPr>
          <w:p w14:paraId="5C52F4F9" w14:textId="7843159C" w:rsidR="008637DA" w:rsidRPr="008637DA" w:rsidRDefault="008637DA" w:rsidP="0039468B">
            <w:pPr>
              <w:pStyle w:val="TableBodyText"/>
              <w:jc w:val="center"/>
            </w:pPr>
            <w:r w:rsidRPr="008637DA">
              <w:fldChar w:fldCharType="begin"/>
            </w:r>
            <w:r w:rsidRPr="008637DA">
              <w:instrText xml:space="preserve"> REF _Ref16778745 \r \h  \* MERGEFORMAT </w:instrText>
            </w:r>
            <w:r w:rsidRPr="008637DA">
              <w:fldChar w:fldCharType="separate"/>
            </w:r>
            <w:r w:rsidR="00AE0805">
              <w:t>6.5</w:t>
            </w:r>
            <w:r w:rsidRPr="008637DA">
              <w:fldChar w:fldCharType="end"/>
            </w:r>
          </w:p>
        </w:tc>
        <w:tc>
          <w:tcPr>
            <w:tcW w:w="3686" w:type="dxa"/>
            <w:shd w:val="clear" w:color="auto" w:fill="D9D9D9" w:themeFill="background1" w:themeFillShade="D9"/>
            <w:vAlign w:val="center"/>
          </w:tcPr>
          <w:p w14:paraId="758CCD3E" w14:textId="77777777" w:rsidR="008637DA" w:rsidRPr="008637DA" w:rsidRDefault="008637DA" w:rsidP="0039468B">
            <w:pPr>
              <w:pStyle w:val="TableBodyText"/>
            </w:pPr>
            <w:r w:rsidRPr="008637DA">
              <w:t>Class 4 to AS 3566.2 (withdrawn)</w:t>
            </w:r>
          </w:p>
        </w:tc>
      </w:tr>
      <w:tr w:rsidR="008637DA" w:rsidRPr="002F1567" w14:paraId="264CD86B" w14:textId="77777777" w:rsidTr="00475A51">
        <w:trPr>
          <w:trHeight w:hRule="exact" w:val="331"/>
        </w:trPr>
        <w:tc>
          <w:tcPr>
            <w:tcW w:w="4111" w:type="dxa"/>
            <w:tcBorders>
              <w:bottom w:val="single" w:sz="4" w:space="0" w:color="FFFFFF" w:themeColor="background1"/>
            </w:tcBorders>
            <w:shd w:val="clear" w:color="auto" w:fill="D9D9D9" w:themeFill="background1" w:themeFillShade="D9"/>
          </w:tcPr>
          <w:p w14:paraId="748AD813" w14:textId="77777777" w:rsidR="008637DA" w:rsidRPr="008637DA" w:rsidRDefault="008637DA" w:rsidP="008637DA">
            <w:pPr>
              <w:pStyle w:val="TableBodyText"/>
            </w:pPr>
            <w:r w:rsidRPr="008637DA">
              <w:t>Stainless steel Fasteners</w:t>
            </w:r>
          </w:p>
        </w:tc>
        <w:tc>
          <w:tcPr>
            <w:tcW w:w="1134" w:type="dxa"/>
            <w:tcBorders>
              <w:bottom w:val="single" w:sz="4" w:space="0" w:color="FFFFFF" w:themeColor="background1"/>
            </w:tcBorders>
            <w:shd w:val="clear" w:color="auto" w:fill="D9D9D9" w:themeFill="background1" w:themeFillShade="D9"/>
            <w:vAlign w:val="center"/>
          </w:tcPr>
          <w:p w14:paraId="0D904040" w14:textId="787366EB" w:rsidR="008637DA" w:rsidRPr="008637DA" w:rsidRDefault="008637DA" w:rsidP="0039468B">
            <w:pPr>
              <w:pStyle w:val="TableBodyText"/>
              <w:jc w:val="center"/>
            </w:pPr>
            <w:r w:rsidRPr="008637DA">
              <w:fldChar w:fldCharType="begin"/>
            </w:r>
            <w:r w:rsidRPr="008637DA">
              <w:instrText xml:space="preserve"> REF _Ref22224228 \r \h  \* MERGEFORMAT </w:instrText>
            </w:r>
            <w:r w:rsidRPr="008637DA">
              <w:fldChar w:fldCharType="separate"/>
            </w:r>
            <w:r w:rsidR="00AE0805">
              <w:t>7</w:t>
            </w:r>
            <w:r w:rsidRPr="008637DA">
              <w:fldChar w:fldCharType="end"/>
            </w:r>
          </w:p>
        </w:tc>
        <w:tc>
          <w:tcPr>
            <w:tcW w:w="3686" w:type="dxa"/>
            <w:tcBorders>
              <w:bottom w:val="single" w:sz="4" w:space="0" w:color="FFFFFF" w:themeColor="background1"/>
            </w:tcBorders>
            <w:shd w:val="clear" w:color="auto" w:fill="D9D9D9" w:themeFill="background1" w:themeFillShade="D9"/>
            <w:vAlign w:val="center"/>
          </w:tcPr>
          <w:p w14:paraId="71FD87BA" w14:textId="77777777" w:rsidR="008637DA" w:rsidRPr="008637DA" w:rsidRDefault="008637DA" w:rsidP="0039468B">
            <w:pPr>
              <w:pStyle w:val="TableBodyText"/>
            </w:pPr>
            <w:r w:rsidRPr="008637DA">
              <w:t>No additional protective treatment</w:t>
            </w:r>
          </w:p>
        </w:tc>
      </w:tr>
      <w:tr w:rsidR="008637DA" w:rsidRPr="002F1567" w14:paraId="5205E717" w14:textId="77777777" w:rsidTr="00475A51">
        <w:trPr>
          <w:trHeight w:hRule="exact" w:val="411"/>
        </w:trPr>
        <w:tc>
          <w:tcPr>
            <w:tcW w:w="4111" w:type="dxa"/>
            <w:tcBorders>
              <w:bottom w:val="single" w:sz="4" w:space="0" w:color="808080" w:themeColor="background1" w:themeShade="80"/>
            </w:tcBorders>
            <w:shd w:val="clear" w:color="auto" w:fill="D9D9D9" w:themeFill="background1" w:themeFillShade="D9"/>
            <w:vAlign w:val="center"/>
          </w:tcPr>
          <w:p w14:paraId="6D173F6F" w14:textId="77777777" w:rsidR="008637DA" w:rsidRPr="008637DA" w:rsidRDefault="008637DA" w:rsidP="00947AE8">
            <w:pPr>
              <w:pStyle w:val="TableBodyText"/>
            </w:pPr>
            <w:r w:rsidRPr="008637DA">
              <w:t>Locking devices</w:t>
            </w:r>
          </w:p>
        </w:tc>
        <w:tc>
          <w:tcPr>
            <w:tcW w:w="1134" w:type="dxa"/>
            <w:tcBorders>
              <w:bottom w:val="single" w:sz="4" w:space="0" w:color="808080" w:themeColor="background1" w:themeShade="80"/>
            </w:tcBorders>
            <w:shd w:val="clear" w:color="auto" w:fill="D9D9D9" w:themeFill="background1" w:themeFillShade="D9"/>
            <w:vAlign w:val="center"/>
          </w:tcPr>
          <w:p w14:paraId="2FE978DD" w14:textId="7F41B22F" w:rsidR="008637DA" w:rsidRPr="008637DA" w:rsidRDefault="008637DA" w:rsidP="00947AE8">
            <w:pPr>
              <w:pStyle w:val="TableBodyText"/>
              <w:jc w:val="center"/>
            </w:pPr>
            <w:r w:rsidRPr="008637DA">
              <w:fldChar w:fldCharType="begin"/>
            </w:r>
            <w:r w:rsidRPr="008637DA">
              <w:instrText xml:space="preserve"> REF _Ref26268534 \r \h  \* MERGEFORMAT </w:instrText>
            </w:r>
            <w:r w:rsidRPr="008637DA">
              <w:fldChar w:fldCharType="separate"/>
            </w:r>
            <w:r w:rsidR="00AE0805">
              <w:t>6.19</w:t>
            </w:r>
            <w:r w:rsidRPr="008637DA">
              <w:fldChar w:fldCharType="end"/>
            </w:r>
          </w:p>
        </w:tc>
        <w:tc>
          <w:tcPr>
            <w:tcW w:w="3686" w:type="dxa"/>
            <w:tcBorders>
              <w:bottom w:val="single" w:sz="4" w:space="0" w:color="808080" w:themeColor="background1" w:themeShade="80"/>
            </w:tcBorders>
            <w:shd w:val="clear" w:color="auto" w:fill="D9D9D9" w:themeFill="background1" w:themeFillShade="D9"/>
            <w:vAlign w:val="center"/>
          </w:tcPr>
          <w:p w14:paraId="2ACE93B9" w14:textId="77777777" w:rsidR="008637DA" w:rsidRPr="008637DA" w:rsidRDefault="008637DA" w:rsidP="00947AE8">
            <w:pPr>
              <w:pStyle w:val="TableBodyText"/>
            </w:pPr>
            <w:r w:rsidRPr="008637DA">
              <w:t>As approved by the Principal</w:t>
            </w:r>
          </w:p>
        </w:tc>
      </w:tr>
    </w:tbl>
    <w:p w14:paraId="757E15F4" w14:textId="06762288" w:rsidR="008637DA" w:rsidRPr="001E21E7" w:rsidRDefault="008637DA" w:rsidP="008D756F">
      <w:pPr>
        <w:pStyle w:val="Notes"/>
        <w:numPr>
          <w:ilvl w:val="0"/>
          <w:numId w:val="22"/>
        </w:numPr>
        <w:ind w:left="851" w:hanging="284"/>
      </w:pPr>
      <w:r w:rsidRPr="001E21E7">
        <w:t>HDG must be in accordance with AS/NZS 1214 or equivalent.</w:t>
      </w:r>
    </w:p>
    <w:p w14:paraId="011D3A8A" w14:textId="7A5E0894" w:rsidR="008637DA" w:rsidRPr="001E21E7" w:rsidRDefault="008637DA" w:rsidP="008D756F">
      <w:pPr>
        <w:pStyle w:val="Notes"/>
        <w:numPr>
          <w:ilvl w:val="0"/>
          <w:numId w:val="22"/>
        </w:numPr>
        <w:ind w:left="851" w:hanging="284"/>
      </w:pPr>
      <w:r w:rsidRPr="001E21E7">
        <w:t>Mechanical plating with zinc must be in accordance with ASTM B695-04 or equivalent.</w:t>
      </w:r>
    </w:p>
    <w:p w14:paraId="595B6E36" w14:textId="047C1FA3" w:rsidR="008637DA" w:rsidRPr="001E21E7" w:rsidRDefault="008637DA" w:rsidP="008D756F">
      <w:pPr>
        <w:pStyle w:val="Notes"/>
        <w:numPr>
          <w:ilvl w:val="0"/>
          <w:numId w:val="22"/>
        </w:numPr>
        <w:ind w:left="851" w:hanging="284"/>
      </w:pPr>
      <w:r w:rsidRPr="001E21E7">
        <w:t>Electroplating with zinc must be in accordance with AS 1897 or equivalent.</w:t>
      </w:r>
    </w:p>
    <w:p w14:paraId="23A002A9" w14:textId="4C7E3B63" w:rsidR="008637DA" w:rsidRPr="001E21E7" w:rsidRDefault="008637DA" w:rsidP="008D756F">
      <w:pPr>
        <w:pStyle w:val="Notes"/>
        <w:numPr>
          <w:ilvl w:val="0"/>
          <w:numId w:val="22"/>
        </w:numPr>
        <w:ind w:left="851" w:hanging="284"/>
      </w:pPr>
      <w:r w:rsidRPr="001E21E7">
        <w:t xml:space="preserve">Hot-dip </w:t>
      </w:r>
      <w:r w:rsidR="004A7E16">
        <w:t>galvanised</w:t>
      </w:r>
      <w:r w:rsidR="004A7E16" w:rsidRPr="001E21E7">
        <w:t xml:space="preserve"> </w:t>
      </w:r>
      <w:r w:rsidRPr="001E21E7">
        <w:t>h</w:t>
      </w:r>
      <w:r w:rsidR="004A7E16">
        <w:t>i</w:t>
      </w:r>
      <w:r w:rsidRPr="001E21E7">
        <w:t xml:space="preserve">gh strength structural bolts PC 10.9 may be used only if the assembly test to AS/NZS 1252 or the preloading suitability test to EN 14399-2 has been carried out and found to be conforming to the relevant standard, to avoid the risk of hydrogen </w:t>
      </w:r>
      <w:bookmarkStart w:id="72" w:name="3.5.2_Thermal_Diffusion_Galvanizing"/>
      <w:bookmarkEnd w:id="72"/>
      <w:r w:rsidRPr="001E21E7">
        <w:t xml:space="preserve">embrittlement associated with </w:t>
      </w:r>
      <w:r w:rsidR="004A7E16">
        <w:t xml:space="preserve">the </w:t>
      </w:r>
      <w:r w:rsidR="004A7E16" w:rsidRPr="001E21E7">
        <w:t>galvani</w:t>
      </w:r>
      <w:r w:rsidR="004A7E16">
        <w:t>s</w:t>
      </w:r>
      <w:r w:rsidR="004A7E16" w:rsidRPr="001E21E7">
        <w:t xml:space="preserve">ing </w:t>
      </w:r>
      <w:r w:rsidRPr="001E21E7">
        <w:t>process.</w:t>
      </w:r>
    </w:p>
    <w:p w14:paraId="0EF73456" w14:textId="21B91DD6" w:rsidR="00C525C6" w:rsidRPr="00FA35D3" w:rsidRDefault="00C525C6" w:rsidP="00C525C6">
      <w:pPr>
        <w:pStyle w:val="Heading2"/>
      </w:pPr>
      <w:bookmarkStart w:id="73" w:name="_Toc42698834"/>
      <w:r w:rsidRPr="00FA35D3">
        <w:t xml:space="preserve">Thermal Diffusion </w:t>
      </w:r>
      <w:r w:rsidR="004A7E16" w:rsidRPr="00FA35D3">
        <w:t>Galvani</w:t>
      </w:r>
      <w:r w:rsidR="004A7E16">
        <w:t>s</w:t>
      </w:r>
      <w:r w:rsidR="004A7E16" w:rsidRPr="00FA35D3">
        <w:t>ing</w:t>
      </w:r>
      <w:bookmarkEnd w:id="73"/>
    </w:p>
    <w:p w14:paraId="3C9F6E81" w14:textId="55BA4F31" w:rsidR="00C525C6" w:rsidRPr="002F1567" w:rsidRDefault="00C525C6" w:rsidP="00C525C6">
      <w:pPr>
        <w:pStyle w:val="Bodynumbered1"/>
      </w:pPr>
      <w:r>
        <w:t xml:space="preserve">If specified in </w:t>
      </w:r>
      <w:r w:rsidRPr="002D0E92">
        <w:t>the Contract documents</w:t>
      </w:r>
      <w:r w:rsidRPr="002F1567">
        <w:t xml:space="preserve">, thermal diffusion </w:t>
      </w:r>
      <w:r w:rsidR="004A7E16" w:rsidRPr="002F1567">
        <w:t>galvani</w:t>
      </w:r>
      <w:r w:rsidR="004A7E16">
        <w:t>s</w:t>
      </w:r>
      <w:r w:rsidR="004A7E16" w:rsidRPr="002F1567">
        <w:t xml:space="preserve">ing </w:t>
      </w:r>
      <w:r w:rsidRPr="002F1567">
        <w:t>(TDG) instead of HDG or zinc plating</w:t>
      </w:r>
      <w:r>
        <w:t xml:space="preserve"> must be used.</w:t>
      </w:r>
      <w:r w:rsidRPr="002F1567">
        <w:t xml:space="preserve"> </w:t>
      </w:r>
      <w:r>
        <w:t>T</w:t>
      </w:r>
      <w:r w:rsidRPr="002F1567">
        <w:t xml:space="preserve">he specified TDG layer thickness </w:t>
      </w:r>
      <w:r>
        <w:t xml:space="preserve">must </w:t>
      </w:r>
      <w:r w:rsidRPr="002F1567">
        <w:t>be achieved for the bolt assembly product grades and the thread dimension tolerances.</w:t>
      </w:r>
    </w:p>
    <w:p w14:paraId="4B5F2B98" w14:textId="77777777" w:rsidR="00C525C6" w:rsidRPr="002F1567" w:rsidRDefault="00C525C6" w:rsidP="00C525C6">
      <w:pPr>
        <w:pStyle w:val="Bodynumbered1"/>
      </w:pPr>
      <w:r>
        <w:t>A</w:t>
      </w:r>
      <w:r w:rsidRPr="002F1567">
        <w:t xml:space="preserve"> trial </w:t>
      </w:r>
      <w:r w:rsidRPr="00B32A63">
        <w:t>assembly</w:t>
      </w:r>
      <w:r w:rsidRPr="002F1567">
        <w:t xml:space="preserve"> of </w:t>
      </w:r>
      <w:r>
        <w:t>Fastener</w:t>
      </w:r>
      <w:r w:rsidRPr="002F1567">
        <w:t xml:space="preserve"> components with the specified coatings, to verify that the components will fit properly</w:t>
      </w:r>
      <w:r>
        <w:t>, must be carried out</w:t>
      </w:r>
      <w:r w:rsidRPr="002F1567">
        <w:t>.</w:t>
      </w:r>
    </w:p>
    <w:p w14:paraId="1D18532B" w14:textId="77777777" w:rsidR="00C525C6" w:rsidRPr="002F1567" w:rsidRDefault="00C525C6" w:rsidP="00C525C6">
      <w:pPr>
        <w:pStyle w:val="Bodynumbered1"/>
      </w:pPr>
      <w:r w:rsidRPr="002F1567">
        <w:t xml:space="preserve">During the trial </w:t>
      </w:r>
      <w:r w:rsidRPr="00B32A63">
        <w:t>assembly</w:t>
      </w:r>
      <w:r w:rsidRPr="002F1567">
        <w:t>, the nuts must be able to run up and down the threaded length of the bolt using only force applied by fingers.</w:t>
      </w:r>
    </w:p>
    <w:p w14:paraId="7E859087" w14:textId="77777777" w:rsidR="00C525C6" w:rsidRPr="001B3400" w:rsidRDefault="00C525C6" w:rsidP="00E27B2E">
      <w:pPr>
        <w:pStyle w:val="Heading1"/>
      </w:pPr>
      <w:bookmarkStart w:id="74" w:name="_Toc34840929"/>
      <w:bookmarkStart w:id="75" w:name="_Toc42698835"/>
      <w:r w:rsidRPr="00475A51">
        <w:lastRenderedPageBreak/>
        <w:t>Testing</w:t>
      </w:r>
      <w:bookmarkEnd w:id="74"/>
      <w:bookmarkEnd w:id="75"/>
    </w:p>
    <w:p w14:paraId="650687B9" w14:textId="77777777" w:rsidR="00C525C6" w:rsidRDefault="00C525C6" w:rsidP="0046291E">
      <w:pPr>
        <w:pStyle w:val="Heading2"/>
      </w:pPr>
      <w:bookmarkStart w:id="76" w:name="4.1_General"/>
      <w:bookmarkStart w:id="77" w:name="4.1.1_Fasteners_in_Imperial_Units"/>
      <w:bookmarkStart w:id="78" w:name="_Toc42698836"/>
      <w:bookmarkEnd w:id="76"/>
      <w:bookmarkEnd w:id="77"/>
      <w:r>
        <w:t>General</w:t>
      </w:r>
      <w:bookmarkEnd w:id="78"/>
    </w:p>
    <w:p w14:paraId="4691A7A3" w14:textId="77777777" w:rsidR="00C525C6" w:rsidRDefault="00C525C6" w:rsidP="0046291E">
      <w:pPr>
        <w:pStyle w:val="Bodynumbered1"/>
      </w:pPr>
      <w:r>
        <w:t xml:space="preserve">The Contractor must ensure that the Fasteners are tested in accordance with this Clause and provide </w:t>
      </w:r>
      <w:r w:rsidRPr="003311B3">
        <w:t>evidence</w:t>
      </w:r>
      <w:r>
        <w:t xml:space="preserve"> of that testing.</w:t>
      </w:r>
    </w:p>
    <w:p w14:paraId="5CD8F37A" w14:textId="77777777" w:rsidR="00C525C6" w:rsidRPr="002F1567" w:rsidRDefault="00C525C6" w:rsidP="0046291E">
      <w:pPr>
        <w:pStyle w:val="Bodynumbered1"/>
      </w:pPr>
      <w:r w:rsidRPr="002F1567">
        <w:t xml:space="preserve">Testing of </w:t>
      </w:r>
      <w:r>
        <w:t>Fastener</w:t>
      </w:r>
      <w:r w:rsidRPr="002F1567">
        <w:t xml:space="preserve">s in </w:t>
      </w:r>
      <w:r w:rsidRPr="00B32A63">
        <w:t>Imperial</w:t>
      </w:r>
      <w:r w:rsidRPr="002F1567">
        <w:t xml:space="preserve"> units must conform to the relevant material and manufacturing standard(s), e.g. AS/NZS 2465.</w:t>
      </w:r>
    </w:p>
    <w:p w14:paraId="0A01724E" w14:textId="77777777" w:rsidR="00C525C6" w:rsidRPr="002F1567" w:rsidRDefault="00C525C6" w:rsidP="0046291E">
      <w:pPr>
        <w:pStyle w:val="Bodynumbered1"/>
      </w:pPr>
      <w:bookmarkStart w:id="79" w:name="4.1.2_Waiver_of_Testing"/>
      <w:bookmarkEnd w:id="79"/>
      <w:r w:rsidRPr="002F1567">
        <w:t xml:space="preserve">Where </w:t>
      </w:r>
      <w:r>
        <w:t xml:space="preserve">less than 50 Fasteners of one type are required in the Works and those Fasteners </w:t>
      </w:r>
      <w:r w:rsidRPr="002F1567">
        <w:t xml:space="preserve">are used in </w:t>
      </w:r>
      <w:r>
        <w:t xml:space="preserve">a </w:t>
      </w:r>
      <w:r w:rsidRPr="002F1567">
        <w:t xml:space="preserve">low risk environment, the </w:t>
      </w:r>
      <w:r>
        <w:t xml:space="preserve">Contractor may request the Principal to approve a waiver of the specified </w:t>
      </w:r>
      <w:r w:rsidRPr="002F1567">
        <w:t xml:space="preserve">testing requirements </w:t>
      </w:r>
      <w:r>
        <w:t>for those Fasteners</w:t>
      </w:r>
      <w:r w:rsidRPr="002F1567">
        <w:t>.</w:t>
      </w:r>
    </w:p>
    <w:p w14:paraId="748ACBC9" w14:textId="6AFD0743" w:rsidR="00C525C6" w:rsidRDefault="00C525C6" w:rsidP="0046291E">
      <w:pPr>
        <w:pStyle w:val="Bodynumbered1"/>
      </w:pPr>
      <w:bookmarkStart w:id="80" w:name="4.1.3_Additional_Testing"/>
      <w:bookmarkEnd w:id="80"/>
      <w:r w:rsidRPr="002F1567">
        <w:t xml:space="preserve">Tests must be carried out in laboratories accredited by NATA for the test, or in laboratories accredited for that test by an organisation with </w:t>
      </w:r>
      <w:r w:rsidR="004A7E16">
        <w:t xml:space="preserve">a </w:t>
      </w:r>
      <w:r w:rsidRPr="002F1567">
        <w:t>Mutual Recognition Agreement with NATA.</w:t>
      </w:r>
    </w:p>
    <w:p w14:paraId="0BB8D9BB" w14:textId="77777777" w:rsidR="00C525C6" w:rsidRPr="002F1567" w:rsidRDefault="00C525C6" w:rsidP="0046291E">
      <w:pPr>
        <w:pStyle w:val="Bodynumbered1"/>
      </w:pPr>
      <w:r w:rsidRPr="00CC293C">
        <w:t xml:space="preserve">The frequency of testing of </w:t>
      </w:r>
      <w:r>
        <w:t>Fastener</w:t>
      </w:r>
      <w:r w:rsidRPr="00CC293C">
        <w:t xml:space="preserve">s in Imperial units must conform to Annexure </w:t>
      </w:r>
      <w:r>
        <w:t xml:space="preserve">B </w:t>
      </w:r>
      <w:r w:rsidRPr="00CC293C">
        <w:t xml:space="preserve">for the equivalent ISO metric </w:t>
      </w:r>
      <w:r>
        <w:t>Fastener</w:t>
      </w:r>
      <w:r w:rsidRPr="00CC293C">
        <w:t xml:space="preserve"> grade.</w:t>
      </w:r>
    </w:p>
    <w:p w14:paraId="4D858A36" w14:textId="77777777" w:rsidR="00C525C6" w:rsidRPr="002F1567" w:rsidRDefault="00C525C6" w:rsidP="0046291E">
      <w:pPr>
        <w:pStyle w:val="Bodynumbered1"/>
      </w:pPr>
      <w:bookmarkStart w:id="81" w:name="4.3_Test_Specimens"/>
      <w:bookmarkEnd w:id="81"/>
      <w:r w:rsidRPr="002F1567">
        <w:t>Test</w:t>
      </w:r>
      <w:r>
        <w:t xml:space="preserve">ing must be carried out on </w:t>
      </w:r>
      <w:r w:rsidRPr="002F1567">
        <w:t xml:space="preserve">finished </w:t>
      </w:r>
      <w:r>
        <w:t>Fastener</w:t>
      </w:r>
      <w:r w:rsidRPr="00B32A63">
        <w:t>s</w:t>
      </w:r>
      <w:r w:rsidRPr="002F1567">
        <w:t xml:space="preserve"> </w:t>
      </w:r>
      <w:r>
        <w:t>which are representative of those supplied</w:t>
      </w:r>
      <w:r w:rsidRPr="002F1567">
        <w:t>.</w:t>
      </w:r>
    </w:p>
    <w:p w14:paraId="17142B10" w14:textId="77777777" w:rsidR="00C525C6" w:rsidRPr="00B86F98" w:rsidRDefault="00C525C6" w:rsidP="0046291E">
      <w:pPr>
        <w:pStyle w:val="Heading2"/>
      </w:pPr>
      <w:bookmarkStart w:id="82" w:name="4.4_Mechanical_Properties"/>
      <w:bookmarkStart w:id="83" w:name="_Toc42698837"/>
      <w:bookmarkEnd w:id="82"/>
      <w:r w:rsidRPr="00B86F98">
        <w:t>Mechanical Properties</w:t>
      </w:r>
      <w:bookmarkEnd w:id="83"/>
    </w:p>
    <w:p w14:paraId="7BC4B86F" w14:textId="77777777" w:rsidR="00C525C6" w:rsidRPr="002F1567" w:rsidRDefault="00C525C6" w:rsidP="0046291E">
      <w:pPr>
        <w:pStyle w:val="Bodynumbered1"/>
      </w:pPr>
      <w:bookmarkStart w:id="84" w:name="4.4.1_Test_Methods"/>
      <w:bookmarkEnd w:id="84"/>
      <w:r>
        <w:t>T</w:t>
      </w:r>
      <w:r w:rsidRPr="002F1567">
        <w:t xml:space="preserve">esting for mechanical </w:t>
      </w:r>
      <w:r w:rsidRPr="00B32A63">
        <w:t>properties</w:t>
      </w:r>
      <w:r w:rsidRPr="002F1567">
        <w:t xml:space="preserve"> </w:t>
      </w:r>
      <w:r>
        <w:t>must be carried out in accordance with Annexure B, which o</w:t>
      </w:r>
      <w:r w:rsidRPr="002A7480">
        <w:t>verrides the requirements of the manufacturing standards</w:t>
      </w:r>
      <w:r>
        <w:t>,</w:t>
      </w:r>
      <w:r w:rsidRPr="002A7480">
        <w:t xml:space="preserve"> including AS/NZS</w:t>
      </w:r>
      <w:r>
        <w:t> </w:t>
      </w:r>
      <w:r w:rsidRPr="002A7480">
        <w:t>1252.</w:t>
      </w:r>
    </w:p>
    <w:p w14:paraId="44E4804C" w14:textId="31D96151" w:rsidR="00C525C6" w:rsidRPr="002F1567" w:rsidRDefault="00C525C6" w:rsidP="0046291E">
      <w:pPr>
        <w:pStyle w:val="Bodynumbered1"/>
      </w:pPr>
      <w:r>
        <w:t>T</w:t>
      </w:r>
      <w:r w:rsidRPr="002F1567">
        <w:t xml:space="preserve">ensile tests </w:t>
      </w:r>
      <w:r>
        <w:t>instead of</w:t>
      </w:r>
      <w:r w:rsidR="00630D7D">
        <w:t xml:space="preserve"> </w:t>
      </w:r>
      <w:r w:rsidRPr="00B32A63">
        <w:t>wedge</w:t>
      </w:r>
      <w:r w:rsidRPr="002F1567">
        <w:t xml:space="preserve"> tensile test </w:t>
      </w:r>
      <w:r>
        <w:t>must be carried out on</w:t>
      </w:r>
      <w:r w:rsidRPr="002F1567">
        <w:t xml:space="preserve"> bolts with nominal diameters larger than 39 mm.</w:t>
      </w:r>
    </w:p>
    <w:p w14:paraId="0D1AB4C3" w14:textId="77777777" w:rsidR="00C525C6" w:rsidRPr="002F1567" w:rsidRDefault="00C525C6" w:rsidP="0046291E">
      <w:pPr>
        <w:pStyle w:val="Bodynumbered1"/>
      </w:pPr>
      <w:r>
        <w:t>T</w:t>
      </w:r>
      <w:r w:rsidRPr="002F1567">
        <w:t xml:space="preserve">he hardness tests may be carried out using either the Vickers or Rockwell scale. </w:t>
      </w:r>
      <w:r>
        <w:t>T</w:t>
      </w:r>
      <w:r w:rsidRPr="002F1567">
        <w:t xml:space="preserve">est results that have been converted from one scale to the </w:t>
      </w:r>
      <w:bookmarkStart w:id="85" w:name="4.4.2_Testing_Frequency"/>
      <w:bookmarkEnd w:id="85"/>
      <w:r w:rsidRPr="002F1567">
        <w:t>other</w:t>
      </w:r>
      <w:r>
        <w:t xml:space="preserve"> must not be provided</w:t>
      </w:r>
    </w:p>
    <w:p w14:paraId="54954573" w14:textId="28732F55" w:rsidR="00C525C6" w:rsidRPr="00951FB2" w:rsidRDefault="00C525C6" w:rsidP="0046291E">
      <w:pPr>
        <w:pStyle w:val="Bodynumbered1"/>
      </w:pPr>
      <w:r w:rsidRPr="00951FB2">
        <w:t>The proof load test (refer Clause 4.4) is a destructive test.</w:t>
      </w:r>
      <w:r w:rsidR="00630D7D">
        <w:t xml:space="preserve"> </w:t>
      </w:r>
      <w:r w:rsidRPr="00951FB2">
        <w:t>Discard all proof load tested specimens.</w:t>
      </w:r>
    </w:p>
    <w:p w14:paraId="7D9637D9" w14:textId="77777777" w:rsidR="00C525C6" w:rsidRPr="00DC2CEC" w:rsidRDefault="00C525C6" w:rsidP="0046291E">
      <w:pPr>
        <w:pStyle w:val="Bodynumbered1"/>
      </w:pPr>
      <w:r w:rsidRPr="002F1567">
        <w:t xml:space="preserve">The minimum number of </w:t>
      </w:r>
      <w:r w:rsidRPr="00B32A63">
        <w:t>specimens</w:t>
      </w:r>
      <w:r w:rsidRPr="002F1567">
        <w:t xml:space="preserve"> to be </w:t>
      </w:r>
      <w:r w:rsidRPr="00DC2CEC">
        <w:t xml:space="preserve">tested from each </w:t>
      </w:r>
      <w:r>
        <w:t>Purchase Lot</w:t>
      </w:r>
      <w:r w:rsidRPr="00DC2CEC">
        <w:t xml:space="preserve"> for each of the specified tests must be in accordance with Annexure B.</w:t>
      </w:r>
    </w:p>
    <w:p w14:paraId="06E96F54" w14:textId="77777777" w:rsidR="00C525C6" w:rsidRPr="00B86F98" w:rsidRDefault="00C525C6" w:rsidP="0046291E">
      <w:pPr>
        <w:pStyle w:val="Heading2"/>
      </w:pPr>
      <w:bookmarkStart w:id="86" w:name="4.5_Chemical_Composition"/>
      <w:bookmarkStart w:id="87" w:name="_Toc42698838"/>
      <w:bookmarkEnd w:id="86"/>
      <w:r w:rsidRPr="00B86F98">
        <w:t>Chemical Composition</w:t>
      </w:r>
      <w:bookmarkEnd w:id="87"/>
    </w:p>
    <w:p w14:paraId="4460A7C8" w14:textId="1BB596B6" w:rsidR="00C525C6" w:rsidRPr="005007E2" w:rsidRDefault="00C525C6" w:rsidP="0046291E">
      <w:pPr>
        <w:pStyle w:val="Bodynumbered1"/>
      </w:pPr>
      <w:bookmarkStart w:id="88" w:name="4.5.1_Test_Methods"/>
      <w:bookmarkEnd w:id="88"/>
      <w:r w:rsidRPr="005007E2">
        <w:t>Chemical composition testing must be carried out in accordance with the applicable</w:t>
      </w:r>
      <w:r w:rsidR="00630D7D">
        <w:t xml:space="preserve"> </w:t>
      </w:r>
      <w:r w:rsidRPr="005007E2">
        <w:t>standard.</w:t>
      </w:r>
    </w:p>
    <w:p w14:paraId="4B117B52" w14:textId="77777777" w:rsidR="00C525C6" w:rsidRPr="005007E2" w:rsidRDefault="00C525C6" w:rsidP="0046291E">
      <w:pPr>
        <w:pStyle w:val="Bodynumbered1"/>
      </w:pPr>
      <w:bookmarkStart w:id="89" w:name="4.5.2_Frequency"/>
      <w:bookmarkStart w:id="90" w:name="4.6_Test_Certificates"/>
      <w:bookmarkEnd w:id="89"/>
      <w:bookmarkEnd w:id="90"/>
      <w:r w:rsidRPr="005007E2">
        <w:t xml:space="preserve">One chemical composition test must be carried out for each </w:t>
      </w:r>
      <w:r>
        <w:t>Purchase Lot</w:t>
      </w:r>
      <w:r w:rsidRPr="005007E2">
        <w:t>.</w:t>
      </w:r>
    </w:p>
    <w:p w14:paraId="78B4E68E" w14:textId="77777777" w:rsidR="00C525C6" w:rsidRPr="00FA35D3" w:rsidRDefault="00C525C6" w:rsidP="0046291E">
      <w:pPr>
        <w:pStyle w:val="Heading2"/>
      </w:pPr>
      <w:bookmarkStart w:id="91" w:name="_Toc42698839"/>
      <w:r w:rsidRPr="00FA35D3">
        <w:t>Test Certificates</w:t>
      </w:r>
      <w:bookmarkEnd w:id="91"/>
    </w:p>
    <w:p w14:paraId="4EFDD9C2" w14:textId="77777777" w:rsidR="00C525C6" w:rsidRPr="002F1567" w:rsidRDefault="00C525C6" w:rsidP="0046291E">
      <w:pPr>
        <w:pStyle w:val="Bodynumbered1"/>
      </w:pPr>
      <w:bookmarkStart w:id="92" w:name="_Ref17715353"/>
      <w:r>
        <w:t xml:space="preserve">The Contractor must provide </w:t>
      </w:r>
      <w:r w:rsidRPr="002F1567">
        <w:t xml:space="preserve">test certificates </w:t>
      </w:r>
      <w:r w:rsidRPr="00B32A63">
        <w:t>showing</w:t>
      </w:r>
      <w:r w:rsidRPr="002F1567">
        <w:t xml:space="preserve"> that </w:t>
      </w:r>
      <w:r>
        <w:t>Fastener</w:t>
      </w:r>
      <w:r w:rsidRPr="002F1567">
        <w:t>s tested conform to the requirements of this Specification.</w:t>
      </w:r>
      <w:bookmarkEnd w:id="92"/>
    </w:p>
    <w:p w14:paraId="7B97D132" w14:textId="77777777" w:rsidR="00C525C6" w:rsidRPr="002F1567" w:rsidRDefault="00C525C6" w:rsidP="0046291E">
      <w:pPr>
        <w:pStyle w:val="Bodynumbered1"/>
      </w:pPr>
      <w:bookmarkStart w:id="93" w:name="_Ref17717652"/>
      <w:r w:rsidRPr="002F1567">
        <w:t xml:space="preserve">The test certificate for each </w:t>
      </w:r>
      <w:r>
        <w:t>Purchase Lot</w:t>
      </w:r>
      <w:r w:rsidRPr="002F1567">
        <w:t xml:space="preserve"> must include the following:</w:t>
      </w:r>
      <w:bookmarkEnd w:id="93"/>
    </w:p>
    <w:p w14:paraId="0A4176AF" w14:textId="0B4649B5" w:rsidR="00C525C6" w:rsidRPr="005C6193" w:rsidRDefault="00C525C6" w:rsidP="005C6193">
      <w:pPr>
        <w:pStyle w:val="Bodynumbered2"/>
        <w:numPr>
          <w:ilvl w:val="0"/>
          <w:numId w:val="44"/>
        </w:numPr>
        <w:ind w:left="924" w:hanging="357"/>
      </w:pPr>
      <w:r w:rsidRPr="005C6193">
        <w:t xml:space="preserve">test certificate number and test </w:t>
      </w:r>
      <w:proofErr w:type="gramStart"/>
      <w:r w:rsidRPr="005C6193">
        <w:t>date;</w:t>
      </w:r>
      <w:proofErr w:type="gramEnd"/>
    </w:p>
    <w:p w14:paraId="0C72D372" w14:textId="668CBB1D" w:rsidR="00C525C6" w:rsidRPr="005C6193" w:rsidRDefault="00C525C6" w:rsidP="005C6193">
      <w:pPr>
        <w:pStyle w:val="Bodynumbered2"/>
        <w:numPr>
          <w:ilvl w:val="0"/>
          <w:numId w:val="44"/>
        </w:numPr>
        <w:ind w:left="924" w:hanging="357"/>
      </w:pPr>
      <w:r w:rsidRPr="005C6193">
        <w:t xml:space="preserve">test description and applicable </w:t>
      </w:r>
      <w:proofErr w:type="gramStart"/>
      <w:r w:rsidRPr="005C6193">
        <w:t>standard;</w:t>
      </w:r>
      <w:proofErr w:type="gramEnd"/>
    </w:p>
    <w:p w14:paraId="2C2674E9" w14:textId="77777777" w:rsidR="00C525C6" w:rsidRPr="005C6193" w:rsidRDefault="00C525C6" w:rsidP="005C6193">
      <w:pPr>
        <w:pStyle w:val="Bodynumbered2"/>
        <w:numPr>
          <w:ilvl w:val="0"/>
          <w:numId w:val="44"/>
        </w:numPr>
        <w:ind w:left="924" w:hanging="357"/>
      </w:pPr>
      <w:r w:rsidRPr="005C6193">
        <w:t xml:space="preserve">identification of test specimen and Purchase </w:t>
      </w:r>
      <w:proofErr w:type="gramStart"/>
      <w:r w:rsidRPr="005C6193">
        <w:t>Lot;</w:t>
      </w:r>
      <w:proofErr w:type="gramEnd"/>
    </w:p>
    <w:p w14:paraId="5A5FE6D5" w14:textId="77777777" w:rsidR="00C525C6" w:rsidRPr="005C6193" w:rsidRDefault="00C525C6" w:rsidP="005C6193">
      <w:pPr>
        <w:pStyle w:val="Bodynumbered2"/>
        <w:numPr>
          <w:ilvl w:val="0"/>
          <w:numId w:val="44"/>
        </w:numPr>
        <w:ind w:left="924" w:hanging="357"/>
      </w:pPr>
      <w:r w:rsidRPr="005C6193">
        <w:t xml:space="preserve">description of test specimen and stage of manufacture at the time of </w:t>
      </w:r>
      <w:proofErr w:type="gramStart"/>
      <w:r w:rsidRPr="005C6193">
        <w:t>testing;</w:t>
      </w:r>
      <w:proofErr w:type="gramEnd"/>
    </w:p>
    <w:p w14:paraId="2C277191" w14:textId="77777777" w:rsidR="00C525C6" w:rsidRPr="005C6193" w:rsidRDefault="00C525C6" w:rsidP="005C6193">
      <w:pPr>
        <w:pStyle w:val="Bodynumbered2"/>
        <w:numPr>
          <w:ilvl w:val="0"/>
          <w:numId w:val="44"/>
        </w:numPr>
        <w:ind w:left="924" w:hanging="357"/>
      </w:pPr>
      <w:r w:rsidRPr="005C6193">
        <w:lastRenderedPageBreak/>
        <w:t>protective treatment (if applicable) and lubrication condition</w:t>
      </w:r>
    </w:p>
    <w:p w14:paraId="003C88A5" w14:textId="77777777" w:rsidR="00C525C6" w:rsidRPr="005C6193" w:rsidRDefault="00C525C6" w:rsidP="005C6193">
      <w:pPr>
        <w:pStyle w:val="Bodynumbered2"/>
        <w:numPr>
          <w:ilvl w:val="0"/>
          <w:numId w:val="44"/>
        </w:numPr>
        <w:ind w:left="924" w:hanging="357"/>
      </w:pPr>
      <w:r w:rsidRPr="005C6193">
        <w:t xml:space="preserve">test result and acceptance </w:t>
      </w:r>
      <w:proofErr w:type="gramStart"/>
      <w:r w:rsidRPr="005C6193">
        <w:t>criteria;</w:t>
      </w:r>
      <w:proofErr w:type="gramEnd"/>
    </w:p>
    <w:p w14:paraId="2D52C190" w14:textId="77777777" w:rsidR="00C525C6" w:rsidRPr="005C6193" w:rsidRDefault="00C525C6" w:rsidP="005C6193">
      <w:pPr>
        <w:pStyle w:val="Bodynumbered2"/>
        <w:numPr>
          <w:ilvl w:val="0"/>
          <w:numId w:val="44"/>
        </w:numPr>
        <w:ind w:left="924" w:hanging="357"/>
      </w:pPr>
      <w:r w:rsidRPr="005C6193">
        <w:t xml:space="preserve">description of type and location of failure and the fracture surfaces, where </w:t>
      </w:r>
      <w:proofErr w:type="gramStart"/>
      <w:r w:rsidRPr="005C6193">
        <w:t>applicable;</w:t>
      </w:r>
      <w:proofErr w:type="gramEnd"/>
    </w:p>
    <w:p w14:paraId="5AD87DD0" w14:textId="77777777" w:rsidR="00C525C6" w:rsidRPr="005C6193" w:rsidRDefault="00C525C6" w:rsidP="005C6193">
      <w:pPr>
        <w:pStyle w:val="Bodynumbered2"/>
        <w:numPr>
          <w:ilvl w:val="0"/>
          <w:numId w:val="44"/>
        </w:numPr>
        <w:ind w:left="924" w:hanging="357"/>
      </w:pPr>
      <w:r w:rsidRPr="005C6193">
        <w:t xml:space="preserve">chemical composition of Purchase </w:t>
      </w:r>
      <w:proofErr w:type="gramStart"/>
      <w:r w:rsidRPr="005C6193">
        <w:t>Lot;</w:t>
      </w:r>
      <w:proofErr w:type="gramEnd"/>
    </w:p>
    <w:p w14:paraId="3E5F8E3F" w14:textId="77777777" w:rsidR="00C525C6" w:rsidRPr="005C6193" w:rsidRDefault="00C525C6" w:rsidP="005C6193">
      <w:pPr>
        <w:pStyle w:val="Bodynumbered2"/>
        <w:numPr>
          <w:ilvl w:val="0"/>
          <w:numId w:val="44"/>
        </w:numPr>
        <w:ind w:left="924" w:hanging="357"/>
      </w:pPr>
      <w:r w:rsidRPr="005C6193">
        <w:t>name of and position of the person authorised the test report and dated signature; and</w:t>
      </w:r>
    </w:p>
    <w:p w14:paraId="72E0E020" w14:textId="77777777" w:rsidR="00C525C6" w:rsidRPr="005C6193" w:rsidRDefault="00C525C6" w:rsidP="00475A51">
      <w:pPr>
        <w:pStyle w:val="Bodynumbered2"/>
        <w:numPr>
          <w:ilvl w:val="0"/>
          <w:numId w:val="44"/>
        </w:numPr>
        <w:ind w:left="924" w:hanging="357"/>
      </w:pPr>
      <w:r w:rsidRPr="005C6193">
        <w:t>laboratory accreditation details.</w:t>
      </w:r>
    </w:p>
    <w:p w14:paraId="38031247" w14:textId="77777777" w:rsidR="00C525C6" w:rsidRPr="00FA35D3" w:rsidRDefault="00C525C6" w:rsidP="0046291E">
      <w:pPr>
        <w:pStyle w:val="Heading2"/>
      </w:pPr>
      <w:bookmarkStart w:id="94" w:name="_Toc42698840"/>
      <w:r w:rsidRPr="00FA35D3">
        <w:t>Testing by Principal</w:t>
      </w:r>
      <w:bookmarkEnd w:id="94"/>
    </w:p>
    <w:p w14:paraId="68E101EF" w14:textId="77777777" w:rsidR="00C525C6" w:rsidRPr="00914678" w:rsidRDefault="00C525C6" w:rsidP="0046291E">
      <w:pPr>
        <w:pStyle w:val="Bodynumbered1"/>
      </w:pPr>
      <w:r w:rsidRPr="00914678">
        <w:t xml:space="preserve">If requested by the Principal, the Contractor must supply additional </w:t>
      </w:r>
      <w:r>
        <w:t>Fastener</w:t>
      </w:r>
      <w:r w:rsidRPr="00914678">
        <w:t xml:space="preserve">s from each </w:t>
      </w:r>
      <w:r>
        <w:t>Purchase Lot</w:t>
      </w:r>
      <w:r w:rsidRPr="00914678">
        <w:t xml:space="preserve"> to enable the Principal to undertake testing of those Fasteners.</w:t>
      </w:r>
    </w:p>
    <w:p w14:paraId="1B142D5B" w14:textId="77777777" w:rsidR="00C525C6" w:rsidRPr="00FA35D3" w:rsidRDefault="00C525C6" w:rsidP="0046291E">
      <w:pPr>
        <w:pStyle w:val="Heading2"/>
      </w:pPr>
      <w:bookmarkStart w:id="95" w:name="4.8_Nonconforming_Purchase_Lots"/>
      <w:bookmarkStart w:id="96" w:name="_Toc42698841"/>
      <w:bookmarkEnd w:id="95"/>
      <w:r w:rsidRPr="00FA35D3">
        <w:t xml:space="preserve">Nonconforming </w:t>
      </w:r>
      <w:r>
        <w:t>Purchase Lot</w:t>
      </w:r>
      <w:r w:rsidRPr="00FA35D3">
        <w:t>s</w:t>
      </w:r>
      <w:bookmarkEnd w:id="96"/>
    </w:p>
    <w:p w14:paraId="701CB560" w14:textId="77777777" w:rsidR="00C525C6" w:rsidRDefault="00C525C6" w:rsidP="0046291E">
      <w:pPr>
        <w:pStyle w:val="Bodynumbered1"/>
      </w:pPr>
      <w:r>
        <w:t>Where any test fails to meet the acceptance criteria, the Purchase Lot from which the sample specimen was taken must be discarded and replaced with a new Purchase Lot.</w:t>
      </w:r>
    </w:p>
    <w:p w14:paraId="6740347D" w14:textId="3E36AF6C" w:rsidR="00C525C6" w:rsidRDefault="00C525C6" w:rsidP="0046291E">
      <w:pPr>
        <w:pStyle w:val="Bodynumbered1"/>
      </w:pPr>
      <w:r>
        <w:t xml:space="preserve">The replacement Purchase Lot must not be replaced from the same Manufacturing Lot </w:t>
      </w:r>
      <w:r w:rsidR="00BA5F7C">
        <w:t>as</w:t>
      </w:r>
      <w:r>
        <w:t xml:space="preserve"> the rejected Lot.</w:t>
      </w:r>
    </w:p>
    <w:p w14:paraId="565B1979" w14:textId="77777777" w:rsidR="0046291E" w:rsidRPr="0046291E" w:rsidRDefault="0046291E" w:rsidP="00497EB6">
      <w:pPr>
        <w:pStyle w:val="Heading1"/>
        <w:spacing w:before="480"/>
      </w:pPr>
      <w:bookmarkStart w:id="97" w:name="_TOC_250001"/>
      <w:bookmarkStart w:id="98" w:name="_Ref17717694"/>
      <w:bookmarkStart w:id="99" w:name="_Toc34840930"/>
      <w:bookmarkStart w:id="100" w:name="_Toc42698842"/>
      <w:r w:rsidRPr="0046291E">
        <w:t>T</w:t>
      </w:r>
      <w:bookmarkEnd w:id="97"/>
      <w:r w:rsidRPr="0046291E">
        <w:t>raceability</w:t>
      </w:r>
      <w:bookmarkEnd w:id="98"/>
      <w:bookmarkEnd w:id="99"/>
      <w:bookmarkEnd w:id="100"/>
    </w:p>
    <w:p w14:paraId="7FED2DB7" w14:textId="77777777" w:rsidR="0046291E" w:rsidRDefault="0046291E" w:rsidP="0046291E">
      <w:pPr>
        <w:pStyle w:val="Bodynumbered1"/>
      </w:pPr>
      <w:bookmarkStart w:id="101" w:name="_Hlk25746304"/>
      <w:r>
        <w:t>Each supplied Fastener item must be traceable</w:t>
      </w:r>
      <w:bookmarkEnd w:id="101"/>
      <w:r>
        <w:t>. Documentation and identification of Fastener items and their packaging must enable traceability of each item.</w:t>
      </w:r>
    </w:p>
    <w:p w14:paraId="48FFC1DC" w14:textId="77777777" w:rsidR="0046291E" w:rsidRPr="001C7E4D" w:rsidRDefault="0046291E" w:rsidP="0046291E">
      <w:pPr>
        <w:pStyle w:val="Bodynumbered1"/>
      </w:pPr>
      <w:r w:rsidRPr="001C7E4D">
        <w:t xml:space="preserve">The lot identification number (and trace lot number, if any) must be recorded for each item within each </w:t>
      </w:r>
      <w:r>
        <w:t>Purchase Lot</w:t>
      </w:r>
      <w:r w:rsidRPr="001C7E4D">
        <w:t xml:space="preserve"> to enable identification of the source of each item and each production process used for its manufacture.</w:t>
      </w:r>
    </w:p>
    <w:p w14:paraId="73F04487" w14:textId="77777777" w:rsidR="0046291E" w:rsidRPr="0046291E" w:rsidRDefault="0046291E" w:rsidP="00497EB6">
      <w:pPr>
        <w:pStyle w:val="Heading1"/>
        <w:spacing w:before="480"/>
      </w:pPr>
      <w:bookmarkStart w:id="102" w:name="_TOC_250000"/>
      <w:bookmarkStart w:id="103" w:name="_Toc34840931"/>
      <w:bookmarkStart w:id="104" w:name="_Toc42698843"/>
      <w:bookmarkStart w:id="105" w:name="_Hlk25746326"/>
      <w:r w:rsidRPr="0046291E">
        <w:t>Delivery and S</w:t>
      </w:r>
      <w:bookmarkEnd w:id="102"/>
      <w:r w:rsidRPr="0046291E">
        <w:t>torage</w:t>
      </w:r>
      <w:bookmarkEnd w:id="103"/>
      <w:bookmarkEnd w:id="104"/>
    </w:p>
    <w:p w14:paraId="6381F144" w14:textId="77777777" w:rsidR="0046291E" w:rsidRDefault="0046291E" w:rsidP="007D1261">
      <w:pPr>
        <w:pStyle w:val="Bodynumbered1"/>
        <w:keepNext/>
      </w:pPr>
      <w:bookmarkStart w:id="106" w:name="6.1_Delivery"/>
      <w:bookmarkStart w:id="107" w:name="_Ref17715439"/>
      <w:bookmarkEnd w:id="105"/>
      <w:bookmarkEnd w:id="106"/>
      <w:r>
        <w:t>The following documentation must be provided prior to delivery:</w:t>
      </w:r>
      <w:bookmarkEnd w:id="107"/>
    </w:p>
    <w:p w14:paraId="0B11B238" w14:textId="5CD12FB5" w:rsidR="0046291E" w:rsidRPr="005C6193" w:rsidRDefault="0046291E" w:rsidP="007D1261">
      <w:pPr>
        <w:pStyle w:val="Bodynumbered2"/>
        <w:keepNext/>
        <w:numPr>
          <w:ilvl w:val="0"/>
          <w:numId w:val="45"/>
        </w:numPr>
        <w:ind w:left="924" w:hanging="357"/>
      </w:pPr>
      <w:r w:rsidRPr="005C6193">
        <w:t xml:space="preserve">Documents specified in Clause </w:t>
      </w:r>
      <w:r w:rsidRPr="005C6193">
        <w:rPr>
          <w:highlight w:val="yellow"/>
        </w:rPr>
        <w:fldChar w:fldCharType="begin"/>
      </w:r>
      <w:r w:rsidRPr="005C6193">
        <w:instrText xml:space="preserve"> REF _Ref17715161 \r \h </w:instrText>
      </w:r>
      <w:r w:rsidRPr="005C6193">
        <w:rPr>
          <w:highlight w:val="yellow"/>
        </w:rPr>
        <w:instrText xml:space="preserve"> \* MERGEFORMAT </w:instrText>
      </w:r>
      <w:r w:rsidRPr="005C6193">
        <w:rPr>
          <w:highlight w:val="yellow"/>
        </w:rPr>
      </w:r>
      <w:r w:rsidRPr="005C6193">
        <w:rPr>
          <w:highlight w:val="yellow"/>
        </w:rPr>
        <w:fldChar w:fldCharType="separate"/>
      </w:r>
      <w:r w:rsidRPr="005C6193">
        <w:t>4</w:t>
      </w:r>
      <w:r w:rsidRPr="005C6193">
        <w:rPr>
          <w:highlight w:val="yellow"/>
        </w:rPr>
        <w:fldChar w:fldCharType="end"/>
      </w:r>
      <w:r w:rsidRPr="005C6193">
        <w:t>.</w:t>
      </w:r>
    </w:p>
    <w:p w14:paraId="40EED321" w14:textId="1EF5484D" w:rsidR="0046291E" w:rsidRPr="005C6193" w:rsidRDefault="0046291E" w:rsidP="007D1261">
      <w:pPr>
        <w:pStyle w:val="Bodynumbered2"/>
        <w:keepNext/>
        <w:numPr>
          <w:ilvl w:val="0"/>
          <w:numId w:val="45"/>
        </w:numPr>
        <w:ind w:left="924" w:hanging="357"/>
      </w:pPr>
      <w:r w:rsidRPr="005C6193">
        <w:t>Details of supplier(s), the relevant lot identification number and trace lot number if any, and the Fastener description/designation.</w:t>
      </w:r>
    </w:p>
    <w:p w14:paraId="25266917" w14:textId="039EE8DE" w:rsidR="0046291E" w:rsidRPr="005C6193" w:rsidRDefault="0046291E" w:rsidP="007D1261">
      <w:pPr>
        <w:pStyle w:val="Bodynumbered2"/>
        <w:keepNext/>
        <w:numPr>
          <w:ilvl w:val="0"/>
          <w:numId w:val="45"/>
        </w:numPr>
        <w:ind w:left="924" w:hanging="357"/>
      </w:pPr>
      <w:r w:rsidRPr="005C6193">
        <w:t xml:space="preserve">Test certificates for the Purchase Lot(s) in accordance with Clause </w:t>
      </w:r>
      <w:r w:rsidRPr="005C6193">
        <w:rPr>
          <w:highlight w:val="yellow"/>
        </w:rPr>
        <w:fldChar w:fldCharType="begin"/>
      </w:r>
      <w:r w:rsidRPr="005C6193">
        <w:instrText xml:space="preserve"> REF _Ref17715353 \r \h </w:instrText>
      </w:r>
      <w:r w:rsidRPr="005C6193">
        <w:rPr>
          <w:highlight w:val="yellow"/>
        </w:rPr>
        <w:instrText xml:space="preserve"> \* MERGEFORMAT </w:instrText>
      </w:r>
      <w:r w:rsidRPr="005C6193">
        <w:rPr>
          <w:highlight w:val="yellow"/>
        </w:rPr>
      </w:r>
      <w:r w:rsidRPr="005C6193">
        <w:rPr>
          <w:highlight w:val="yellow"/>
        </w:rPr>
        <w:fldChar w:fldCharType="separate"/>
      </w:r>
      <w:r w:rsidR="00AE0805">
        <w:t>9.14</w:t>
      </w:r>
      <w:r w:rsidRPr="005C6193">
        <w:rPr>
          <w:highlight w:val="yellow"/>
        </w:rPr>
        <w:fldChar w:fldCharType="end"/>
      </w:r>
      <w:r w:rsidRPr="005C6193">
        <w:t>.</w:t>
      </w:r>
    </w:p>
    <w:p w14:paraId="4F8AD6C9" w14:textId="0979D4A5" w:rsidR="0046291E" w:rsidRPr="005C6193" w:rsidRDefault="0046291E" w:rsidP="007D1261">
      <w:pPr>
        <w:pStyle w:val="Bodynumbered2"/>
        <w:keepNext/>
        <w:numPr>
          <w:ilvl w:val="0"/>
          <w:numId w:val="45"/>
        </w:numPr>
        <w:ind w:left="924" w:hanging="357"/>
      </w:pPr>
      <w:r w:rsidRPr="005C6193">
        <w:t>Supplier declaration of conformity (“</w:t>
      </w:r>
      <w:proofErr w:type="spellStart"/>
      <w:r w:rsidRPr="005C6193">
        <w:t>SDoC</w:t>
      </w:r>
      <w:proofErr w:type="spellEnd"/>
      <w:r w:rsidRPr="005C6193">
        <w:t>”) of the Purchase Lot(s) to the standards specified in this Specification.</w:t>
      </w:r>
    </w:p>
    <w:tbl>
      <w:tblPr>
        <w:tblStyle w:val="TMTable1"/>
        <w:tblW w:w="9072" w:type="dxa"/>
        <w:tblInd w:w="557" w:type="dxa"/>
        <w:tblLook w:val="04A0" w:firstRow="1" w:lastRow="0" w:firstColumn="1" w:lastColumn="0" w:noHBand="0" w:noVBand="1"/>
      </w:tblPr>
      <w:tblGrid>
        <w:gridCol w:w="1985"/>
        <w:gridCol w:w="7087"/>
      </w:tblGrid>
      <w:tr w:rsidR="0046291E" w:rsidRPr="00F4166E" w14:paraId="79E75897" w14:textId="77777777" w:rsidTr="005D0DBF">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1C5EBF8E" w14:textId="77777777" w:rsidR="0046291E" w:rsidRPr="00FB025A" w:rsidRDefault="0046291E" w:rsidP="007D1261">
            <w:pPr>
              <w:pStyle w:val="TableHeading"/>
              <w:keepNext/>
            </w:pPr>
            <w:r w:rsidRPr="00FB025A">
              <w:rPr>
                <w:b/>
                <w:bCs/>
              </w:rPr>
              <w:t>HOLD POINT 2</w:t>
            </w:r>
          </w:p>
        </w:tc>
      </w:tr>
      <w:tr w:rsidR="0046291E" w:rsidRPr="00F4166E" w14:paraId="4F9E92FB" w14:textId="77777777" w:rsidTr="00497EB6">
        <w:tc>
          <w:tcPr>
            <w:tcW w:w="1985" w:type="dxa"/>
            <w:tcBorders>
              <w:bottom w:val="single" w:sz="4" w:space="0" w:color="FFFFFF" w:themeColor="background1"/>
            </w:tcBorders>
            <w:hideMark/>
          </w:tcPr>
          <w:p w14:paraId="3B3E86ED" w14:textId="77777777" w:rsidR="0046291E" w:rsidRPr="00A65212" w:rsidRDefault="0046291E" w:rsidP="007D1261">
            <w:pPr>
              <w:pStyle w:val="TableBodyText"/>
              <w:keepNext/>
              <w:rPr>
                <w:b/>
              </w:rPr>
            </w:pPr>
            <w:r w:rsidRPr="00A65212">
              <w:t>Process Held</w:t>
            </w:r>
          </w:p>
        </w:tc>
        <w:tc>
          <w:tcPr>
            <w:tcW w:w="7087" w:type="dxa"/>
            <w:tcBorders>
              <w:bottom w:val="single" w:sz="4" w:space="0" w:color="FFFFFF" w:themeColor="background1"/>
            </w:tcBorders>
            <w:hideMark/>
          </w:tcPr>
          <w:p w14:paraId="68CB057E" w14:textId="10178AEB" w:rsidR="0046291E" w:rsidRPr="00A65212" w:rsidRDefault="0046291E" w:rsidP="007D1261">
            <w:pPr>
              <w:pStyle w:val="TableBodyText"/>
              <w:keepNext/>
              <w:rPr>
                <w:b/>
              </w:rPr>
            </w:pPr>
            <w:r w:rsidRPr="00C80D37">
              <w:t xml:space="preserve">Delivery of each consignment of </w:t>
            </w:r>
            <w:r>
              <w:t>Fastener</w:t>
            </w:r>
            <w:r w:rsidRPr="00C80D37">
              <w:t>s to Site</w:t>
            </w:r>
          </w:p>
        </w:tc>
      </w:tr>
      <w:tr w:rsidR="0046291E" w:rsidRPr="00F4166E" w14:paraId="1BDE43E7" w14:textId="77777777" w:rsidTr="00497EB6">
        <w:tc>
          <w:tcPr>
            <w:tcW w:w="1985" w:type="dxa"/>
            <w:tcBorders>
              <w:bottom w:val="single" w:sz="4" w:space="0" w:color="004259"/>
            </w:tcBorders>
            <w:hideMark/>
          </w:tcPr>
          <w:p w14:paraId="117989B8" w14:textId="77777777" w:rsidR="0046291E" w:rsidRPr="00A65212" w:rsidRDefault="0046291E" w:rsidP="005D0DBF">
            <w:pPr>
              <w:pStyle w:val="TableBodyText"/>
            </w:pPr>
            <w:r w:rsidRPr="00A65212">
              <w:t>Submission Details</w:t>
            </w:r>
          </w:p>
        </w:tc>
        <w:tc>
          <w:tcPr>
            <w:tcW w:w="7087" w:type="dxa"/>
            <w:tcBorders>
              <w:bottom w:val="single" w:sz="4" w:space="0" w:color="004259"/>
            </w:tcBorders>
            <w:hideMark/>
          </w:tcPr>
          <w:p w14:paraId="7EA505D9" w14:textId="10B4A560" w:rsidR="0046291E" w:rsidRPr="00A65212" w:rsidRDefault="0046291E" w:rsidP="005D0DBF">
            <w:pPr>
              <w:pStyle w:val="TableBodyText"/>
            </w:pPr>
            <w:r w:rsidRPr="003803FE">
              <w:t xml:space="preserve">The </w:t>
            </w:r>
            <w:r>
              <w:t xml:space="preserve">documentation in Clause </w:t>
            </w:r>
            <w:r>
              <w:fldChar w:fldCharType="begin"/>
            </w:r>
            <w:r>
              <w:instrText xml:space="preserve"> REF _Ref17715439 \r \h </w:instrText>
            </w:r>
            <w:r>
              <w:fldChar w:fldCharType="separate"/>
            </w:r>
            <w:r w:rsidR="00AE0805">
              <w:t>11.1</w:t>
            </w:r>
            <w:r>
              <w:fldChar w:fldCharType="end"/>
            </w:r>
            <w:r>
              <w:t xml:space="preserve"> </w:t>
            </w:r>
            <w:r w:rsidRPr="003803FE">
              <w:t xml:space="preserve">must be provided at least </w:t>
            </w:r>
            <w:r>
              <w:t>14 days</w:t>
            </w:r>
            <w:r w:rsidRPr="003803FE">
              <w:t xml:space="preserve"> prior to the </w:t>
            </w:r>
            <w:r>
              <w:t>delivery of the Fasteners to the Site</w:t>
            </w:r>
            <w:r w:rsidRPr="00A65212">
              <w:t xml:space="preserve"> </w:t>
            </w:r>
          </w:p>
        </w:tc>
      </w:tr>
    </w:tbl>
    <w:p w14:paraId="63A59021" w14:textId="77777777" w:rsidR="0046291E" w:rsidRPr="00475A51" w:rsidRDefault="0046291E" w:rsidP="0046291E">
      <w:pPr>
        <w:pStyle w:val="Bodynumbered1"/>
        <w:rPr>
          <w:spacing w:val="-2"/>
        </w:rPr>
      </w:pPr>
      <w:bookmarkStart w:id="108" w:name="_Hlk16683672"/>
      <w:r w:rsidRPr="00475A51">
        <w:rPr>
          <w:spacing w:val="-2"/>
        </w:rPr>
        <w:t xml:space="preserve">Fasteners </w:t>
      </w:r>
      <w:bookmarkEnd w:id="108"/>
      <w:r w:rsidRPr="00475A51">
        <w:rPr>
          <w:spacing w:val="-2"/>
        </w:rPr>
        <w:t>must be delivered as assemblies and components of assemblies must not be interchanged.</w:t>
      </w:r>
    </w:p>
    <w:p w14:paraId="61973AFF" w14:textId="77777777" w:rsidR="0046291E" w:rsidRDefault="0046291E" w:rsidP="0046291E">
      <w:pPr>
        <w:pStyle w:val="Bodynumbered1"/>
      </w:pPr>
      <w:r w:rsidRPr="00982AAA">
        <w:t xml:space="preserve">Fasteners </w:t>
      </w:r>
      <w:r>
        <w:t>of the same Purchase Lot must be delivered in the same container or in containers with identical labels for large quantities.</w:t>
      </w:r>
    </w:p>
    <w:p w14:paraId="2131DE6D" w14:textId="71A250BB" w:rsidR="0046291E" w:rsidRDefault="0046291E" w:rsidP="0046291E">
      <w:pPr>
        <w:pStyle w:val="Bodynumbered1"/>
      </w:pPr>
      <w:r w:rsidRPr="00982AAA">
        <w:t xml:space="preserve">Fasteners </w:t>
      </w:r>
      <w:r>
        <w:t>must be stored in a waterproof</w:t>
      </w:r>
      <w:r w:rsidRPr="002A6B1C">
        <w:t xml:space="preserve"> </w:t>
      </w:r>
      <w:r w:rsidR="00BA5F7C">
        <w:t xml:space="preserve">container </w:t>
      </w:r>
      <w:r>
        <w:t xml:space="preserve">clear of the ground and protected from damage. </w:t>
      </w:r>
      <w:bookmarkEnd w:id="28"/>
      <w:bookmarkEnd w:id="29"/>
      <w:bookmarkEnd w:id="30"/>
      <w:bookmarkEnd w:id="31"/>
      <w:bookmarkEnd w:id="32"/>
    </w:p>
    <w:p w14:paraId="7FBC97F5" w14:textId="36EA377B" w:rsidR="00A07FEF" w:rsidRPr="0059043A" w:rsidRDefault="00A07FEF" w:rsidP="00751F63">
      <w:pPr>
        <w:pStyle w:val="AnnexureHeading"/>
        <w:ind w:left="1843" w:hanging="1843"/>
      </w:pPr>
      <w:bookmarkStart w:id="109" w:name="_Toc26182495"/>
      <w:bookmarkStart w:id="110" w:name="_Toc42698844"/>
      <w:r w:rsidRPr="00751F63">
        <w:lastRenderedPageBreak/>
        <w:t>Annexure</w:t>
      </w:r>
      <w:r w:rsidRPr="0059043A">
        <w:t xml:space="preserve"> A:</w:t>
      </w:r>
      <w:r w:rsidRPr="0059043A">
        <w:tab/>
        <w:t>Summary of Hold Points, Witness Points and Records</w:t>
      </w:r>
      <w:bookmarkEnd w:id="109"/>
      <w:bookmarkEnd w:id="110"/>
    </w:p>
    <w:p w14:paraId="3A78DBB2" w14:textId="495F86E5" w:rsidR="00D3735D" w:rsidRPr="00AF622C" w:rsidRDefault="00CF24A6" w:rsidP="00D3735D">
      <w:pPr>
        <w:pStyle w:val="BodyText"/>
      </w:pPr>
      <w:r w:rsidRPr="00AF622C">
        <w:t xml:space="preserve">The following is a summary of the Witness Points/Hold Points that apply to this </w:t>
      </w:r>
      <w:r w:rsidR="00BA5F7C">
        <w:t>S</w:t>
      </w:r>
      <w:r w:rsidRPr="00AF622C">
        <w:t xml:space="preserve">pecification and the Records that the Contractor must submit to the Principal to demonstrate compliance with this </w:t>
      </w:r>
      <w:r w:rsidR="00BA5F7C">
        <w:t>S</w:t>
      </w:r>
      <w:r w:rsidRPr="00AF622C">
        <w:t>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988"/>
        <w:gridCol w:w="2976"/>
        <w:gridCol w:w="1560"/>
        <w:gridCol w:w="4110"/>
      </w:tblGrid>
      <w:tr w:rsidR="00A07FEF" w:rsidRPr="00D05512" w14:paraId="7D299462" w14:textId="77777777" w:rsidTr="00947AE8">
        <w:trPr>
          <w:cnfStyle w:val="100000000000" w:firstRow="1" w:lastRow="0" w:firstColumn="0" w:lastColumn="0" w:oddVBand="0" w:evenVBand="0" w:oddHBand="0" w:evenHBand="0" w:firstRowFirstColumn="0" w:firstRowLastColumn="0" w:lastRowFirstColumn="0" w:lastRowLastColumn="0"/>
        </w:trPr>
        <w:tc>
          <w:tcPr>
            <w:tcW w:w="988" w:type="dxa"/>
            <w:tcBorders>
              <w:top w:val="single" w:sz="4" w:space="0" w:color="FFFFFF" w:themeColor="background1"/>
            </w:tcBorders>
            <w:shd w:val="clear" w:color="auto" w:fill="004259"/>
          </w:tcPr>
          <w:p w14:paraId="5E88DB46" w14:textId="40C23806" w:rsidR="00A07FEF" w:rsidRPr="00A07FEF" w:rsidRDefault="00A07FEF" w:rsidP="00A07FEF">
            <w:pPr>
              <w:pStyle w:val="TableHeading"/>
              <w:rPr>
                <w:rFonts w:eastAsia="SimSun"/>
                <w:b/>
                <w:bCs/>
              </w:rPr>
            </w:pPr>
            <w:r w:rsidRPr="00A07FEF">
              <w:rPr>
                <w:rFonts w:eastAsia="SimSun"/>
                <w:b/>
                <w:bCs/>
              </w:rPr>
              <w:t>C</w:t>
            </w:r>
            <w:r w:rsidR="000B1E68">
              <w:rPr>
                <w:rFonts w:eastAsia="SimSun"/>
                <w:b/>
                <w:bCs/>
              </w:rPr>
              <w:t>lause</w:t>
            </w:r>
          </w:p>
        </w:tc>
        <w:tc>
          <w:tcPr>
            <w:tcW w:w="2976" w:type="dxa"/>
            <w:tcBorders>
              <w:top w:val="single" w:sz="4" w:space="0" w:color="FFFFFF" w:themeColor="background1"/>
            </w:tcBorders>
            <w:shd w:val="clear" w:color="auto" w:fill="004259"/>
          </w:tcPr>
          <w:p w14:paraId="4350ECB6" w14:textId="734ECF0A" w:rsidR="00A07FEF" w:rsidRPr="00A07FEF" w:rsidRDefault="00A07FEF" w:rsidP="00A07FEF">
            <w:pPr>
              <w:pStyle w:val="TableHeading"/>
              <w:rPr>
                <w:rFonts w:eastAsia="SimSun"/>
                <w:b/>
                <w:bCs/>
              </w:rPr>
            </w:pPr>
            <w:r w:rsidRPr="00A07FEF">
              <w:rPr>
                <w:rFonts w:eastAsia="SimSun"/>
                <w:b/>
                <w:bCs/>
              </w:rPr>
              <w:t>H</w:t>
            </w:r>
            <w:r w:rsidR="000B1E68">
              <w:rPr>
                <w:rFonts w:eastAsia="SimSun"/>
                <w:b/>
                <w:bCs/>
              </w:rPr>
              <w:t>old point</w:t>
            </w:r>
          </w:p>
        </w:tc>
        <w:tc>
          <w:tcPr>
            <w:tcW w:w="1560" w:type="dxa"/>
            <w:tcBorders>
              <w:top w:val="single" w:sz="4" w:space="0" w:color="FFFFFF" w:themeColor="background1"/>
            </w:tcBorders>
            <w:shd w:val="clear" w:color="auto" w:fill="004259"/>
          </w:tcPr>
          <w:p w14:paraId="1295EB9F" w14:textId="7FA290EF" w:rsidR="00A07FEF" w:rsidRPr="00A07FEF" w:rsidRDefault="000B1E68" w:rsidP="00A07FEF">
            <w:pPr>
              <w:pStyle w:val="TableHeading"/>
              <w:rPr>
                <w:rFonts w:eastAsia="SimSun"/>
                <w:b/>
                <w:bCs/>
              </w:rPr>
            </w:pPr>
            <w:r>
              <w:rPr>
                <w:rFonts w:eastAsia="SimSun"/>
                <w:b/>
                <w:bCs/>
              </w:rPr>
              <w:t>Witness point</w:t>
            </w:r>
          </w:p>
        </w:tc>
        <w:tc>
          <w:tcPr>
            <w:tcW w:w="4110" w:type="dxa"/>
            <w:tcBorders>
              <w:top w:val="single" w:sz="4" w:space="0" w:color="FFFFFF" w:themeColor="background1"/>
            </w:tcBorders>
            <w:shd w:val="clear" w:color="auto" w:fill="004259"/>
          </w:tcPr>
          <w:p w14:paraId="1C7CDCA6" w14:textId="2B9D399A" w:rsidR="00A07FEF" w:rsidRPr="00A07FEF" w:rsidRDefault="000B1E68" w:rsidP="00A07FEF">
            <w:pPr>
              <w:pStyle w:val="TableHeading"/>
              <w:rPr>
                <w:rFonts w:eastAsia="SimSun"/>
                <w:b/>
                <w:bCs/>
              </w:rPr>
            </w:pPr>
            <w:r>
              <w:rPr>
                <w:rFonts w:eastAsia="SimSun"/>
                <w:b/>
                <w:bCs/>
              </w:rPr>
              <w:t>Record</w:t>
            </w:r>
          </w:p>
        </w:tc>
      </w:tr>
      <w:tr w:rsidR="007F51B9" w:rsidRPr="00F70927" w14:paraId="21B450B6" w14:textId="77777777" w:rsidTr="00947AE8">
        <w:tc>
          <w:tcPr>
            <w:tcW w:w="988" w:type="dxa"/>
            <w:shd w:val="clear" w:color="auto" w:fill="D9D9D9" w:themeFill="background1" w:themeFillShade="D9"/>
          </w:tcPr>
          <w:p w14:paraId="3F2E69C4" w14:textId="4EE098E4" w:rsidR="007F51B9" w:rsidRPr="00F70927" w:rsidRDefault="007F51B9" w:rsidP="007F51B9">
            <w:pPr>
              <w:pStyle w:val="TableBodyText"/>
            </w:pPr>
            <w:r>
              <w:fldChar w:fldCharType="begin"/>
            </w:r>
            <w:r>
              <w:instrText xml:space="preserve"> REF _Ref17716851 \r \h  \* MERGEFORMAT </w:instrText>
            </w:r>
            <w:r>
              <w:fldChar w:fldCharType="separate"/>
            </w:r>
            <w:r>
              <w:t>4.3</w:t>
            </w:r>
            <w:r>
              <w:fldChar w:fldCharType="end"/>
            </w:r>
          </w:p>
        </w:tc>
        <w:tc>
          <w:tcPr>
            <w:tcW w:w="2976" w:type="dxa"/>
            <w:shd w:val="clear" w:color="auto" w:fill="D9D9D9" w:themeFill="background1" w:themeFillShade="D9"/>
          </w:tcPr>
          <w:p w14:paraId="729C48E9" w14:textId="19564F41" w:rsidR="007F51B9" w:rsidRPr="00CF24A6" w:rsidRDefault="007F51B9" w:rsidP="007F51B9">
            <w:pPr>
              <w:pStyle w:val="TableBodyText"/>
            </w:pPr>
            <w:r w:rsidRPr="00D945A1">
              <w:t xml:space="preserve">Commencement of supply of </w:t>
            </w:r>
            <w:r>
              <w:t>Fastener</w:t>
            </w:r>
            <w:r w:rsidRPr="00D945A1">
              <w:t>s</w:t>
            </w:r>
          </w:p>
        </w:tc>
        <w:tc>
          <w:tcPr>
            <w:tcW w:w="1560" w:type="dxa"/>
            <w:shd w:val="clear" w:color="auto" w:fill="D9D9D9" w:themeFill="background1" w:themeFillShade="D9"/>
          </w:tcPr>
          <w:p w14:paraId="70A60223" w14:textId="77777777" w:rsidR="007F51B9" w:rsidRPr="00F70927" w:rsidRDefault="007F51B9" w:rsidP="007F51B9">
            <w:pPr>
              <w:pStyle w:val="TableBodyText"/>
            </w:pPr>
          </w:p>
        </w:tc>
        <w:tc>
          <w:tcPr>
            <w:tcW w:w="4110" w:type="dxa"/>
            <w:shd w:val="clear" w:color="auto" w:fill="D9D9D9" w:themeFill="background1" w:themeFillShade="D9"/>
          </w:tcPr>
          <w:p w14:paraId="2BACDD58" w14:textId="3C2C458D" w:rsidR="007F51B9" w:rsidRPr="00CF24A6" w:rsidRDefault="007F51B9" w:rsidP="007F51B9">
            <w:pPr>
              <w:pStyle w:val="TableBodyText"/>
            </w:pPr>
            <w:r>
              <w:t xml:space="preserve">The </w:t>
            </w:r>
            <w:r w:rsidRPr="00E3188A">
              <w:t xml:space="preserve">documentation </w:t>
            </w:r>
            <w:r>
              <w:t xml:space="preserve">listed </w:t>
            </w:r>
            <w:r w:rsidRPr="00E3188A">
              <w:t xml:space="preserve">in Clause </w:t>
            </w:r>
            <w:r w:rsidR="00AE0805">
              <w:t>4</w:t>
            </w:r>
          </w:p>
        </w:tc>
      </w:tr>
      <w:tr w:rsidR="007F51B9" w:rsidRPr="00F70927" w14:paraId="6A9F5155" w14:textId="77777777" w:rsidTr="00947AE8">
        <w:tc>
          <w:tcPr>
            <w:tcW w:w="988" w:type="dxa"/>
            <w:shd w:val="clear" w:color="auto" w:fill="D9D9D9" w:themeFill="background1" w:themeFillShade="D9"/>
          </w:tcPr>
          <w:p w14:paraId="1D89247F" w14:textId="703B0AC2" w:rsidR="007F51B9" w:rsidRPr="00F70927" w:rsidRDefault="007F51B9" w:rsidP="007F51B9">
            <w:pPr>
              <w:pStyle w:val="TableBodyText"/>
            </w:pPr>
            <w:r>
              <w:fldChar w:fldCharType="begin"/>
            </w:r>
            <w:r>
              <w:instrText xml:space="preserve"> REF _Ref17715439 \r \h  \* MERGEFORMAT </w:instrText>
            </w:r>
            <w:r>
              <w:fldChar w:fldCharType="separate"/>
            </w:r>
            <w:r w:rsidR="00AE0805">
              <w:t>11.1</w:t>
            </w:r>
            <w:r>
              <w:fldChar w:fldCharType="end"/>
            </w:r>
          </w:p>
        </w:tc>
        <w:tc>
          <w:tcPr>
            <w:tcW w:w="2976" w:type="dxa"/>
            <w:shd w:val="clear" w:color="auto" w:fill="D9D9D9" w:themeFill="background1" w:themeFillShade="D9"/>
          </w:tcPr>
          <w:p w14:paraId="3149CF77" w14:textId="6B20B539" w:rsidR="007F51B9" w:rsidRPr="00CF24A6" w:rsidRDefault="007F51B9" w:rsidP="007F51B9">
            <w:pPr>
              <w:pStyle w:val="TableBodyText"/>
            </w:pPr>
            <w:r w:rsidRPr="00D945A1">
              <w:t xml:space="preserve">Delivery of each consignment of </w:t>
            </w:r>
            <w:r>
              <w:t>Fastener</w:t>
            </w:r>
            <w:r w:rsidRPr="00D945A1">
              <w:t>s to Site</w:t>
            </w:r>
          </w:p>
        </w:tc>
        <w:tc>
          <w:tcPr>
            <w:tcW w:w="1560" w:type="dxa"/>
            <w:shd w:val="clear" w:color="auto" w:fill="D9D9D9" w:themeFill="background1" w:themeFillShade="D9"/>
          </w:tcPr>
          <w:p w14:paraId="77A8CBF6" w14:textId="77777777" w:rsidR="007F51B9" w:rsidRPr="00F70927" w:rsidRDefault="007F51B9" w:rsidP="007F51B9">
            <w:pPr>
              <w:pStyle w:val="TableBodyText"/>
            </w:pPr>
          </w:p>
        </w:tc>
        <w:tc>
          <w:tcPr>
            <w:tcW w:w="4110" w:type="dxa"/>
            <w:shd w:val="clear" w:color="auto" w:fill="D9D9D9" w:themeFill="background1" w:themeFillShade="D9"/>
          </w:tcPr>
          <w:p w14:paraId="21A5A45D" w14:textId="1E3E28C2" w:rsidR="007F51B9" w:rsidRPr="00CF24A6" w:rsidRDefault="007F51B9" w:rsidP="007F51B9">
            <w:pPr>
              <w:pStyle w:val="TableBodyText"/>
            </w:pPr>
            <w:r>
              <w:t>Fastener delivery documentation</w:t>
            </w:r>
            <w:r w:rsidRPr="00D67C25">
              <w:t xml:space="preserve"> </w:t>
            </w:r>
            <w:r>
              <w:t>listed</w:t>
            </w:r>
            <w:r w:rsidRPr="00D67C25">
              <w:t xml:space="preserve"> in Clause </w:t>
            </w:r>
            <w:r>
              <w:fldChar w:fldCharType="begin"/>
            </w:r>
            <w:r>
              <w:instrText xml:space="preserve"> REF _Ref17715439 \r \h  \* MERGEFORMAT </w:instrText>
            </w:r>
            <w:r>
              <w:fldChar w:fldCharType="separate"/>
            </w:r>
            <w:r w:rsidR="00AE0805">
              <w:t>11.1</w:t>
            </w:r>
            <w:r>
              <w:fldChar w:fldCharType="end"/>
            </w:r>
          </w:p>
        </w:tc>
      </w:tr>
    </w:tbl>
    <w:p w14:paraId="010B0617" w14:textId="77777777" w:rsidR="005D0DBF" w:rsidRDefault="005D0DBF" w:rsidP="00A07FEF">
      <w:pPr>
        <w:ind w:left="851"/>
        <w:sectPr w:rsidR="005D0DBF"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pPr>
    </w:p>
    <w:p w14:paraId="60FDFB73" w14:textId="779B9772" w:rsidR="005D0DBF" w:rsidRPr="005D58B6" w:rsidRDefault="005D0DBF" w:rsidP="007D1261">
      <w:pPr>
        <w:pStyle w:val="AnnexureHeading"/>
      </w:pPr>
      <w:bookmarkStart w:id="111" w:name="_Toc34840933"/>
      <w:bookmarkStart w:id="112" w:name="_Toc42698845"/>
      <w:r w:rsidRPr="005D58B6">
        <w:lastRenderedPageBreak/>
        <w:t>Annexure B</w:t>
      </w:r>
      <w:r w:rsidR="007D1261">
        <w:t>:</w:t>
      </w:r>
      <w:r w:rsidRPr="005D58B6">
        <w:tab/>
        <w:t>Testing of Mechanical Properties</w:t>
      </w:r>
      <w:bookmarkEnd w:id="111"/>
      <w:bookmarkEnd w:id="112"/>
    </w:p>
    <w:p w14:paraId="0AA45135" w14:textId="1ABF3A8D" w:rsidR="005D0DBF" w:rsidRDefault="005D0DBF" w:rsidP="00E23125">
      <w:pPr>
        <w:pStyle w:val="Heading2"/>
      </w:pPr>
      <w:bookmarkStart w:id="113" w:name="_Toc42698846"/>
      <w:r w:rsidRPr="00655E43">
        <w:t>Required Tests</w:t>
      </w:r>
      <w:bookmarkEnd w:id="113"/>
    </w:p>
    <w:p w14:paraId="5CCC1D58" w14:textId="10AFCC0E" w:rsidR="005D0DBF" w:rsidRPr="00475A51" w:rsidRDefault="00475A51" w:rsidP="00475A51">
      <w:pPr>
        <w:pStyle w:val="Caption"/>
        <w:ind w:hanging="1134"/>
      </w:pPr>
      <w:r w:rsidRPr="00E13FCF">
        <w:t>Table B.1</w:t>
      </w:r>
      <w:r>
        <w:t xml:space="preserve">: </w:t>
      </w:r>
      <w:r w:rsidRPr="00E13FCF">
        <w:t xml:space="preserve">Mechanical </w:t>
      </w:r>
      <w:r>
        <w:t>t</w:t>
      </w:r>
      <w:r w:rsidRPr="00E13FCF">
        <w:t xml:space="preserve">esting </w:t>
      </w:r>
      <w:r>
        <w:t>r</w:t>
      </w:r>
      <w:r w:rsidRPr="00E13FCF">
        <w:t>equirements</w:t>
      </w:r>
    </w:p>
    <w:tbl>
      <w:tblPr>
        <w:tblW w:w="1516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2888"/>
        <w:gridCol w:w="1082"/>
        <w:gridCol w:w="2693"/>
        <w:gridCol w:w="709"/>
        <w:gridCol w:w="2693"/>
        <w:gridCol w:w="709"/>
        <w:gridCol w:w="3685"/>
        <w:gridCol w:w="709"/>
      </w:tblGrid>
      <w:tr w:rsidR="005D0DBF" w:rsidRPr="00901F60" w14:paraId="0F212DB7" w14:textId="77777777" w:rsidTr="00497EB6">
        <w:trPr>
          <w:trHeight w:val="20"/>
          <w:tblHeader/>
        </w:trPr>
        <w:tc>
          <w:tcPr>
            <w:tcW w:w="2888" w:type="dxa"/>
            <w:vMerge w:val="restart"/>
            <w:shd w:val="clear" w:color="auto" w:fill="BFBFBF" w:themeFill="background1" w:themeFillShade="BF"/>
            <w:vAlign w:val="center"/>
          </w:tcPr>
          <w:p w14:paraId="1E536B90" w14:textId="2EB4AD78" w:rsidR="005D0DBF" w:rsidRPr="00E23125" w:rsidRDefault="005D0DBF" w:rsidP="00475A51">
            <w:pPr>
              <w:pStyle w:val="TableBodyText"/>
              <w:rPr>
                <w:b/>
                <w:bCs w:val="0"/>
              </w:rPr>
            </w:pPr>
            <w:r w:rsidRPr="00E23125">
              <w:rPr>
                <w:b/>
                <w:bCs w:val="0"/>
              </w:rPr>
              <w:t xml:space="preserve">Fastener </w:t>
            </w:r>
            <w:r w:rsidR="007D1261">
              <w:rPr>
                <w:b/>
                <w:bCs w:val="0"/>
              </w:rPr>
              <w:t>t</w:t>
            </w:r>
            <w:r w:rsidRPr="00E23125">
              <w:rPr>
                <w:b/>
                <w:bCs w:val="0"/>
              </w:rPr>
              <w:t>ype</w:t>
            </w:r>
          </w:p>
        </w:tc>
        <w:tc>
          <w:tcPr>
            <w:tcW w:w="1082" w:type="dxa"/>
            <w:vMerge w:val="restart"/>
            <w:shd w:val="clear" w:color="auto" w:fill="BFBFBF" w:themeFill="background1" w:themeFillShade="BF"/>
            <w:vAlign w:val="center"/>
          </w:tcPr>
          <w:p w14:paraId="0152412B" w14:textId="2B612B8D" w:rsidR="005D0DBF" w:rsidRPr="00E23125" w:rsidRDefault="005D0DBF" w:rsidP="00475A51">
            <w:pPr>
              <w:pStyle w:val="TableBodyText"/>
              <w:rPr>
                <w:b/>
                <w:bCs w:val="0"/>
              </w:rPr>
            </w:pPr>
            <w:r w:rsidRPr="00E23125">
              <w:rPr>
                <w:b/>
                <w:bCs w:val="0"/>
              </w:rPr>
              <w:t xml:space="preserve">Clause </w:t>
            </w:r>
            <w:r w:rsidR="007D1261">
              <w:rPr>
                <w:b/>
                <w:bCs w:val="0"/>
              </w:rPr>
              <w:t>r</w:t>
            </w:r>
            <w:r w:rsidRPr="00E23125">
              <w:rPr>
                <w:b/>
                <w:bCs w:val="0"/>
              </w:rPr>
              <w:t xml:space="preserve">eference </w:t>
            </w:r>
          </w:p>
        </w:tc>
        <w:tc>
          <w:tcPr>
            <w:tcW w:w="3402" w:type="dxa"/>
            <w:gridSpan w:val="2"/>
            <w:shd w:val="clear" w:color="auto" w:fill="BFBFBF" w:themeFill="background1" w:themeFillShade="BF"/>
            <w:vAlign w:val="center"/>
          </w:tcPr>
          <w:p w14:paraId="4B9AB788" w14:textId="5E8B9955" w:rsidR="005D0DBF" w:rsidRPr="00E23125" w:rsidRDefault="005D0DBF" w:rsidP="00497EB6">
            <w:pPr>
              <w:pStyle w:val="TableBodyText"/>
              <w:rPr>
                <w:b/>
                <w:bCs w:val="0"/>
                <w:sz w:val="13"/>
              </w:rPr>
            </w:pPr>
            <w:r w:rsidRPr="00E23125">
              <w:rPr>
                <w:b/>
                <w:bCs w:val="0"/>
              </w:rPr>
              <w:t xml:space="preserve">Tensile </w:t>
            </w:r>
            <w:r w:rsidR="007D1261">
              <w:rPr>
                <w:b/>
                <w:bCs w:val="0"/>
              </w:rPr>
              <w:t>s</w:t>
            </w:r>
            <w:r w:rsidRPr="00E23125">
              <w:rPr>
                <w:b/>
                <w:bCs w:val="0"/>
              </w:rPr>
              <w:t xml:space="preserve">trength </w:t>
            </w:r>
            <w:r w:rsidRPr="00E23125">
              <w:rPr>
                <w:b/>
                <w:bCs w:val="0"/>
                <w:position w:val="5"/>
                <w:sz w:val="13"/>
              </w:rPr>
              <w:t>(1)</w:t>
            </w:r>
          </w:p>
        </w:tc>
        <w:tc>
          <w:tcPr>
            <w:tcW w:w="3402" w:type="dxa"/>
            <w:gridSpan w:val="2"/>
            <w:shd w:val="clear" w:color="auto" w:fill="BFBFBF" w:themeFill="background1" w:themeFillShade="BF"/>
            <w:vAlign w:val="center"/>
          </w:tcPr>
          <w:p w14:paraId="097FBCFE" w14:textId="62EFD32B" w:rsidR="005D0DBF" w:rsidRPr="00E23125" w:rsidRDefault="005D0DBF" w:rsidP="00497EB6">
            <w:pPr>
              <w:pStyle w:val="TableBodyText"/>
              <w:rPr>
                <w:b/>
                <w:bCs w:val="0"/>
                <w:sz w:val="13"/>
              </w:rPr>
            </w:pPr>
            <w:r w:rsidRPr="00E23125">
              <w:rPr>
                <w:b/>
                <w:bCs w:val="0"/>
              </w:rPr>
              <w:t xml:space="preserve">Proof </w:t>
            </w:r>
            <w:r w:rsidR="007D1261">
              <w:rPr>
                <w:b/>
                <w:bCs w:val="0"/>
              </w:rPr>
              <w:t>l</w:t>
            </w:r>
            <w:r w:rsidRPr="00E23125">
              <w:rPr>
                <w:b/>
                <w:bCs w:val="0"/>
              </w:rPr>
              <w:t xml:space="preserve">oad </w:t>
            </w:r>
            <w:r w:rsidRPr="00E23125">
              <w:rPr>
                <w:b/>
                <w:bCs w:val="0"/>
                <w:position w:val="5"/>
                <w:sz w:val="13"/>
              </w:rPr>
              <w:t>(1)</w:t>
            </w:r>
          </w:p>
        </w:tc>
        <w:tc>
          <w:tcPr>
            <w:tcW w:w="4394" w:type="dxa"/>
            <w:gridSpan w:val="2"/>
            <w:shd w:val="clear" w:color="auto" w:fill="BFBFBF" w:themeFill="background1" w:themeFillShade="BF"/>
            <w:vAlign w:val="center"/>
          </w:tcPr>
          <w:p w14:paraId="04822063" w14:textId="7B758695" w:rsidR="005D0DBF" w:rsidRPr="00E23125" w:rsidRDefault="005D0DBF" w:rsidP="00497EB6">
            <w:pPr>
              <w:pStyle w:val="TableBodyText"/>
              <w:rPr>
                <w:b/>
                <w:bCs w:val="0"/>
                <w:sz w:val="13"/>
              </w:rPr>
            </w:pPr>
            <w:r w:rsidRPr="00E23125">
              <w:rPr>
                <w:b/>
                <w:bCs w:val="0"/>
              </w:rPr>
              <w:t xml:space="preserve">Other </w:t>
            </w:r>
            <w:r w:rsidR="007D1261">
              <w:rPr>
                <w:b/>
                <w:bCs w:val="0"/>
              </w:rPr>
              <w:t>t</w:t>
            </w:r>
            <w:r w:rsidRPr="00E23125">
              <w:rPr>
                <w:b/>
                <w:bCs w:val="0"/>
              </w:rPr>
              <w:t xml:space="preserve">ests </w:t>
            </w:r>
            <w:r w:rsidRPr="00E23125">
              <w:rPr>
                <w:b/>
                <w:bCs w:val="0"/>
                <w:position w:val="5"/>
                <w:sz w:val="13"/>
              </w:rPr>
              <w:t>(1)</w:t>
            </w:r>
          </w:p>
        </w:tc>
      </w:tr>
      <w:tr w:rsidR="005D0DBF" w:rsidRPr="00901F60" w14:paraId="43762FF3" w14:textId="77777777" w:rsidTr="00497EB6">
        <w:trPr>
          <w:trHeight w:val="20"/>
          <w:tblHeader/>
        </w:trPr>
        <w:tc>
          <w:tcPr>
            <w:tcW w:w="2888" w:type="dxa"/>
            <w:vMerge/>
            <w:shd w:val="clear" w:color="auto" w:fill="BFBFBF" w:themeFill="background1" w:themeFillShade="BF"/>
          </w:tcPr>
          <w:p w14:paraId="06E37E5B" w14:textId="77777777" w:rsidR="005D0DBF" w:rsidRPr="00E23125" w:rsidRDefault="005D0DBF" w:rsidP="00E23125">
            <w:pPr>
              <w:pStyle w:val="TableBodyText"/>
              <w:rPr>
                <w:b/>
                <w:bCs w:val="0"/>
              </w:rPr>
            </w:pPr>
          </w:p>
        </w:tc>
        <w:tc>
          <w:tcPr>
            <w:tcW w:w="1082" w:type="dxa"/>
            <w:vMerge/>
            <w:shd w:val="clear" w:color="auto" w:fill="BFBFBF" w:themeFill="background1" w:themeFillShade="BF"/>
          </w:tcPr>
          <w:p w14:paraId="6073175D" w14:textId="77777777" w:rsidR="005D0DBF" w:rsidRPr="00E23125" w:rsidRDefault="005D0DBF" w:rsidP="00E23125">
            <w:pPr>
              <w:pStyle w:val="TableBodyText"/>
              <w:rPr>
                <w:b/>
                <w:bCs w:val="0"/>
              </w:rPr>
            </w:pPr>
          </w:p>
        </w:tc>
        <w:tc>
          <w:tcPr>
            <w:tcW w:w="2693" w:type="dxa"/>
            <w:shd w:val="clear" w:color="auto" w:fill="BFBFBF" w:themeFill="background1" w:themeFillShade="BF"/>
            <w:vAlign w:val="center"/>
          </w:tcPr>
          <w:p w14:paraId="3A542E5E" w14:textId="3680D2E4" w:rsidR="005D0DBF" w:rsidRPr="00E23125" w:rsidRDefault="005D0DBF" w:rsidP="00497EB6">
            <w:pPr>
              <w:pStyle w:val="TableBodyText"/>
              <w:rPr>
                <w:b/>
                <w:bCs w:val="0"/>
              </w:rPr>
            </w:pPr>
            <w:r w:rsidRPr="00E23125">
              <w:rPr>
                <w:b/>
                <w:bCs w:val="0"/>
              </w:rPr>
              <w:t xml:space="preserve">Test </w:t>
            </w:r>
            <w:r w:rsidR="007D1261">
              <w:rPr>
                <w:b/>
                <w:bCs w:val="0"/>
              </w:rPr>
              <w:t>m</w:t>
            </w:r>
            <w:r w:rsidRPr="00E23125">
              <w:rPr>
                <w:b/>
                <w:bCs w:val="0"/>
              </w:rPr>
              <w:t>ethod</w:t>
            </w:r>
          </w:p>
        </w:tc>
        <w:tc>
          <w:tcPr>
            <w:tcW w:w="709" w:type="dxa"/>
            <w:shd w:val="clear" w:color="auto" w:fill="BFBFBF" w:themeFill="background1" w:themeFillShade="BF"/>
            <w:vAlign w:val="center"/>
          </w:tcPr>
          <w:p w14:paraId="4A838EFC" w14:textId="07B1A270" w:rsidR="005D0DBF" w:rsidRPr="00E23125" w:rsidRDefault="005D0DBF" w:rsidP="00497EB6">
            <w:pPr>
              <w:pStyle w:val="TableBodyText"/>
              <w:rPr>
                <w:b/>
                <w:bCs w:val="0"/>
              </w:rPr>
            </w:pPr>
            <w:r w:rsidRPr="00E23125">
              <w:rPr>
                <w:b/>
                <w:bCs w:val="0"/>
              </w:rPr>
              <w:t xml:space="preserve">Test </w:t>
            </w:r>
            <w:r w:rsidR="007D1261">
              <w:rPr>
                <w:b/>
                <w:bCs w:val="0"/>
              </w:rPr>
              <w:t>p</w:t>
            </w:r>
            <w:r w:rsidRPr="00E23125">
              <w:rPr>
                <w:b/>
                <w:bCs w:val="0"/>
              </w:rPr>
              <w:t>lan</w:t>
            </w:r>
          </w:p>
        </w:tc>
        <w:tc>
          <w:tcPr>
            <w:tcW w:w="2693" w:type="dxa"/>
            <w:shd w:val="clear" w:color="auto" w:fill="BFBFBF" w:themeFill="background1" w:themeFillShade="BF"/>
            <w:vAlign w:val="center"/>
          </w:tcPr>
          <w:p w14:paraId="34113449" w14:textId="1F511B14" w:rsidR="005D0DBF" w:rsidRPr="00E23125" w:rsidRDefault="005D0DBF" w:rsidP="00497EB6">
            <w:pPr>
              <w:pStyle w:val="TableBodyText"/>
              <w:rPr>
                <w:b/>
                <w:bCs w:val="0"/>
              </w:rPr>
            </w:pPr>
            <w:r w:rsidRPr="00E23125">
              <w:rPr>
                <w:b/>
                <w:bCs w:val="0"/>
              </w:rPr>
              <w:t xml:space="preserve">Test </w:t>
            </w:r>
            <w:r w:rsidR="007D1261">
              <w:rPr>
                <w:b/>
                <w:bCs w:val="0"/>
              </w:rPr>
              <w:t>m</w:t>
            </w:r>
            <w:r w:rsidRPr="00E23125">
              <w:rPr>
                <w:b/>
                <w:bCs w:val="0"/>
              </w:rPr>
              <w:t>ethod</w:t>
            </w:r>
          </w:p>
        </w:tc>
        <w:tc>
          <w:tcPr>
            <w:tcW w:w="709" w:type="dxa"/>
            <w:shd w:val="clear" w:color="auto" w:fill="BFBFBF" w:themeFill="background1" w:themeFillShade="BF"/>
            <w:vAlign w:val="center"/>
          </w:tcPr>
          <w:p w14:paraId="130FAD16" w14:textId="0B062622" w:rsidR="005D0DBF" w:rsidRPr="00E23125" w:rsidRDefault="005D0DBF" w:rsidP="00497EB6">
            <w:pPr>
              <w:pStyle w:val="TableBodyText"/>
              <w:rPr>
                <w:b/>
                <w:bCs w:val="0"/>
              </w:rPr>
            </w:pPr>
            <w:r w:rsidRPr="00E23125">
              <w:rPr>
                <w:b/>
                <w:bCs w:val="0"/>
              </w:rPr>
              <w:t xml:space="preserve">Test </w:t>
            </w:r>
            <w:r w:rsidR="007D1261">
              <w:rPr>
                <w:b/>
                <w:bCs w:val="0"/>
              </w:rPr>
              <w:t>p</w:t>
            </w:r>
            <w:r w:rsidRPr="00E23125">
              <w:rPr>
                <w:b/>
                <w:bCs w:val="0"/>
              </w:rPr>
              <w:t>lan</w:t>
            </w:r>
          </w:p>
        </w:tc>
        <w:tc>
          <w:tcPr>
            <w:tcW w:w="3685" w:type="dxa"/>
            <w:shd w:val="clear" w:color="auto" w:fill="BFBFBF" w:themeFill="background1" w:themeFillShade="BF"/>
            <w:vAlign w:val="center"/>
          </w:tcPr>
          <w:p w14:paraId="5B6FF34A" w14:textId="63534059" w:rsidR="005D0DBF" w:rsidRPr="00E23125" w:rsidRDefault="005D0DBF" w:rsidP="00497EB6">
            <w:pPr>
              <w:pStyle w:val="TableBodyText"/>
              <w:rPr>
                <w:b/>
                <w:bCs w:val="0"/>
              </w:rPr>
            </w:pPr>
            <w:r w:rsidRPr="00E23125">
              <w:rPr>
                <w:b/>
                <w:bCs w:val="0"/>
              </w:rPr>
              <w:t xml:space="preserve">Test </w:t>
            </w:r>
            <w:r w:rsidR="007D1261">
              <w:rPr>
                <w:b/>
                <w:bCs w:val="0"/>
              </w:rPr>
              <w:t>m</w:t>
            </w:r>
            <w:r w:rsidRPr="00E23125">
              <w:rPr>
                <w:b/>
                <w:bCs w:val="0"/>
              </w:rPr>
              <w:t>ethod</w:t>
            </w:r>
          </w:p>
        </w:tc>
        <w:tc>
          <w:tcPr>
            <w:tcW w:w="709" w:type="dxa"/>
            <w:shd w:val="clear" w:color="auto" w:fill="BFBFBF" w:themeFill="background1" w:themeFillShade="BF"/>
            <w:vAlign w:val="center"/>
          </w:tcPr>
          <w:p w14:paraId="70D556F7" w14:textId="6555949C" w:rsidR="005D0DBF" w:rsidRPr="00E23125" w:rsidRDefault="005D0DBF" w:rsidP="00497EB6">
            <w:pPr>
              <w:pStyle w:val="TableBodyText"/>
              <w:rPr>
                <w:b/>
                <w:bCs w:val="0"/>
              </w:rPr>
            </w:pPr>
            <w:r w:rsidRPr="00E23125">
              <w:rPr>
                <w:b/>
                <w:bCs w:val="0"/>
              </w:rPr>
              <w:t xml:space="preserve">Test </w:t>
            </w:r>
            <w:r w:rsidR="007D1261">
              <w:rPr>
                <w:b/>
                <w:bCs w:val="0"/>
              </w:rPr>
              <w:t>p</w:t>
            </w:r>
            <w:r w:rsidRPr="00E23125">
              <w:rPr>
                <w:b/>
                <w:bCs w:val="0"/>
              </w:rPr>
              <w:t>lan</w:t>
            </w:r>
          </w:p>
        </w:tc>
      </w:tr>
      <w:tr w:rsidR="00475A51" w:rsidRPr="00901F60" w14:paraId="4F4D94F5" w14:textId="77777777" w:rsidTr="00475A51">
        <w:trPr>
          <w:trHeight w:val="20"/>
        </w:trPr>
        <w:tc>
          <w:tcPr>
            <w:tcW w:w="2888" w:type="dxa"/>
            <w:vMerge w:val="restart"/>
            <w:shd w:val="clear" w:color="auto" w:fill="D9D9D9" w:themeFill="background1" w:themeFillShade="D9"/>
          </w:tcPr>
          <w:p w14:paraId="281A5E9C" w14:textId="77777777" w:rsidR="00475A51" w:rsidRPr="00901F60" w:rsidRDefault="00475A51" w:rsidP="00E23125">
            <w:pPr>
              <w:pStyle w:val="TableBodyText"/>
            </w:pPr>
            <w:r w:rsidRPr="00901F60">
              <w:t>High strength structural bolts</w:t>
            </w:r>
          </w:p>
        </w:tc>
        <w:tc>
          <w:tcPr>
            <w:tcW w:w="1082" w:type="dxa"/>
            <w:vMerge w:val="restart"/>
            <w:shd w:val="clear" w:color="auto" w:fill="D9D9D9" w:themeFill="background1" w:themeFillShade="D9"/>
          </w:tcPr>
          <w:p w14:paraId="16AC5EA4" w14:textId="75D01E95" w:rsidR="00475A51" w:rsidRPr="00901F60" w:rsidRDefault="00475A51" w:rsidP="00E23125">
            <w:pPr>
              <w:pStyle w:val="TableBodyText"/>
            </w:pPr>
            <w:r>
              <w:fldChar w:fldCharType="begin"/>
            </w:r>
            <w:r>
              <w:instrText xml:space="preserve"> REF _Ref34841741 \r \h  \* MERGEFORMAT </w:instrText>
            </w:r>
            <w:r>
              <w:fldChar w:fldCharType="separate"/>
            </w:r>
            <w:r>
              <w:t>5</w:t>
            </w:r>
            <w:r>
              <w:fldChar w:fldCharType="end"/>
            </w:r>
          </w:p>
        </w:tc>
        <w:tc>
          <w:tcPr>
            <w:tcW w:w="2693" w:type="dxa"/>
            <w:vMerge w:val="restart"/>
            <w:shd w:val="clear" w:color="auto" w:fill="D9D9D9" w:themeFill="background1" w:themeFillShade="D9"/>
          </w:tcPr>
          <w:p w14:paraId="6DB7767E" w14:textId="5D25F772" w:rsidR="00475A51" w:rsidRPr="00901F60" w:rsidRDefault="00475A51" w:rsidP="00E23125">
            <w:pPr>
              <w:pStyle w:val="TableBodyText"/>
            </w:pPr>
            <w:r w:rsidRPr="00901F60">
              <w:t>Wedge test to AS/NZS</w:t>
            </w:r>
            <w:r w:rsidR="00497EB6">
              <w:t> </w:t>
            </w:r>
            <w:r w:rsidRPr="00901F60">
              <w:t>1252.1, Clause 6.6</w:t>
            </w:r>
          </w:p>
        </w:tc>
        <w:tc>
          <w:tcPr>
            <w:tcW w:w="709" w:type="dxa"/>
            <w:vMerge w:val="restart"/>
            <w:shd w:val="clear" w:color="auto" w:fill="D9D9D9" w:themeFill="background1" w:themeFillShade="D9"/>
          </w:tcPr>
          <w:p w14:paraId="5076A117" w14:textId="77777777" w:rsidR="00475A51" w:rsidRPr="00901F60" w:rsidRDefault="00475A51" w:rsidP="00E23125">
            <w:pPr>
              <w:pStyle w:val="TableBodyText"/>
              <w:rPr>
                <w:w w:val="99"/>
              </w:rPr>
            </w:pPr>
            <w:r w:rsidRPr="00901F60">
              <w:rPr>
                <w:w w:val="99"/>
              </w:rPr>
              <w:t>B</w:t>
            </w:r>
          </w:p>
        </w:tc>
        <w:tc>
          <w:tcPr>
            <w:tcW w:w="2693" w:type="dxa"/>
            <w:vMerge w:val="restart"/>
            <w:shd w:val="clear" w:color="auto" w:fill="D9D9D9" w:themeFill="background1" w:themeFillShade="D9"/>
          </w:tcPr>
          <w:p w14:paraId="720EC66B" w14:textId="77777777" w:rsidR="00475A51" w:rsidRPr="00901F60" w:rsidRDefault="00475A51" w:rsidP="00E23125">
            <w:pPr>
              <w:pStyle w:val="TableBodyText"/>
            </w:pPr>
            <w:r w:rsidRPr="00901F60">
              <w:t>AS/NZS 1252.1, Clause 6.6</w:t>
            </w:r>
          </w:p>
        </w:tc>
        <w:tc>
          <w:tcPr>
            <w:tcW w:w="709" w:type="dxa"/>
            <w:vMerge w:val="restart"/>
            <w:shd w:val="clear" w:color="auto" w:fill="D9D9D9" w:themeFill="background1" w:themeFillShade="D9"/>
          </w:tcPr>
          <w:p w14:paraId="741B2140" w14:textId="77777777" w:rsidR="00475A51" w:rsidRPr="00901F60" w:rsidRDefault="00475A51" w:rsidP="00E23125">
            <w:pPr>
              <w:pStyle w:val="TableBodyText"/>
              <w:rPr>
                <w:w w:val="99"/>
              </w:rPr>
            </w:pPr>
            <w:r w:rsidRPr="00901F60">
              <w:rPr>
                <w:w w:val="99"/>
              </w:rPr>
              <w:t>B</w:t>
            </w:r>
          </w:p>
        </w:tc>
        <w:tc>
          <w:tcPr>
            <w:tcW w:w="3685" w:type="dxa"/>
            <w:shd w:val="clear" w:color="auto" w:fill="D9D9D9" w:themeFill="background1" w:themeFillShade="D9"/>
          </w:tcPr>
          <w:p w14:paraId="4FD781F2" w14:textId="77777777" w:rsidR="00475A51" w:rsidRPr="00901F60" w:rsidRDefault="00475A51" w:rsidP="00E23125">
            <w:pPr>
              <w:pStyle w:val="TableBodyText"/>
            </w:pPr>
            <w:r w:rsidRPr="00901F60">
              <w:t>Assembly test to AS/NZS 1252.1</w:t>
            </w:r>
          </w:p>
        </w:tc>
        <w:tc>
          <w:tcPr>
            <w:tcW w:w="709" w:type="dxa"/>
            <w:vMerge w:val="restart"/>
            <w:shd w:val="clear" w:color="auto" w:fill="D9D9D9" w:themeFill="background1" w:themeFillShade="D9"/>
          </w:tcPr>
          <w:p w14:paraId="19A0F7C2" w14:textId="77777777" w:rsidR="00475A51" w:rsidRPr="000B25E2" w:rsidRDefault="00475A51" w:rsidP="00E23125">
            <w:pPr>
              <w:pStyle w:val="TableBodyText"/>
              <w:rPr>
                <w:w w:val="99"/>
              </w:rPr>
            </w:pPr>
            <w:r w:rsidRPr="00901F60">
              <w:rPr>
                <w:w w:val="99"/>
              </w:rPr>
              <w:t>B</w:t>
            </w:r>
          </w:p>
        </w:tc>
      </w:tr>
      <w:tr w:rsidR="00475A51" w:rsidRPr="00901F60" w14:paraId="6A8DBEF4" w14:textId="77777777" w:rsidTr="00475A51">
        <w:trPr>
          <w:trHeight w:val="20"/>
        </w:trPr>
        <w:tc>
          <w:tcPr>
            <w:tcW w:w="2888" w:type="dxa"/>
            <w:vMerge/>
            <w:shd w:val="clear" w:color="auto" w:fill="D9D9D9" w:themeFill="background1" w:themeFillShade="D9"/>
          </w:tcPr>
          <w:p w14:paraId="6E585FC8" w14:textId="77777777" w:rsidR="00475A51" w:rsidRPr="00901F60" w:rsidRDefault="00475A51" w:rsidP="00E23125">
            <w:pPr>
              <w:pStyle w:val="TableBodyText"/>
            </w:pPr>
          </w:p>
        </w:tc>
        <w:tc>
          <w:tcPr>
            <w:tcW w:w="1082" w:type="dxa"/>
            <w:vMerge/>
            <w:shd w:val="clear" w:color="auto" w:fill="D9D9D9" w:themeFill="background1" w:themeFillShade="D9"/>
          </w:tcPr>
          <w:p w14:paraId="4F5F6142" w14:textId="77777777" w:rsidR="00475A51" w:rsidRPr="00901F60" w:rsidRDefault="00475A51" w:rsidP="00E23125">
            <w:pPr>
              <w:pStyle w:val="TableBodyText"/>
            </w:pPr>
          </w:p>
        </w:tc>
        <w:tc>
          <w:tcPr>
            <w:tcW w:w="2693" w:type="dxa"/>
            <w:vMerge/>
            <w:shd w:val="clear" w:color="auto" w:fill="D9D9D9" w:themeFill="background1" w:themeFillShade="D9"/>
          </w:tcPr>
          <w:p w14:paraId="19230682" w14:textId="77777777" w:rsidR="00475A51" w:rsidRPr="00901F60" w:rsidRDefault="00475A51" w:rsidP="00E23125">
            <w:pPr>
              <w:pStyle w:val="TableBodyText"/>
            </w:pPr>
          </w:p>
        </w:tc>
        <w:tc>
          <w:tcPr>
            <w:tcW w:w="709" w:type="dxa"/>
            <w:vMerge/>
            <w:shd w:val="clear" w:color="auto" w:fill="D9D9D9" w:themeFill="background1" w:themeFillShade="D9"/>
          </w:tcPr>
          <w:p w14:paraId="6FBD616C" w14:textId="77777777" w:rsidR="00475A51" w:rsidRPr="00901F60" w:rsidRDefault="00475A51" w:rsidP="00E23125">
            <w:pPr>
              <w:pStyle w:val="TableBodyText"/>
              <w:rPr>
                <w:w w:val="99"/>
              </w:rPr>
            </w:pPr>
          </w:p>
        </w:tc>
        <w:tc>
          <w:tcPr>
            <w:tcW w:w="2693" w:type="dxa"/>
            <w:vMerge/>
            <w:shd w:val="clear" w:color="auto" w:fill="D9D9D9" w:themeFill="background1" w:themeFillShade="D9"/>
          </w:tcPr>
          <w:p w14:paraId="4F4F4EEA" w14:textId="77777777" w:rsidR="00475A51" w:rsidRPr="00901F60" w:rsidRDefault="00475A51" w:rsidP="00E23125">
            <w:pPr>
              <w:pStyle w:val="TableBodyText"/>
            </w:pPr>
          </w:p>
        </w:tc>
        <w:tc>
          <w:tcPr>
            <w:tcW w:w="709" w:type="dxa"/>
            <w:vMerge/>
            <w:shd w:val="clear" w:color="auto" w:fill="D9D9D9" w:themeFill="background1" w:themeFillShade="D9"/>
          </w:tcPr>
          <w:p w14:paraId="30934964" w14:textId="77777777" w:rsidR="00475A51" w:rsidRPr="00901F60" w:rsidRDefault="00475A51" w:rsidP="00E23125">
            <w:pPr>
              <w:pStyle w:val="TableBodyText"/>
              <w:rPr>
                <w:w w:val="99"/>
              </w:rPr>
            </w:pPr>
          </w:p>
        </w:tc>
        <w:tc>
          <w:tcPr>
            <w:tcW w:w="3685" w:type="dxa"/>
            <w:shd w:val="clear" w:color="auto" w:fill="D9D9D9" w:themeFill="background1" w:themeFillShade="D9"/>
          </w:tcPr>
          <w:p w14:paraId="1D7347C3" w14:textId="77777777" w:rsidR="00475A51" w:rsidRPr="00901F60" w:rsidRDefault="00475A51" w:rsidP="00E23125">
            <w:pPr>
              <w:pStyle w:val="TableBodyText"/>
            </w:pPr>
            <w:r w:rsidRPr="00901F60">
              <w:t>Hardness test to AS/NZS 1252.1, Clause 2.4</w:t>
            </w:r>
          </w:p>
        </w:tc>
        <w:tc>
          <w:tcPr>
            <w:tcW w:w="709" w:type="dxa"/>
            <w:vMerge/>
            <w:shd w:val="clear" w:color="auto" w:fill="D9D9D9" w:themeFill="background1" w:themeFillShade="D9"/>
          </w:tcPr>
          <w:p w14:paraId="6A94D3C9" w14:textId="0A54EEE2" w:rsidR="00475A51" w:rsidRPr="000B25E2" w:rsidRDefault="00475A51" w:rsidP="00E23125">
            <w:pPr>
              <w:pStyle w:val="TableBodyText"/>
              <w:rPr>
                <w:w w:val="99"/>
              </w:rPr>
            </w:pPr>
          </w:p>
        </w:tc>
      </w:tr>
      <w:tr w:rsidR="005D0DBF" w:rsidRPr="00901F60" w14:paraId="3A362B22" w14:textId="77777777" w:rsidTr="00475A51">
        <w:trPr>
          <w:trHeight w:val="20"/>
        </w:trPr>
        <w:tc>
          <w:tcPr>
            <w:tcW w:w="2888" w:type="dxa"/>
            <w:shd w:val="clear" w:color="auto" w:fill="D9D9D9" w:themeFill="background1" w:themeFillShade="D9"/>
          </w:tcPr>
          <w:p w14:paraId="5AE376EC" w14:textId="77777777" w:rsidR="005D0DBF" w:rsidRPr="00901F60" w:rsidRDefault="005D0DBF" w:rsidP="00E23125">
            <w:pPr>
              <w:pStyle w:val="TableBodyText"/>
            </w:pPr>
            <w:r w:rsidRPr="00901F60">
              <w:t>High strength structural nuts</w:t>
            </w:r>
          </w:p>
        </w:tc>
        <w:tc>
          <w:tcPr>
            <w:tcW w:w="1082" w:type="dxa"/>
            <w:shd w:val="clear" w:color="auto" w:fill="D9D9D9" w:themeFill="background1" w:themeFillShade="D9"/>
          </w:tcPr>
          <w:p w14:paraId="6356253B" w14:textId="4C321E28" w:rsidR="005D0DBF" w:rsidRPr="00901F60" w:rsidRDefault="005D0DBF" w:rsidP="00E23125">
            <w:pPr>
              <w:pStyle w:val="TableBodyText"/>
            </w:pPr>
            <w:r>
              <w:fldChar w:fldCharType="begin"/>
            </w:r>
            <w:r>
              <w:instrText xml:space="preserve"> REF _Ref34841752 \r \h </w:instrText>
            </w:r>
            <w:r w:rsidR="00E23125">
              <w:instrText xml:space="preserve"> \* MERGEFORMAT </w:instrText>
            </w:r>
            <w:r>
              <w:fldChar w:fldCharType="separate"/>
            </w:r>
            <w:r>
              <w:t>5</w:t>
            </w:r>
            <w:r>
              <w:fldChar w:fldCharType="end"/>
            </w:r>
          </w:p>
        </w:tc>
        <w:tc>
          <w:tcPr>
            <w:tcW w:w="2693" w:type="dxa"/>
            <w:shd w:val="clear" w:color="auto" w:fill="D9D9D9" w:themeFill="background1" w:themeFillShade="D9"/>
          </w:tcPr>
          <w:p w14:paraId="7ADF3F0B"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61827770" w14:textId="77777777" w:rsidR="005D0DBF" w:rsidRPr="00901F60" w:rsidRDefault="005D0DBF" w:rsidP="00E23125">
            <w:pPr>
              <w:pStyle w:val="TableBodyText"/>
              <w:rPr>
                <w:w w:val="99"/>
              </w:rPr>
            </w:pPr>
          </w:p>
        </w:tc>
        <w:tc>
          <w:tcPr>
            <w:tcW w:w="2693" w:type="dxa"/>
            <w:shd w:val="clear" w:color="auto" w:fill="D9D9D9" w:themeFill="background1" w:themeFillShade="D9"/>
          </w:tcPr>
          <w:p w14:paraId="652CF9FF" w14:textId="77777777" w:rsidR="005D0DBF" w:rsidRPr="00901F60" w:rsidRDefault="005D0DBF" w:rsidP="00E23125">
            <w:pPr>
              <w:pStyle w:val="TableBodyText"/>
            </w:pPr>
            <w:r w:rsidRPr="00901F60">
              <w:t>AS/NZS 1252.1, Clause 6.6</w:t>
            </w:r>
          </w:p>
        </w:tc>
        <w:tc>
          <w:tcPr>
            <w:tcW w:w="709" w:type="dxa"/>
            <w:shd w:val="clear" w:color="auto" w:fill="D9D9D9" w:themeFill="background1" w:themeFillShade="D9"/>
          </w:tcPr>
          <w:p w14:paraId="097FA493" w14:textId="77777777" w:rsidR="005D0DBF" w:rsidRPr="00901F60" w:rsidRDefault="005D0DBF" w:rsidP="00E23125">
            <w:pPr>
              <w:pStyle w:val="TableBodyText"/>
              <w:rPr>
                <w:w w:val="99"/>
              </w:rPr>
            </w:pPr>
            <w:r w:rsidRPr="00901F60">
              <w:rPr>
                <w:w w:val="99"/>
              </w:rPr>
              <w:t>B</w:t>
            </w:r>
          </w:p>
        </w:tc>
        <w:tc>
          <w:tcPr>
            <w:tcW w:w="3685" w:type="dxa"/>
            <w:shd w:val="clear" w:color="auto" w:fill="D9D9D9" w:themeFill="background1" w:themeFillShade="D9"/>
          </w:tcPr>
          <w:p w14:paraId="00D95553" w14:textId="77777777" w:rsidR="005D0DBF" w:rsidRPr="00901F60" w:rsidRDefault="005D0DBF" w:rsidP="00E23125">
            <w:pPr>
              <w:pStyle w:val="TableBodyText"/>
            </w:pPr>
            <w:r w:rsidRPr="00901F60">
              <w:t>Hardness test to AS/NZS 1252.1, Clause 3.4</w:t>
            </w:r>
          </w:p>
        </w:tc>
        <w:tc>
          <w:tcPr>
            <w:tcW w:w="709" w:type="dxa"/>
            <w:shd w:val="clear" w:color="auto" w:fill="D9D9D9" w:themeFill="background1" w:themeFillShade="D9"/>
          </w:tcPr>
          <w:p w14:paraId="2CAB144A" w14:textId="77777777" w:rsidR="005D0DBF" w:rsidRPr="000B25E2" w:rsidRDefault="005D0DBF" w:rsidP="00E23125">
            <w:pPr>
              <w:pStyle w:val="TableBodyText"/>
              <w:rPr>
                <w:w w:val="99"/>
              </w:rPr>
            </w:pPr>
            <w:r w:rsidRPr="00901F60">
              <w:rPr>
                <w:w w:val="99"/>
              </w:rPr>
              <w:t>B</w:t>
            </w:r>
          </w:p>
        </w:tc>
      </w:tr>
      <w:tr w:rsidR="005D0DBF" w:rsidRPr="00901F60" w14:paraId="226AA09A" w14:textId="77777777" w:rsidTr="00475A51">
        <w:trPr>
          <w:trHeight w:val="20"/>
        </w:trPr>
        <w:tc>
          <w:tcPr>
            <w:tcW w:w="2888" w:type="dxa"/>
            <w:shd w:val="clear" w:color="auto" w:fill="D9D9D9" w:themeFill="background1" w:themeFillShade="D9"/>
          </w:tcPr>
          <w:p w14:paraId="4B218AEF" w14:textId="77777777" w:rsidR="005D0DBF" w:rsidRPr="00901F60" w:rsidRDefault="005D0DBF" w:rsidP="00E23125">
            <w:pPr>
              <w:pStyle w:val="TableBodyText"/>
            </w:pPr>
            <w:r w:rsidRPr="00901F60">
              <w:t>Structural washers (hardened)</w:t>
            </w:r>
          </w:p>
        </w:tc>
        <w:tc>
          <w:tcPr>
            <w:tcW w:w="1082" w:type="dxa"/>
            <w:shd w:val="clear" w:color="auto" w:fill="D9D9D9" w:themeFill="background1" w:themeFillShade="D9"/>
          </w:tcPr>
          <w:p w14:paraId="60DBD13B" w14:textId="39BBD141" w:rsidR="005D0DBF" w:rsidRPr="00901F60" w:rsidRDefault="005D0DBF" w:rsidP="00E23125">
            <w:pPr>
              <w:pStyle w:val="TableBodyText"/>
            </w:pPr>
            <w:r>
              <w:fldChar w:fldCharType="begin"/>
            </w:r>
            <w:r>
              <w:instrText xml:space="preserve"> REF _Ref34841762 \r \h </w:instrText>
            </w:r>
            <w:r w:rsidR="00E23125">
              <w:instrText xml:space="preserve"> \* MERGEFORMAT </w:instrText>
            </w:r>
            <w:r>
              <w:fldChar w:fldCharType="separate"/>
            </w:r>
            <w:r>
              <w:t>5</w:t>
            </w:r>
            <w:r>
              <w:fldChar w:fldCharType="end"/>
            </w:r>
          </w:p>
        </w:tc>
        <w:tc>
          <w:tcPr>
            <w:tcW w:w="2693" w:type="dxa"/>
            <w:shd w:val="clear" w:color="auto" w:fill="D9D9D9" w:themeFill="background1" w:themeFillShade="D9"/>
          </w:tcPr>
          <w:p w14:paraId="6BF6BF8A"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741EFBAE" w14:textId="77777777" w:rsidR="005D0DBF" w:rsidRPr="00901F60" w:rsidRDefault="005D0DBF" w:rsidP="00E23125">
            <w:pPr>
              <w:pStyle w:val="TableBodyText"/>
              <w:rPr>
                <w:w w:val="99"/>
              </w:rPr>
            </w:pPr>
          </w:p>
        </w:tc>
        <w:tc>
          <w:tcPr>
            <w:tcW w:w="2693" w:type="dxa"/>
            <w:shd w:val="clear" w:color="auto" w:fill="D9D9D9" w:themeFill="background1" w:themeFillShade="D9"/>
          </w:tcPr>
          <w:p w14:paraId="63AA2770"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11B7DCD1" w14:textId="77777777" w:rsidR="005D0DBF" w:rsidRPr="00901F60" w:rsidRDefault="005D0DBF" w:rsidP="00E23125">
            <w:pPr>
              <w:pStyle w:val="TableBodyText"/>
              <w:rPr>
                <w:w w:val="99"/>
              </w:rPr>
            </w:pPr>
          </w:p>
        </w:tc>
        <w:tc>
          <w:tcPr>
            <w:tcW w:w="3685" w:type="dxa"/>
            <w:shd w:val="clear" w:color="auto" w:fill="D9D9D9" w:themeFill="background1" w:themeFillShade="D9"/>
          </w:tcPr>
          <w:p w14:paraId="559EEB55" w14:textId="77777777" w:rsidR="005D0DBF" w:rsidRPr="00901F60" w:rsidRDefault="005D0DBF" w:rsidP="00E23125">
            <w:pPr>
              <w:pStyle w:val="TableBodyText"/>
            </w:pPr>
            <w:r w:rsidRPr="00901F60">
              <w:t>Hardness test to AS/NZS 1252.1, Clause 6.6</w:t>
            </w:r>
          </w:p>
        </w:tc>
        <w:tc>
          <w:tcPr>
            <w:tcW w:w="709" w:type="dxa"/>
            <w:shd w:val="clear" w:color="auto" w:fill="D9D9D9" w:themeFill="background1" w:themeFillShade="D9"/>
          </w:tcPr>
          <w:p w14:paraId="4CB6F891" w14:textId="77777777" w:rsidR="005D0DBF" w:rsidRPr="000B25E2" w:rsidRDefault="005D0DBF" w:rsidP="00E23125">
            <w:pPr>
              <w:pStyle w:val="TableBodyText"/>
              <w:rPr>
                <w:w w:val="99"/>
              </w:rPr>
            </w:pPr>
            <w:r w:rsidRPr="00901F60">
              <w:rPr>
                <w:w w:val="99"/>
              </w:rPr>
              <w:t>C</w:t>
            </w:r>
          </w:p>
        </w:tc>
      </w:tr>
      <w:tr w:rsidR="005D0DBF" w:rsidRPr="00901F60" w14:paraId="33F47200" w14:textId="77777777" w:rsidTr="00475A51">
        <w:trPr>
          <w:trHeight w:val="20"/>
        </w:trPr>
        <w:tc>
          <w:tcPr>
            <w:tcW w:w="2888" w:type="dxa"/>
            <w:shd w:val="clear" w:color="auto" w:fill="D9D9D9" w:themeFill="background1" w:themeFillShade="D9"/>
          </w:tcPr>
          <w:p w14:paraId="6FA00A2F" w14:textId="77777777" w:rsidR="005D0DBF" w:rsidRPr="00901F60" w:rsidRDefault="005D0DBF" w:rsidP="00E23125">
            <w:pPr>
              <w:pStyle w:val="TableBodyText"/>
            </w:pPr>
            <w:r w:rsidRPr="00901F60">
              <w:t>High strength bolts</w:t>
            </w:r>
          </w:p>
        </w:tc>
        <w:tc>
          <w:tcPr>
            <w:tcW w:w="1082" w:type="dxa"/>
            <w:shd w:val="clear" w:color="auto" w:fill="D9D9D9" w:themeFill="background1" w:themeFillShade="D9"/>
          </w:tcPr>
          <w:p w14:paraId="69B3AFE6" w14:textId="75577397" w:rsidR="005D0DBF" w:rsidRPr="00901F60" w:rsidRDefault="005D0DBF" w:rsidP="00E23125">
            <w:pPr>
              <w:pStyle w:val="TableBodyText"/>
            </w:pPr>
            <w:r>
              <w:fldChar w:fldCharType="begin"/>
            </w:r>
            <w:r>
              <w:instrText xml:space="preserve"> REF _Ref22224172 \r \h </w:instrText>
            </w:r>
            <w:r w:rsidR="00E23125">
              <w:instrText xml:space="preserve"> \* MERGEFORMAT </w:instrText>
            </w:r>
            <w:r>
              <w:fldChar w:fldCharType="separate"/>
            </w:r>
            <w:r>
              <w:t>6</w:t>
            </w:r>
            <w:r>
              <w:fldChar w:fldCharType="end"/>
            </w:r>
          </w:p>
        </w:tc>
        <w:tc>
          <w:tcPr>
            <w:tcW w:w="2693" w:type="dxa"/>
            <w:shd w:val="clear" w:color="auto" w:fill="D9D9D9" w:themeFill="background1" w:themeFillShade="D9"/>
          </w:tcPr>
          <w:p w14:paraId="2D6FEA17" w14:textId="77777777" w:rsidR="005D0DBF" w:rsidRPr="00901F60" w:rsidRDefault="005D0DBF" w:rsidP="00E23125">
            <w:pPr>
              <w:pStyle w:val="TableBodyText"/>
            </w:pPr>
            <w:r w:rsidRPr="00901F60">
              <w:t>Wedge test to AS 4291.1, Clause 9.1</w:t>
            </w:r>
          </w:p>
        </w:tc>
        <w:tc>
          <w:tcPr>
            <w:tcW w:w="709" w:type="dxa"/>
            <w:shd w:val="clear" w:color="auto" w:fill="D9D9D9" w:themeFill="background1" w:themeFillShade="D9"/>
          </w:tcPr>
          <w:p w14:paraId="39743E89" w14:textId="77777777" w:rsidR="005D0DBF" w:rsidRPr="00901F60" w:rsidRDefault="005D0DBF" w:rsidP="00E23125">
            <w:pPr>
              <w:pStyle w:val="TableBodyText"/>
              <w:rPr>
                <w:w w:val="99"/>
              </w:rPr>
            </w:pPr>
            <w:r w:rsidRPr="00901F60">
              <w:rPr>
                <w:w w:val="99"/>
              </w:rPr>
              <w:t>A</w:t>
            </w:r>
          </w:p>
        </w:tc>
        <w:tc>
          <w:tcPr>
            <w:tcW w:w="2693" w:type="dxa"/>
            <w:shd w:val="clear" w:color="auto" w:fill="D9D9D9" w:themeFill="background1" w:themeFillShade="D9"/>
          </w:tcPr>
          <w:p w14:paraId="3B8FE0DE" w14:textId="77777777" w:rsidR="005D0DBF" w:rsidRPr="00901F60" w:rsidRDefault="005D0DBF" w:rsidP="00E23125">
            <w:pPr>
              <w:pStyle w:val="TableBodyText"/>
            </w:pPr>
            <w:r w:rsidRPr="00901F60">
              <w:t>AS 4291.1, Clause 9.6</w:t>
            </w:r>
          </w:p>
        </w:tc>
        <w:tc>
          <w:tcPr>
            <w:tcW w:w="709" w:type="dxa"/>
            <w:shd w:val="clear" w:color="auto" w:fill="D9D9D9" w:themeFill="background1" w:themeFillShade="D9"/>
          </w:tcPr>
          <w:p w14:paraId="19B268FC" w14:textId="77777777" w:rsidR="005D0DBF" w:rsidRPr="00901F60" w:rsidRDefault="005D0DBF" w:rsidP="00E23125">
            <w:pPr>
              <w:pStyle w:val="TableBodyText"/>
              <w:rPr>
                <w:w w:val="99"/>
              </w:rPr>
            </w:pPr>
            <w:r w:rsidRPr="00901F60">
              <w:rPr>
                <w:w w:val="99"/>
              </w:rPr>
              <w:t>A</w:t>
            </w:r>
          </w:p>
        </w:tc>
        <w:tc>
          <w:tcPr>
            <w:tcW w:w="3685" w:type="dxa"/>
            <w:shd w:val="clear" w:color="auto" w:fill="D9D9D9" w:themeFill="background1" w:themeFillShade="D9"/>
          </w:tcPr>
          <w:p w14:paraId="6C725832" w14:textId="77777777" w:rsidR="005D0DBF" w:rsidRPr="00901F60" w:rsidRDefault="005D0DBF" w:rsidP="00E23125">
            <w:pPr>
              <w:pStyle w:val="TableBodyText"/>
            </w:pPr>
            <w:r w:rsidRPr="00901F60">
              <w:t>Hardness test to AS 4291.1, Clause 9.9</w:t>
            </w:r>
          </w:p>
        </w:tc>
        <w:tc>
          <w:tcPr>
            <w:tcW w:w="709" w:type="dxa"/>
            <w:shd w:val="clear" w:color="auto" w:fill="D9D9D9" w:themeFill="background1" w:themeFillShade="D9"/>
          </w:tcPr>
          <w:p w14:paraId="79AE6F65" w14:textId="77777777" w:rsidR="005D0DBF" w:rsidRPr="000B25E2" w:rsidRDefault="005D0DBF" w:rsidP="00E23125">
            <w:pPr>
              <w:pStyle w:val="TableBodyText"/>
              <w:rPr>
                <w:w w:val="99"/>
              </w:rPr>
            </w:pPr>
            <w:r w:rsidRPr="00901F60">
              <w:rPr>
                <w:w w:val="99"/>
              </w:rPr>
              <w:t>C</w:t>
            </w:r>
          </w:p>
        </w:tc>
      </w:tr>
      <w:tr w:rsidR="005D0DBF" w:rsidRPr="00901F60" w14:paraId="74662997" w14:textId="77777777" w:rsidTr="00475A51">
        <w:trPr>
          <w:trHeight w:val="20"/>
        </w:trPr>
        <w:tc>
          <w:tcPr>
            <w:tcW w:w="2888" w:type="dxa"/>
            <w:shd w:val="clear" w:color="auto" w:fill="D9D9D9" w:themeFill="background1" w:themeFillShade="D9"/>
          </w:tcPr>
          <w:p w14:paraId="43C62AAA" w14:textId="77777777" w:rsidR="005D0DBF" w:rsidRPr="00901F60" w:rsidRDefault="005D0DBF" w:rsidP="00E23125">
            <w:pPr>
              <w:pStyle w:val="TableBodyText"/>
            </w:pPr>
            <w:r w:rsidRPr="00901F60">
              <w:t>High strength nuts</w:t>
            </w:r>
          </w:p>
        </w:tc>
        <w:tc>
          <w:tcPr>
            <w:tcW w:w="1082" w:type="dxa"/>
            <w:shd w:val="clear" w:color="auto" w:fill="D9D9D9" w:themeFill="background1" w:themeFillShade="D9"/>
          </w:tcPr>
          <w:p w14:paraId="245F8C3C" w14:textId="36FA64E9" w:rsidR="005D0DBF" w:rsidRPr="00901F60" w:rsidRDefault="005D0DBF" w:rsidP="00E23125">
            <w:pPr>
              <w:pStyle w:val="TableBodyText"/>
            </w:pPr>
            <w:r w:rsidRPr="009765CB">
              <w:fldChar w:fldCharType="begin"/>
            </w:r>
            <w:r w:rsidRPr="009765CB">
              <w:instrText xml:space="preserve"> REF _Ref22224172 \r \h </w:instrText>
            </w:r>
            <w:r w:rsidR="00E23125">
              <w:instrText xml:space="preserve"> \* MERGEFORMAT </w:instrText>
            </w:r>
            <w:r w:rsidRPr="009765CB">
              <w:fldChar w:fldCharType="separate"/>
            </w:r>
            <w:r w:rsidRPr="009765CB">
              <w:t>6</w:t>
            </w:r>
            <w:r w:rsidRPr="009765CB">
              <w:fldChar w:fldCharType="end"/>
            </w:r>
          </w:p>
        </w:tc>
        <w:tc>
          <w:tcPr>
            <w:tcW w:w="2693" w:type="dxa"/>
            <w:shd w:val="clear" w:color="auto" w:fill="D9D9D9" w:themeFill="background1" w:themeFillShade="D9"/>
          </w:tcPr>
          <w:p w14:paraId="0093906C"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381842AC" w14:textId="77777777" w:rsidR="005D0DBF" w:rsidRPr="00901F60" w:rsidRDefault="005D0DBF" w:rsidP="00E23125">
            <w:pPr>
              <w:pStyle w:val="TableBodyText"/>
              <w:rPr>
                <w:w w:val="99"/>
              </w:rPr>
            </w:pPr>
          </w:p>
        </w:tc>
        <w:tc>
          <w:tcPr>
            <w:tcW w:w="2693" w:type="dxa"/>
            <w:shd w:val="clear" w:color="auto" w:fill="D9D9D9" w:themeFill="background1" w:themeFillShade="D9"/>
          </w:tcPr>
          <w:p w14:paraId="15C2863F" w14:textId="77777777" w:rsidR="005D0DBF" w:rsidRPr="00901F60" w:rsidRDefault="005D0DBF" w:rsidP="00E23125">
            <w:pPr>
              <w:pStyle w:val="TableBodyText"/>
            </w:pPr>
            <w:r w:rsidRPr="00901F60">
              <w:t>AS/NZS 4291.2, Clause 9.1</w:t>
            </w:r>
          </w:p>
        </w:tc>
        <w:tc>
          <w:tcPr>
            <w:tcW w:w="709" w:type="dxa"/>
            <w:shd w:val="clear" w:color="auto" w:fill="D9D9D9" w:themeFill="background1" w:themeFillShade="D9"/>
          </w:tcPr>
          <w:p w14:paraId="62A4E1F2" w14:textId="77777777" w:rsidR="005D0DBF" w:rsidRPr="00901F60" w:rsidRDefault="005D0DBF" w:rsidP="00E23125">
            <w:pPr>
              <w:pStyle w:val="TableBodyText"/>
              <w:rPr>
                <w:w w:val="99"/>
              </w:rPr>
            </w:pPr>
            <w:r w:rsidRPr="00901F60">
              <w:rPr>
                <w:w w:val="99"/>
              </w:rPr>
              <w:t>A</w:t>
            </w:r>
          </w:p>
        </w:tc>
        <w:tc>
          <w:tcPr>
            <w:tcW w:w="3685" w:type="dxa"/>
            <w:shd w:val="clear" w:color="auto" w:fill="D9D9D9" w:themeFill="background1" w:themeFillShade="D9"/>
          </w:tcPr>
          <w:p w14:paraId="6A7CF08E" w14:textId="77777777" w:rsidR="005D0DBF" w:rsidRPr="00901F60" w:rsidRDefault="005D0DBF" w:rsidP="00E23125">
            <w:pPr>
              <w:pStyle w:val="TableBodyText"/>
            </w:pPr>
            <w:r w:rsidRPr="00901F60">
              <w:t>Hardness test to AS/NZS 4291.2, Clause 9.2</w:t>
            </w:r>
          </w:p>
        </w:tc>
        <w:tc>
          <w:tcPr>
            <w:tcW w:w="709" w:type="dxa"/>
            <w:shd w:val="clear" w:color="auto" w:fill="D9D9D9" w:themeFill="background1" w:themeFillShade="D9"/>
          </w:tcPr>
          <w:p w14:paraId="56256A26" w14:textId="77777777" w:rsidR="005D0DBF" w:rsidRPr="000B25E2" w:rsidRDefault="005D0DBF" w:rsidP="00E23125">
            <w:pPr>
              <w:pStyle w:val="TableBodyText"/>
              <w:rPr>
                <w:w w:val="99"/>
              </w:rPr>
            </w:pPr>
            <w:r w:rsidRPr="00901F60">
              <w:rPr>
                <w:w w:val="99"/>
              </w:rPr>
              <w:t>C</w:t>
            </w:r>
          </w:p>
        </w:tc>
      </w:tr>
      <w:tr w:rsidR="005D0DBF" w:rsidRPr="00901F60" w14:paraId="3534907F" w14:textId="77777777" w:rsidTr="00475A51">
        <w:trPr>
          <w:trHeight w:val="20"/>
        </w:trPr>
        <w:tc>
          <w:tcPr>
            <w:tcW w:w="2888" w:type="dxa"/>
            <w:shd w:val="clear" w:color="auto" w:fill="D9D9D9" w:themeFill="background1" w:themeFillShade="D9"/>
          </w:tcPr>
          <w:p w14:paraId="0E567461" w14:textId="77777777" w:rsidR="005D0DBF" w:rsidRPr="00901F60" w:rsidRDefault="005D0DBF" w:rsidP="00E23125">
            <w:pPr>
              <w:pStyle w:val="TableBodyText"/>
            </w:pPr>
            <w:r w:rsidRPr="00901F60">
              <w:t>High strength screws other than socket head cap screws</w:t>
            </w:r>
          </w:p>
        </w:tc>
        <w:tc>
          <w:tcPr>
            <w:tcW w:w="1082" w:type="dxa"/>
            <w:shd w:val="clear" w:color="auto" w:fill="D9D9D9" w:themeFill="background1" w:themeFillShade="D9"/>
          </w:tcPr>
          <w:p w14:paraId="25BB5DB8" w14:textId="3EFE1EA1" w:rsidR="005D0DBF" w:rsidRPr="00901F60" w:rsidRDefault="005D0DBF" w:rsidP="00E23125">
            <w:pPr>
              <w:pStyle w:val="TableBodyText"/>
            </w:pPr>
            <w:r w:rsidRPr="009765CB">
              <w:fldChar w:fldCharType="begin"/>
            </w:r>
            <w:r w:rsidRPr="009765CB">
              <w:instrText xml:space="preserve"> REF _Ref22224172 \r \h </w:instrText>
            </w:r>
            <w:r w:rsidR="00E23125">
              <w:instrText xml:space="preserve"> \* MERGEFORMAT </w:instrText>
            </w:r>
            <w:r w:rsidRPr="009765CB">
              <w:fldChar w:fldCharType="separate"/>
            </w:r>
            <w:r w:rsidRPr="009765CB">
              <w:t>6</w:t>
            </w:r>
            <w:r w:rsidRPr="009765CB">
              <w:fldChar w:fldCharType="end"/>
            </w:r>
          </w:p>
        </w:tc>
        <w:tc>
          <w:tcPr>
            <w:tcW w:w="2693" w:type="dxa"/>
            <w:shd w:val="clear" w:color="auto" w:fill="D9D9D9" w:themeFill="background1" w:themeFillShade="D9"/>
          </w:tcPr>
          <w:p w14:paraId="20072354" w14:textId="77777777" w:rsidR="005D0DBF" w:rsidRPr="00901F60" w:rsidRDefault="005D0DBF" w:rsidP="00E23125">
            <w:pPr>
              <w:pStyle w:val="TableBodyText"/>
            </w:pPr>
            <w:r w:rsidRPr="00901F60">
              <w:t>Wedge test to AS 4291.1, Clause 9.1</w:t>
            </w:r>
          </w:p>
        </w:tc>
        <w:tc>
          <w:tcPr>
            <w:tcW w:w="709" w:type="dxa"/>
            <w:shd w:val="clear" w:color="auto" w:fill="D9D9D9" w:themeFill="background1" w:themeFillShade="D9"/>
          </w:tcPr>
          <w:p w14:paraId="4CE30BEE" w14:textId="77777777" w:rsidR="005D0DBF" w:rsidRPr="00901F60" w:rsidRDefault="005D0DBF" w:rsidP="00E23125">
            <w:pPr>
              <w:pStyle w:val="TableBodyText"/>
              <w:rPr>
                <w:w w:val="99"/>
              </w:rPr>
            </w:pPr>
            <w:r w:rsidRPr="00901F60">
              <w:rPr>
                <w:w w:val="99"/>
              </w:rPr>
              <w:t>A</w:t>
            </w:r>
          </w:p>
        </w:tc>
        <w:tc>
          <w:tcPr>
            <w:tcW w:w="2693" w:type="dxa"/>
            <w:shd w:val="clear" w:color="auto" w:fill="D9D9D9" w:themeFill="background1" w:themeFillShade="D9"/>
          </w:tcPr>
          <w:p w14:paraId="3D4D8F10" w14:textId="77777777" w:rsidR="005D0DBF" w:rsidRPr="00901F60" w:rsidRDefault="005D0DBF" w:rsidP="00E23125">
            <w:pPr>
              <w:pStyle w:val="TableBodyText"/>
            </w:pPr>
            <w:r w:rsidRPr="00901F60">
              <w:t>AS 4291.1, Clause 9.6</w:t>
            </w:r>
          </w:p>
        </w:tc>
        <w:tc>
          <w:tcPr>
            <w:tcW w:w="709" w:type="dxa"/>
            <w:shd w:val="clear" w:color="auto" w:fill="D9D9D9" w:themeFill="background1" w:themeFillShade="D9"/>
          </w:tcPr>
          <w:p w14:paraId="63763E57" w14:textId="77777777" w:rsidR="005D0DBF" w:rsidRPr="00901F60" w:rsidRDefault="005D0DBF" w:rsidP="00E23125">
            <w:pPr>
              <w:pStyle w:val="TableBodyText"/>
              <w:rPr>
                <w:w w:val="99"/>
              </w:rPr>
            </w:pPr>
            <w:r w:rsidRPr="00901F60">
              <w:rPr>
                <w:w w:val="99"/>
              </w:rPr>
              <w:t>A</w:t>
            </w:r>
          </w:p>
        </w:tc>
        <w:tc>
          <w:tcPr>
            <w:tcW w:w="3685" w:type="dxa"/>
            <w:shd w:val="clear" w:color="auto" w:fill="D9D9D9" w:themeFill="background1" w:themeFillShade="D9"/>
          </w:tcPr>
          <w:p w14:paraId="4A426E2A" w14:textId="77777777" w:rsidR="005D0DBF" w:rsidRPr="00901F60" w:rsidRDefault="005D0DBF" w:rsidP="00E23125">
            <w:pPr>
              <w:pStyle w:val="TableBodyText"/>
            </w:pPr>
            <w:r w:rsidRPr="00901F60">
              <w:t>Hardness test to AS 4291.1, Clause 9.9</w:t>
            </w:r>
          </w:p>
        </w:tc>
        <w:tc>
          <w:tcPr>
            <w:tcW w:w="709" w:type="dxa"/>
            <w:shd w:val="clear" w:color="auto" w:fill="D9D9D9" w:themeFill="background1" w:themeFillShade="D9"/>
          </w:tcPr>
          <w:p w14:paraId="718923F0" w14:textId="77777777" w:rsidR="005D0DBF" w:rsidRPr="000B25E2" w:rsidRDefault="005D0DBF" w:rsidP="00E23125">
            <w:pPr>
              <w:pStyle w:val="TableBodyText"/>
              <w:rPr>
                <w:w w:val="99"/>
              </w:rPr>
            </w:pPr>
            <w:r w:rsidRPr="00901F60">
              <w:rPr>
                <w:w w:val="99"/>
              </w:rPr>
              <w:t>C</w:t>
            </w:r>
          </w:p>
        </w:tc>
      </w:tr>
      <w:tr w:rsidR="005D0DBF" w:rsidRPr="00901F60" w14:paraId="1A1B29D1" w14:textId="77777777" w:rsidTr="00475A51">
        <w:trPr>
          <w:trHeight w:val="20"/>
        </w:trPr>
        <w:tc>
          <w:tcPr>
            <w:tcW w:w="2888" w:type="dxa"/>
            <w:shd w:val="clear" w:color="auto" w:fill="D9D9D9" w:themeFill="background1" w:themeFillShade="D9"/>
          </w:tcPr>
          <w:p w14:paraId="3C98179A" w14:textId="77777777" w:rsidR="005D0DBF" w:rsidRPr="00901F60" w:rsidRDefault="005D0DBF" w:rsidP="00E23125">
            <w:pPr>
              <w:pStyle w:val="TableBodyText"/>
            </w:pPr>
            <w:r w:rsidRPr="00901F60">
              <w:t>High strength socket head cap screws</w:t>
            </w:r>
          </w:p>
        </w:tc>
        <w:tc>
          <w:tcPr>
            <w:tcW w:w="1082" w:type="dxa"/>
            <w:shd w:val="clear" w:color="auto" w:fill="D9D9D9" w:themeFill="background1" w:themeFillShade="D9"/>
          </w:tcPr>
          <w:p w14:paraId="31CE4304" w14:textId="35E9D41D" w:rsidR="005D0DBF" w:rsidRPr="00901F60" w:rsidRDefault="005D0DBF" w:rsidP="00E23125">
            <w:pPr>
              <w:pStyle w:val="TableBodyText"/>
            </w:pPr>
            <w:r w:rsidRPr="009765CB">
              <w:fldChar w:fldCharType="begin"/>
            </w:r>
            <w:r w:rsidRPr="009765CB">
              <w:instrText xml:space="preserve"> REF _Ref22224172 \r \h </w:instrText>
            </w:r>
            <w:r w:rsidR="00E23125">
              <w:instrText xml:space="preserve"> \* MERGEFORMAT </w:instrText>
            </w:r>
            <w:r w:rsidRPr="009765CB">
              <w:fldChar w:fldCharType="separate"/>
            </w:r>
            <w:r w:rsidRPr="009765CB">
              <w:t>6</w:t>
            </w:r>
            <w:r w:rsidRPr="009765CB">
              <w:fldChar w:fldCharType="end"/>
            </w:r>
          </w:p>
        </w:tc>
        <w:tc>
          <w:tcPr>
            <w:tcW w:w="2693" w:type="dxa"/>
            <w:shd w:val="clear" w:color="auto" w:fill="D9D9D9" w:themeFill="background1" w:themeFillShade="D9"/>
          </w:tcPr>
          <w:p w14:paraId="50EDC2A6" w14:textId="77777777" w:rsidR="005D0DBF" w:rsidRPr="00901F60" w:rsidRDefault="005D0DBF" w:rsidP="00E23125">
            <w:pPr>
              <w:pStyle w:val="TableBodyText"/>
            </w:pPr>
            <w:r w:rsidRPr="00901F60">
              <w:t>AS 4291.1, Clause 9.4</w:t>
            </w:r>
          </w:p>
        </w:tc>
        <w:tc>
          <w:tcPr>
            <w:tcW w:w="709" w:type="dxa"/>
            <w:shd w:val="clear" w:color="auto" w:fill="D9D9D9" w:themeFill="background1" w:themeFillShade="D9"/>
          </w:tcPr>
          <w:p w14:paraId="4C513E1C" w14:textId="77777777" w:rsidR="005D0DBF" w:rsidRPr="00901F60" w:rsidRDefault="005D0DBF" w:rsidP="00E23125">
            <w:pPr>
              <w:pStyle w:val="TableBodyText"/>
              <w:rPr>
                <w:w w:val="99"/>
              </w:rPr>
            </w:pPr>
            <w:r w:rsidRPr="00901F60">
              <w:rPr>
                <w:w w:val="99"/>
              </w:rPr>
              <w:t>A</w:t>
            </w:r>
          </w:p>
        </w:tc>
        <w:tc>
          <w:tcPr>
            <w:tcW w:w="2693" w:type="dxa"/>
            <w:shd w:val="clear" w:color="auto" w:fill="D9D9D9" w:themeFill="background1" w:themeFillShade="D9"/>
          </w:tcPr>
          <w:p w14:paraId="63C88FE9" w14:textId="77777777" w:rsidR="005D0DBF" w:rsidRPr="00901F60" w:rsidRDefault="005D0DBF" w:rsidP="00E23125">
            <w:pPr>
              <w:pStyle w:val="TableBodyText"/>
            </w:pPr>
            <w:r w:rsidRPr="00901F60">
              <w:t>AS 4291.1, Clause 9.6</w:t>
            </w:r>
          </w:p>
        </w:tc>
        <w:tc>
          <w:tcPr>
            <w:tcW w:w="709" w:type="dxa"/>
            <w:shd w:val="clear" w:color="auto" w:fill="D9D9D9" w:themeFill="background1" w:themeFillShade="D9"/>
          </w:tcPr>
          <w:p w14:paraId="2045D263" w14:textId="77777777" w:rsidR="005D0DBF" w:rsidRPr="00901F60" w:rsidRDefault="005D0DBF" w:rsidP="00E23125">
            <w:pPr>
              <w:pStyle w:val="TableBodyText"/>
              <w:rPr>
                <w:w w:val="99"/>
              </w:rPr>
            </w:pPr>
            <w:r w:rsidRPr="00901F60">
              <w:rPr>
                <w:w w:val="99"/>
              </w:rPr>
              <w:t>A</w:t>
            </w:r>
          </w:p>
        </w:tc>
        <w:tc>
          <w:tcPr>
            <w:tcW w:w="3685" w:type="dxa"/>
            <w:shd w:val="clear" w:color="auto" w:fill="D9D9D9" w:themeFill="background1" w:themeFillShade="D9"/>
          </w:tcPr>
          <w:p w14:paraId="31A4D34B" w14:textId="77777777" w:rsidR="005D0DBF" w:rsidRPr="00901F60" w:rsidRDefault="005D0DBF" w:rsidP="00E23125">
            <w:pPr>
              <w:pStyle w:val="TableBodyText"/>
            </w:pPr>
            <w:r w:rsidRPr="00901F60">
              <w:t>Hardness test to AS 4291.1, Clause 9.9</w:t>
            </w:r>
          </w:p>
        </w:tc>
        <w:tc>
          <w:tcPr>
            <w:tcW w:w="709" w:type="dxa"/>
            <w:shd w:val="clear" w:color="auto" w:fill="D9D9D9" w:themeFill="background1" w:themeFillShade="D9"/>
          </w:tcPr>
          <w:p w14:paraId="1B4AA7FC" w14:textId="77777777" w:rsidR="005D0DBF" w:rsidRPr="000B25E2" w:rsidRDefault="005D0DBF" w:rsidP="00E23125">
            <w:pPr>
              <w:pStyle w:val="TableBodyText"/>
              <w:rPr>
                <w:w w:val="99"/>
              </w:rPr>
            </w:pPr>
            <w:r w:rsidRPr="00901F60">
              <w:rPr>
                <w:w w:val="99"/>
              </w:rPr>
              <w:t>C</w:t>
            </w:r>
          </w:p>
        </w:tc>
      </w:tr>
      <w:tr w:rsidR="005D0DBF" w:rsidRPr="00901F60" w14:paraId="6B9E930C" w14:textId="77777777" w:rsidTr="00475A51">
        <w:trPr>
          <w:trHeight w:val="20"/>
        </w:trPr>
        <w:tc>
          <w:tcPr>
            <w:tcW w:w="2888" w:type="dxa"/>
            <w:shd w:val="clear" w:color="auto" w:fill="D9D9D9" w:themeFill="background1" w:themeFillShade="D9"/>
          </w:tcPr>
          <w:p w14:paraId="1F200467" w14:textId="77777777" w:rsidR="005D0DBF" w:rsidRPr="00901F60" w:rsidRDefault="005D0DBF" w:rsidP="00E23125">
            <w:pPr>
              <w:pStyle w:val="TableBodyText"/>
            </w:pPr>
            <w:r w:rsidRPr="00901F60">
              <w:t xml:space="preserve">High strength </w:t>
            </w:r>
            <w:proofErr w:type="spellStart"/>
            <w:r w:rsidRPr="00901F60">
              <w:t>studbolts</w:t>
            </w:r>
            <w:proofErr w:type="spellEnd"/>
            <w:r w:rsidRPr="00901F60">
              <w:t xml:space="preserve"> or threaded rods</w:t>
            </w:r>
          </w:p>
        </w:tc>
        <w:tc>
          <w:tcPr>
            <w:tcW w:w="1082" w:type="dxa"/>
            <w:shd w:val="clear" w:color="auto" w:fill="D9D9D9" w:themeFill="background1" w:themeFillShade="D9"/>
          </w:tcPr>
          <w:p w14:paraId="2A55B637" w14:textId="667B3D44" w:rsidR="005D0DBF" w:rsidRPr="00901F60" w:rsidRDefault="005D0DBF" w:rsidP="00E23125">
            <w:pPr>
              <w:pStyle w:val="TableBodyText"/>
            </w:pPr>
            <w:r w:rsidRPr="009765CB">
              <w:fldChar w:fldCharType="begin"/>
            </w:r>
            <w:r w:rsidRPr="009765CB">
              <w:instrText xml:space="preserve"> REF _Ref22224172 \r \h </w:instrText>
            </w:r>
            <w:r w:rsidR="00E23125">
              <w:instrText xml:space="preserve"> \* MERGEFORMAT </w:instrText>
            </w:r>
            <w:r w:rsidRPr="009765CB">
              <w:fldChar w:fldCharType="separate"/>
            </w:r>
            <w:r w:rsidRPr="009765CB">
              <w:t>6</w:t>
            </w:r>
            <w:r w:rsidRPr="009765CB">
              <w:fldChar w:fldCharType="end"/>
            </w:r>
          </w:p>
        </w:tc>
        <w:tc>
          <w:tcPr>
            <w:tcW w:w="2693" w:type="dxa"/>
            <w:shd w:val="clear" w:color="auto" w:fill="D9D9D9" w:themeFill="background1" w:themeFillShade="D9"/>
          </w:tcPr>
          <w:p w14:paraId="353C2ACE" w14:textId="77777777" w:rsidR="005D0DBF" w:rsidRPr="00901F60" w:rsidRDefault="005D0DBF" w:rsidP="00E23125">
            <w:pPr>
              <w:pStyle w:val="TableBodyText"/>
            </w:pPr>
            <w:r w:rsidRPr="00901F60">
              <w:t>Wedge test to AS 2528, Clause 2.3.6.3</w:t>
            </w:r>
          </w:p>
        </w:tc>
        <w:tc>
          <w:tcPr>
            <w:tcW w:w="709" w:type="dxa"/>
            <w:shd w:val="clear" w:color="auto" w:fill="D9D9D9" w:themeFill="background1" w:themeFillShade="D9"/>
          </w:tcPr>
          <w:p w14:paraId="6042FDF8" w14:textId="77777777" w:rsidR="005D0DBF" w:rsidRPr="00901F60" w:rsidRDefault="005D0DBF" w:rsidP="00E23125">
            <w:pPr>
              <w:pStyle w:val="TableBodyText"/>
              <w:rPr>
                <w:w w:val="99"/>
              </w:rPr>
            </w:pPr>
            <w:r w:rsidRPr="00901F60">
              <w:rPr>
                <w:w w:val="99"/>
              </w:rPr>
              <w:t>A</w:t>
            </w:r>
          </w:p>
        </w:tc>
        <w:tc>
          <w:tcPr>
            <w:tcW w:w="2693" w:type="dxa"/>
            <w:shd w:val="clear" w:color="auto" w:fill="D9D9D9" w:themeFill="background1" w:themeFillShade="D9"/>
          </w:tcPr>
          <w:p w14:paraId="05160AD5" w14:textId="77777777" w:rsidR="005D0DBF" w:rsidRPr="00901F60" w:rsidRDefault="005D0DBF" w:rsidP="00E23125">
            <w:pPr>
              <w:pStyle w:val="TableBodyText"/>
            </w:pPr>
            <w:r w:rsidRPr="00901F60">
              <w:t>AS 2528, Clause 2.3.6.2</w:t>
            </w:r>
          </w:p>
        </w:tc>
        <w:tc>
          <w:tcPr>
            <w:tcW w:w="709" w:type="dxa"/>
            <w:shd w:val="clear" w:color="auto" w:fill="D9D9D9" w:themeFill="background1" w:themeFillShade="D9"/>
          </w:tcPr>
          <w:p w14:paraId="39AA4AE5" w14:textId="77777777" w:rsidR="005D0DBF" w:rsidRPr="00901F60" w:rsidRDefault="005D0DBF" w:rsidP="00E23125">
            <w:pPr>
              <w:pStyle w:val="TableBodyText"/>
              <w:rPr>
                <w:w w:val="99"/>
              </w:rPr>
            </w:pPr>
            <w:r w:rsidRPr="00901F60">
              <w:rPr>
                <w:w w:val="99"/>
              </w:rPr>
              <w:t>A</w:t>
            </w:r>
          </w:p>
        </w:tc>
        <w:tc>
          <w:tcPr>
            <w:tcW w:w="3685" w:type="dxa"/>
            <w:shd w:val="clear" w:color="auto" w:fill="D9D9D9" w:themeFill="background1" w:themeFillShade="D9"/>
          </w:tcPr>
          <w:p w14:paraId="550811E6" w14:textId="77777777" w:rsidR="005D0DBF" w:rsidRPr="00901F60" w:rsidRDefault="005D0DBF" w:rsidP="00E23125">
            <w:pPr>
              <w:pStyle w:val="TableBodyText"/>
            </w:pPr>
            <w:r w:rsidRPr="00901F60">
              <w:t>Hardness test to AS 2528, Clause 2.3.6.6</w:t>
            </w:r>
          </w:p>
        </w:tc>
        <w:tc>
          <w:tcPr>
            <w:tcW w:w="709" w:type="dxa"/>
            <w:shd w:val="clear" w:color="auto" w:fill="D9D9D9" w:themeFill="background1" w:themeFillShade="D9"/>
          </w:tcPr>
          <w:p w14:paraId="31A3952C" w14:textId="77777777" w:rsidR="005D0DBF" w:rsidRPr="000B25E2" w:rsidRDefault="005D0DBF" w:rsidP="00E23125">
            <w:pPr>
              <w:pStyle w:val="TableBodyText"/>
              <w:rPr>
                <w:w w:val="99"/>
              </w:rPr>
            </w:pPr>
            <w:r w:rsidRPr="00901F60">
              <w:rPr>
                <w:w w:val="99"/>
              </w:rPr>
              <w:t>C</w:t>
            </w:r>
          </w:p>
        </w:tc>
      </w:tr>
      <w:tr w:rsidR="005D0DBF" w:rsidRPr="00901F60" w14:paraId="00AD6022" w14:textId="77777777" w:rsidTr="00475A51">
        <w:trPr>
          <w:trHeight w:val="20"/>
        </w:trPr>
        <w:tc>
          <w:tcPr>
            <w:tcW w:w="2888" w:type="dxa"/>
            <w:shd w:val="clear" w:color="auto" w:fill="D9D9D9" w:themeFill="background1" w:themeFillShade="D9"/>
          </w:tcPr>
          <w:p w14:paraId="3D7C19F0" w14:textId="77777777" w:rsidR="005D0DBF" w:rsidRPr="00901F60" w:rsidRDefault="005D0DBF" w:rsidP="00E23125">
            <w:pPr>
              <w:pStyle w:val="TableBodyText"/>
            </w:pPr>
            <w:r w:rsidRPr="00901F60">
              <w:t>Hardened washers</w:t>
            </w:r>
          </w:p>
        </w:tc>
        <w:tc>
          <w:tcPr>
            <w:tcW w:w="1082" w:type="dxa"/>
            <w:shd w:val="clear" w:color="auto" w:fill="D9D9D9" w:themeFill="background1" w:themeFillShade="D9"/>
          </w:tcPr>
          <w:p w14:paraId="5CFBD94A" w14:textId="20EA46A7" w:rsidR="005D0DBF" w:rsidRPr="00901F60" w:rsidRDefault="005D0DBF" w:rsidP="00E23125">
            <w:pPr>
              <w:pStyle w:val="TableBodyText"/>
            </w:pPr>
            <w:r w:rsidRPr="009765CB">
              <w:fldChar w:fldCharType="begin"/>
            </w:r>
            <w:r w:rsidRPr="009765CB">
              <w:instrText xml:space="preserve"> REF _Ref22224172 \r \h </w:instrText>
            </w:r>
            <w:r w:rsidR="00E23125">
              <w:instrText xml:space="preserve"> \* MERGEFORMAT </w:instrText>
            </w:r>
            <w:r w:rsidRPr="009765CB">
              <w:fldChar w:fldCharType="separate"/>
            </w:r>
            <w:r w:rsidRPr="009765CB">
              <w:t>6</w:t>
            </w:r>
            <w:r w:rsidRPr="009765CB">
              <w:fldChar w:fldCharType="end"/>
            </w:r>
          </w:p>
        </w:tc>
        <w:tc>
          <w:tcPr>
            <w:tcW w:w="2693" w:type="dxa"/>
            <w:shd w:val="clear" w:color="auto" w:fill="D9D9D9" w:themeFill="background1" w:themeFillShade="D9"/>
          </w:tcPr>
          <w:p w14:paraId="44CBC233"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57E601F5" w14:textId="77777777" w:rsidR="005D0DBF" w:rsidRPr="00901F60" w:rsidRDefault="005D0DBF" w:rsidP="00E23125">
            <w:pPr>
              <w:pStyle w:val="TableBodyText"/>
              <w:rPr>
                <w:w w:val="99"/>
              </w:rPr>
            </w:pPr>
          </w:p>
        </w:tc>
        <w:tc>
          <w:tcPr>
            <w:tcW w:w="2693" w:type="dxa"/>
            <w:shd w:val="clear" w:color="auto" w:fill="D9D9D9" w:themeFill="background1" w:themeFillShade="D9"/>
          </w:tcPr>
          <w:p w14:paraId="2DE5EF45"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6918E6AE" w14:textId="77777777" w:rsidR="005D0DBF" w:rsidRPr="00901F60" w:rsidRDefault="005D0DBF" w:rsidP="00E23125">
            <w:pPr>
              <w:pStyle w:val="TableBodyText"/>
              <w:rPr>
                <w:w w:val="99"/>
              </w:rPr>
            </w:pPr>
          </w:p>
        </w:tc>
        <w:tc>
          <w:tcPr>
            <w:tcW w:w="3685" w:type="dxa"/>
            <w:shd w:val="clear" w:color="auto" w:fill="D9D9D9" w:themeFill="background1" w:themeFillShade="D9"/>
          </w:tcPr>
          <w:p w14:paraId="7B569F63" w14:textId="77777777" w:rsidR="005D0DBF" w:rsidRPr="00901F60" w:rsidRDefault="005D0DBF" w:rsidP="00E23125">
            <w:pPr>
              <w:pStyle w:val="TableBodyText"/>
            </w:pPr>
            <w:r w:rsidRPr="00901F60">
              <w:t>Vickers hardness test to AS 1817 or Rockwell hardness test to AS 1815</w:t>
            </w:r>
          </w:p>
        </w:tc>
        <w:tc>
          <w:tcPr>
            <w:tcW w:w="709" w:type="dxa"/>
            <w:shd w:val="clear" w:color="auto" w:fill="D9D9D9" w:themeFill="background1" w:themeFillShade="D9"/>
          </w:tcPr>
          <w:p w14:paraId="452D94AC" w14:textId="77777777" w:rsidR="005D0DBF" w:rsidRPr="000B25E2" w:rsidRDefault="005D0DBF" w:rsidP="00E23125">
            <w:pPr>
              <w:pStyle w:val="TableBodyText"/>
              <w:rPr>
                <w:w w:val="99"/>
              </w:rPr>
            </w:pPr>
            <w:r w:rsidRPr="00901F60">
              <w:rPr>
                <w:w w:val="99"/>
              </w:rPr>
              <w:t>B</w:t>
            </w:r>
          </w:p>
        </w:tc>
      </w:tr>
      <w:tr w:rsidR="005D0DBF" w:rsidRPr="00901F60" w14:paraId="5320450A" w14:textId="77777777" w:rsidTr="00475A51">
        <w:trPr>
          <w:trHeight w:val="20"/>
        </w:trPr>
        <w:tc>
          <w:tcPr>
            <w:tcW w:w="2888" w:type="dxa"/>
            <w:shd w:val="clear" w:color="auto" w:fill="D9D9D9" w:themeFill="background1" w:themeFillShade="D9"/>
          </w:tcPr>
          <w:p w14:paraId="164D9D12" w14:textId="77777777" w:rsidR="005D0DBF" w:rsidRPr="00901F60" w:rsidRDefault="005D0DBF" w:rsidP="00E23125">
            <w:pPr>
              <w:pStyle w:val="TableBodyText"/>
            </w:pPr>
            <w:r w:rsidRPr="00901F60">
              <w:t>Low strength bolts</w:t>
            </w:r>
          </w:p>
        </w:tc>
        <w:tc>
          <w:tcPr>
            <w:tcW w:w="1082" w:type="dxa"/>
            <w:shd w:val="clear" w:color="auto" w:fill="D9D9D9" w:themeFill="background1" w:themeFillShade="D9"/>
          </w:tcPr>
          <w:p w14:paraId="3A8F6F2B" w14:textId="56A52C30" w:rsidR="005D0DBF" w:rsidRPr="00901F60" w:rsidRDefault="005D0DBF" w:rsidP="00E23125">
            <w:pPr>
              <w:pStyle w:val="TableBodyText"/>
            </w:pPr>
            <w:r w:rsidRPr="009765CB">
              <w:fldChar w:fldCharType="begin"/>
            </w:r>
            <w:r w:rsidRPr="009765CB">
              <w:instrText xml:space="preserve"> REF _Ref22224172 \r \h </w:instrText>
            </w:r>
            <w:r w:rsidR="00E23125">
              <w:instrText xml:space="preserve"> \* MERGEFORMAT </w:instrText>
            </w:r>
            <w:r w:rsidRPr="009765CB">
              <w:fldChar w:fldCharType="separate"/>
            </w:r>
            <w:r w:rsidRPr="009765CB">
              <w:t>6</w:t>
            </w:r>
            <w:r w:rsidRPr="009765CB">
              <w:fldChar w:fldCharType="end"/>
            </w:r>
          </w:p>
        </w:tc>
        <w:tc>
          <w:tcPr>
            <w:tcW w:w="2693" w:type="dxa"/>
            <w:shd w:val="clear" w:color="auto" w:fill="D9D9D9" w:themeFill="background1" w:themeFillShade="D9"/>
          </w:tcPr>
          <w:p w14:paraId="2BA8895F" w14:textId="77777777" w:rsidR="005D0DBF" w:rsidRPr="00901F60" w:rsidRDefault="005D0DBF" w:rsidP="00E23125">
            <w:pPr>
              <w:pStyle w:val="TableBodyText"/>
            </w:pPr>
            <w:r w:rsidRPr="00901F60">
              <w:t>AS 4291.1, Clause 9.2 (or wedge test to Clause 9.1)</w:t>
            </w:r>
          </w:p>
        </w:tc>
        <w:tc>
          <w:tcPr>
            <w:tcW w:w="709" w:type="dxa"/>
            <w:shd w:val="clear" w:color="auto" w:fill="D9D9D9" w:themeFill="background1" w:themeFillShade="D9"/>
          </w:tcPr>
          <w:p w14:paraId="7BAABAE7" w14:textId="77777777" w:rsidR="005D0DBF" w:rsidRPr="00901F60" w:rsidRDefault="005D0DBF" w:rsidP="00E23125">
            <w:pPr>
              <w:pStyle w:val="TableBodyText"/>
              <w:rPr>
                <w:w w:val="99"/>
              </w:rPr>
            </w:pPr>
            <w:r w:rsidRPr="00901F60">
              <w:rPr>
                <w:w w:val="99"/>
              </w:rPr>
              <w:t>B</w:t>
            </w:r>
          </w:p>
        </w:tc>
        <w:tc>
          <w:tcPr>
            <w:tcW w:w="2693" w:type="dxa"/>
            <w:shd w:val="clear" w:color="auto" w:fill="D9D9D9" w:themeFill="background1" w:themeFillShade="D9"/>
          </w:tcPr>
          <w:p w14:paraId="5FD1355D" w14:textId="77777777" w:rsidR="005D0DBF" w:rsidRPr="00901F60" w:rsidRDefault="005D0DBF" w:rsidP="00E23125">
            <w:pPr>
              <w:pStyle w:val="TableBodyText"/>
            </w:pPr>
            <w:r w:rsidRPr="00901F60">
              <w:t>AS 4291.1, Clause 9.6</w:t>
            </w:r>
          </w:p>
        </w:tc>
        <w:tc>
          <w:tcPr>
            <w:tcW w:w="709" w:type="dxa"/>
            <w:shd w:val="clear" w:color="auto" w:fill="D9D9D9" w:themeFill="background1" w:themeFillShade="D9"/>
          </w:tcPr>
          <w:p w14:paraId="77F91DF4" w14:textId="77777777" w:rsidR="005D0DBF" w:rsidRPr="00901F60" w:rsidRDefault="005D0DBF" w:rsidP="00E23125">
            <w:pPr>
              <w:pStyle w:val="TableBodyText"/>
              <w:rPr>
                <w:w w:val="99"/>
              </w:rPr>
            </w:pPr>
            <w:r w:rsidRPr="00901F60">
              <w:rPr>
                <w:w w:val="99"/>
              </w:rPr>
              <w:t>B</w:t>
            </w:r>
          </w:p>
        </w:tc>
        <w:tc>
          <w:tcPr>
            <w:tcW w:w="3685" w:type="dxa"/>
            <w:shd w:val="clear" w:color="auto" w:fill="D9D9D9" w:themeFill="background1" w:themeFillShade="D9"/>
          </w:tcPr>
          <w:p w14:paraId="2AFF0C6F"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158CBC4B" w14:textId="77777777" w:rsidR="005D0DBF" w:rsidRPr="000B25E2" w:rsidRDefault="005D0DBF" w:rsidP="00E23125">
            <w:pPr>
              <w:pStyle w:val="TableBodyText"/>
              <w:rPr>
                <w:w w:val="99"/>
              </w:rPr>
            </w:pPr>
          </w:p>
        </w:tc>
      </w:tr>
      <w:tr w:rsidR="005D0DBF" w:rsidRPr="00901F60" w14:paraId="4CEA7BC7" w14:textId="77777777" w:rsidTr="00475A51">
        <w:trPr>
          <w:trHeight w:val="20"/>
        </w:trPr>
        <w:tc>
          <w:tcPr>
            <w:tcW w:w="2888" w:type="dxa"/>
            <w:shd w:val="clear" w:color="auto" w:fill="D9D9D9" w:themeFill="background1" w:themeFillShade="D9"/>
          </w:tcPr>
          <w:p w14:paraId="18056887" w14:textId="77777777" w:rsidR="005D0DBF" w:rsidRPr="00901F60" w:rsidRDefault="005D0DBF" w:rsidP="00E23125">
            <w:pPr>
              <w:pStyle w:val="TableBodyText"/>
            </w:pPr>
            <w:r w:rsidRPr="00901F60">
              <w:lastRenderedPageBreak/>
              <w:t>Low strength screws</w:t>
            </w:r>
          </w:p>
        </w:tc>
        <w:tc>
          <w:tcPr>
            <w:tcW w:w="1082" w:type="dxa"/>
            <w:shd w:val="clear" w:color="auto" w:fill="D9D9D9" w:themeFill="background1" w:themeFillShade="D9"/>
          </w:tcPr>
          <w:p w14:paraId="2287B8FE" w14:textId="199D1E22" w:rsidR="005D0DBF" w:rsidRPr="00901F60" w:rsidRDefault="005D0DBF" w:rsidP="00E23125">
            <w:pPr>
              <w:pStyle w:val="TableBodyText"/>
            </w:pPr>
            <w:r w:rsidRPr="009765CB">
              <w:fldChar w:fldCharType="begin"/>
            </w:r>
            <w:r w:rsidRPr="009765CB">
              <w:instrText xml:space="preserve"> REF _Ref22224172 \r \h </w:instrText>
            </w:r>
            <w:r w:rsidR="00E23125">
              <w:instrText xml:space="preserve"> \* MERGEFORMAT </w:instrText>
            </w:r>
            <w:r w:rsidRPr="009765CB">
              <w:fldChar w:fldCharType="separate"/>
            </w:r>
            <w:r w:rsidRPr="009765CB">
              <w:t>6</w:t>
            </w:r>
            <w:r w:rsidRPr="009765CB">
              <w:fldChar w:fldCharType="end"/>
            </w:r>
          </w:p>
        </w:tc>
        <w:tc>
          <w:tcPr>
            <w:tcW w:w="2693" w:type="dxa"/>
            <w:shd w:val="clear" w:color="auto" w:fill="D9D9D9" w:themeFill="background1" w:themeFillShade="D9"/>
          </w:tcPr>
          <w:p w14:paraId="4BD0B9B8" w14:textId="77777777" w:rsidR="005D0DBF" w:rsidRPr="00901F60" w:rsidRDefault="005D0DBF" w:rsidP="00E23125">
            <w:pPr>
              <w:pStyle w:val="TableBodyText"/>
            </w:pPr>
            <w:r w:rsidRPr="00901F60">
              <w:t>AS 4291.1, Clause 9.2 (or wedge test to Clause 9.1)</w:t>
            </w:r>
          </w:p>
        </w:tc>
        <w:tc>
          <w:tcPr>
            <w:tcW w:w="709" w:type="dxa"/>
            <w:shd w:val="clear" w:color="auto" w:fill="D9D9D9" w:themeFill="background1" w:themeFillShade="D9"/>
          </w:tcPr>
          <w:p w14:paraId="2171B2B2" w14:textId="77777777" w:rsidR="005D0DBF" w:rsidRPr="00901F60" w:rsidRDefault="005D0DBF" w:rsidP="00E23125">
            <w:pPr>
              <w:pStyle w:val="TableBodyText"/>
              <w:rPr>
                <w:w w:val="99"/>
              </w:rPr>
            </w:pPr>
            <w:r w:rsidRPr="00901F60">
              <w:rPr>
                <w:w w:val="99"/>
              </w:rPr>
              <w:t>B</w:t>
            </w:r>
          </w:p>
        </w:tc>
        <w:tc>
          <w:tcPr>
            <w:tcW w:w="2693" w:type="dxa"/>
            <w:shd w:val="clear" w:color="auto" w:fill="D9D9D9" w:themeFill="background1" w:themeFillShade="D9"/>
          </w:tcPr>
          <w:p w14:paraId="21E10AE4" w14:textId="77777777" w:rsidR="005D0DBF" w:rsidRPr="00901F60" w:rsidRDefault="005D0DBF" w:rsidP="00E23125">
            <w:pPr>
              <w:pStyle w:val="TableBodyText"/>
            </w:pPr>
            <w:r w:rsidRPr="00901F60">
              <w:t>AS 4291.1, Clause 9.6</w:t>
            </w:r>
          </w:p>
        </w:tc>
        <w:tc>
          <w:tcPr>
            <w:tcW w:w="709" w:type="dxa"/>
            <w:shd w:val="clear" w:color="auto" w:fill="D9D9D9" w:themeFill="background1" w:themeFillShade="D9"/>
          </w:tcPr>
          <w:p w14:paraId="516B9775" w14:textId="77777777" w:rsidR="005D0DBF" w:rsidRPr="00901F60" w:rsidRDefault="005D0DBF" w:rsidP="00E23125">
            <w:pPr>
              <w:pStyle w:val="TableBodyText"/>
              <w:rPr>
                <w:w w:val="99"/>
              </w:rPr>
            </w:pPr>
            <w:r w:rsidRPr="00901F60">
              <w:rPr>
                <w:w w:val="99"/>
              </w:rPr>
              <w:t>B</w:t>
            </w:r>
          </w:p>
        </w:tc>
        <w:tc>
          <w:tcPr>
            <w:tcW w:w="3685" w:type="dxa"/>
            <w:shd w:val="clear" w:color="auto" w:fill="D9D9D9" w:themeFill="background1" w:themeFillShade="D9"/>
          </w:tcPr>
          <w:p w14:paraId="279E3A0C"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7C25B054" w14:textId="77777777" w:rsidR="005D0DBF" w:rsidRPr="00901F60" w:rsidRDefault="005D0DBF" w:rsidP="00E23125">
            <w:pPr>
              <w:pStyle w:val="TableBodyText"/>
            </w:pPr>
          </w:p>
        </w:tc>
      </w:tr>
      <w:tr w:rsidR="005D0DBF" w:rsidRPr="00901F60" w14:paraId="70D5F51C" w14:textId="77777777" w:rsidTr="00475A51">
        <w:trPr>
          <w:trHeight w:val="20"/>
        </w:trPr>
        <w:tc>
          <w:tcPr>
            <w:tcW w:w="2888" w:type="dxa"/>
            <w:shd w:val="clear" w:color="auto" w:fill="D9D9D9" w:themeFill="background1" w:themeFillShade="D9"/>
          </w:tcPr>
          <w:p w14:paraId="5A9B6579" w14:textId="77777777" w:rsidR="005D0DBF" w:rsidRPr="00901F60" w:rsidRDefault="005D0DBF" w:rsidP="00E23125">
            <w:pPr>
              <w:pStyle w:val="TableBodyText"/>
            </w:pPr>
            <w:r w:rsidRPr="00901F60">
              <w:t>Low strength nuts</w:t>
            </w:r>
          </w:p>
        </w:tc>
        <w:tc>
          <w:tcPr>
            <w:tcW w:w="1082" w:type="dxa"/>
            <w:shd w:val="clear" w:color="auto" w:fill="D9D9D9" w:themeFill="background1" w:themeFillShade="D9"/>
          </w:tcPr>
          <w:p w14:paraId="1690A72E" w14:textId="3B99B905" w:rsidR="005D0DBF" w:rsidRPr="00901F60" w:rsidRDefault="005D0DBF" w:rsidP="00E23125">
            <w:pPr>
              <w:pStyle w:val="TableBodyText"/>
            </w:pPr>
            <w:r w:rsidRPr="00FC7157">
              <w:fldChar w:fldCharType="begin"/>
            </w:r>
            <w:r w:rsidRPr="00FC7157">
              <w:instrText xml:space="preserve"> REF _Ref22224172 \r \h </w:instrText>
            </w:r>
            <w:r w:rsidR="00E23125">
              <w:instrText xml:space="preserve"> \* MERGEFORMAT </w:instrText>
            </w:r>
            <w:r w:rsidRPr="00FC7157">
              <w:fldChar w:fldCharType="separate"/>
            </w:r>
            <w:r w:rsidRPr="00FC7157">
              <w:t>6</w:t>
            </w:r>
            <w:r w:rsidRPr="00FC7157">
              <w:fldChar w:fldCharType="end"/>
            </w:r>
          </w:p>
        </w:tc>
        <w:tc>
          <w:tcPr>
            <w:tcW w:w="2693" w:type="dxa"/>
            <w:shd w:val="clear" w:color="auto" w:fill="D9D9D9" w:themeFill="background1" w:themeFillShade="D9"/>
          </w:tcPr>
          <w:p w14:paraId="466A497B"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7691CF3E" w14:textId="77777777" w:rsidR="005D0DBF" w:rsidRPr="00901F60" w:rsidRDefault="005D0DBF" w:rsidP="00E23125">
            <w:pPr>
              <w:pStyle w:val="TableBodyText"/>
              <w:rPr>
                <w:w w:val="99"/>
              </w:rPr>
            </w:pPr>
          </w:p>
        </w:tc>
        <w:tc>
          <w:tcPr>
            <w:tcW w:w="2693" w:type="dxa"/>
            <w:shd w:val="clear" w:color="auto" w:fill="D9D9D9" w:themeFill="background1" w:themeFillShade="D9"/>
          </w:tcPr>
          <w:p w14:paraId="52C87C60" w14:textId="77777777" w:rsidR="005D0DBF" w:rsidRPr="00901F60" w:rsidRDefault="005D0DBF" w:rsidP="00E23125">
            <w:pPr>
              <w:pStyle w:val="TableBodyText"/>
            </w:pPr>
            <w:r w:rsidRPr="00901F60">
              <w:t>AS/NZS 4291.2, Clause 9.1</w:t>
            </w:r>
          </w:p>
        </w:tc>
        <w:tc>
          <w:tcPr>
            <w:tcW w:w="709" w:type="dxa"/>
            <w:shd w:val="clear" w:color="auto" w:fill="D9D9D9" w:themeFill="background1" w:themeFillShade="D9"/>
          </w:tcPr>
          <w:p w14:paraId="70585CA4" w14:textId="77777777" w:rsidR="005D0DBF" w:rsidRPr="00901F60" w:rsidRDefault="005D0DBF" w:rsidP="00E23125">
            <w:pPr>
              <w:pStyle w:val="TableBodyText"/>
              <w:rPr>
                <w:w w:val="99"/>
              </w:rPr>
            </w:pPr>
            <w:r w:rsidRPr="00901F60">
              <w:rPr>
                <w:w w:val="99"/>
              </w:rPr>
              <w:t>B</w:t>
            </w:r>
          </w:p>
        </w:tc>
        <w:tc>
          <w:tcPr>
            <w:tcW w:w="3685" w:type="dxa"/>
            <w:shd w:val="clear" w:color="auto" w:fill="D9D9D9" w:themeFill="background1" w:themeFillShade="D9"/>
          </w:tcPr>
          <w:p w14:paraId="08E703C1"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2187C67A" w14:textId="77777777" w:rsidR="005D0DBF" w:rsidRPr="00901F60" w:rsidRDefault="005D0DBF" w:rsidP="00E23125">
            <w:pPr>
              <w:pStyle w:val="TableBodyText"/>
            </w:pPr>
          </w:p>
        </w:tc>
      </w:tr>
      <w:tr w:rsidR="005D0DBF" w:rsidRPr="00901F60" w14:paraId="0BDBE600" w14:textId="77777777" w:rsidTr="00475A51">
        <w:trPr>
          <w:trHeight w:val="20"/>
        </w:trPr>
        <w:tc>
          <w:tcPr>
            <w:tcW w:w="2888" w:type="dxa"/>
            <w:shd w:val="clear" w:color="auto" w:fill="D9D9D9" w:themeFill="background1" w:themeFillShade="D9"/>
          </w:tcPr>
          <w:p w14:paraId="5B291540" w14:textId="77777777" w:rsidR="005D0DBF" w:rsidRPr="00901F60" w:rsidRDefault="005D0DBF" w:rsidP="00E23125">
            <w:pPr>
              <w:pStyle w:val="TableBodyText"/>
            </w:pPr>
            <w:r w:rsidRPr="00901F60">
              <w:t xml:space="preserve">Low strength </w:t>
            </w:r>
            <w:proofErr w:type="spellStart"/>
            <w:r w:rsidRPr="00901F60">
              <w:t>studbolts</w:t>
            </w:r>
            <w:proofErr w:type="spellEnd"/>
            <w:r w:rsidRPr="00901F60">
              <w:t xml:space="preserve"> or threaded rods</w:t>
            </w:r>
          </w:p>
        </w:tc>
        <w:tc>
          <w:tcPr>
            <w:tcW w:w="1082" w:type="dxa"/>
            <w:shd w:val="clear" w:color="auto" w:fill="D9D9D9" w:themeFill="background1" w:themeFillShade="D9"/>
          </w:tcPr>
          <w:p w14:paraId="52212F9C" w14:textId="135BD746" w:rsidR="005D0DBF" w:rsidRPr="00901F60" w:rsidRDefault="005D0DBF" w:rsidP="00E23125">
            <w:pPr>
              <w:pStyle w:val="TableBodyText"/>
            </w:pPr>
            <w:r w:rsidRPr="00FC7157">
              <w:fldChar w:fldCharType="begin"/>
            </w:r>
            <w:r w:rsidRPr="00FC7157">
              <w:instrText xml:space="preserve"> REF _Ref22224172 \r \h </w:instrText>
            </w:r>
            <w:r w:rsidR="00E23125">
              <w:instrText xml:space="preserve"> \* MERGEFORMAT </w:instrText>
            </w:r>
            <w:r w:rsidRPr="00FC7157">
              <w:fldChar w:fldCharType="separate"/>
            </w:r>
            <w:r w:rsidRPr="00FC7157">
              <w:t>6</w:t>
            </w:r>
            <w:r w:rsidRPr="00FC7157">
              <w:fldChar w:fldCharType="end"/>
            </w:r>
          </w:p>
        </w:tc>
        <w:tc>
          <w:tcPr>
            <w:tcW w:w="2693" w:type="dxa"/>
            <w:shd w:val="clear" w:color="auto" w:fill="D9D9D9" w:themeFill="background1" w:themeFillShade="D9"/>
          </w:tcPr>
          <w:p w14:paraId="5E2C5B12" w14:textId="77777777" w:rsidR="005D0DBF" w:rsidRPr="00901F60" w:rsidRDefault="005D0DBF" w:rsidP="00E23125">
            <w:pPr>
              <w:pStyle w:val="TableBodyText"/>
            </w:pPr>
            <w:r w:rsidRPr="00901F60">
              <w:t>AS 4291.1, Clause 9.2</w:t>
            </w:r>
          </w:p>
        </w:tc>
        <w:tc>
          <w:tcPr>
            <w:tcW w:w="709" w:type="dxa"/>
            <w:shd w:val="clear" w:color="auto" w:fill="D9D9D9" w:themeFill="background1" w:themeFillShade="D9"/>
          </w:tcPr>
          <w:p w14:paraId="66AEB4DA" w14:textId="77777777" w:rsidR="005D0DBF" w:rsidRPr="00901F60" w:rsidRDefault="005D0DBF" w:rsidP="00E23125">
            <w:pPr>
              <w:pStyle w:val="TableBodyText"/>
            </w:pPr>
            <w:r w:rsidRPr="00901F60">
              <w:rPr>
                <w:w w:val="99"/>
              </w:rPr>
              <w:t>B</w:t>
            </w:r>
          </w:p>
        </w:tc>
        <w:tc>
          <w:tcPr>
            <w:tcW w:w="2693" w:type="dxa"/>
            <w:shd w:val="clear" w:color="auto" w:fill="D9D9D9" w:themeFill="background1" w:themeFillShade="D9"/>
          </w:tcPr>
          <w:p w14:paraId="575CFDF0" w14:textId="77777777" w:rsidR="005D0DBF" w:rsidRPr="00901F60" w:rsidRDefault="005D0DBF" w:rsidP="00E23125">
            <w:pPr>
              <w:pStyle w:val="TableBodyText"/>
            </w:pPr>
            <w:r w:rsidRPr="00901F60">
              <w:t>AS 2528, Clause 2.3.6.2</w:t>
            </w:r>
          </w:p>
        </w:tc>
        <w:tc>
          <w:tcPr>
            <w:tcW w:w="709" w:type="dxa"/>
            <w:shd w:val="clear" w:color="auto" w:fill="D9D9D9" w:themeFill="background1" w:themeFillShade="D9"/>
          </w:tcPr>
          <w:p w14:paraId="2586CBDD" w14:textId="77777777" w:rsidR="005D0DBF" w:rsidRPr="00901F60" w:rsidRDefault="005D0DBF" w:rsidP="00E23125">
            <w:pPr>
              <w:pStyle w:val="TableBodyText"/>
            </w:pPr>
            <w:r w:rsidRPr="00901F60">
              <w:rPr>
                <w:w w:val="99"/>
              </w:rPr>
              <w:t>B</w:t>
            </w:r>
          </w:p>
        </w:tc>
        <w:tc>
          <w:tcPr>
            <w:tcW w:w="3685" w:type="dxa"/>
            <w:shd w:val="clear" w:color="auto" w:fill="D9D9D9" w:themeFill="background1" w:themeFillShade="D9"/>
          </w:tcPr>
          <w:p w14:paraId="3F479170"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37A33959" w14:textId="77777777" w:rsidR="005D0DBF" w:rsidRPr="00901F60" w:rsidRDefault="005D0DBF" w:rsidP="00E23125">
            <w:pPr>
              <w:pStyle w:val="TableBodyText"/>
            </w:pPr>
          </w:p>
        </w:tc>
      </w:tr>
      <w:tr w:rsidR="005D0DBF" w:rsidRPr="00901F60" w14:paraId="29732355" w14:textId="77777777" w:rsidTr="00475A51">
        <w:trPr>
          <w:trHeight w:val="20"/>
        </w:trPr>
        <w:tc>
          <w:tcPr>
            <w:tcW w:w="2888" w:type="dxa"/>
            <w:shd w:val="clear" w:color="auto" w:fill="D9D9D9" w:themeFill="background1" w:themeFillShade="D9"/>
          </w:tcPr>
          <w:p w14:paraId="0E13393D" w14:textId="77777777" w:rsidR="005D0DBF" w:rsidRPr="00901F60" w:rsidRDefault="005D0DBF" w:rsidP="00E23125">
            <w:pPr>
              <w:pStyle w:val="TableBodyText"/>
            </w:pPr>
            <w:r w:rsidRPr="00901F60">
              <w:t>Mild steel washers</w:t>
            </w:r>
          </w:p>
        </w:tc>
        <w:tc>
          <w:tcPr>
            <w:tcW w:w="1082" w:type="dxa"/>
            <w:shd w:val="clear" w:color="auto" w:fill="D9D9D9" w:themeFill="background1" w:themeFillShade="D9"/>
          </w:tcPr>
          <w:p w14:paraId="12878539" w14:textId="455E65D5" w:rsidR="005D0DBF" w:rsidRPr="00901F60" w:rsidRDefault="005D0DBF" w:rsidP="00E23125">
            <w:pPr>
              <w:pStyle w:val="TableBodyText"/>
            </w:pPr>
            <w:r w:rsidRPr="00FC7157">
              <w:fldChar w:fldCharType="begin"/>
            </w:r>
            <w:r w:rsidRPr="00FC7157">
              <w:instrText xml:space="preserve"> REF _Ref22224172 \r \h </w:instrText>
            </w:r>
            <w:r w:rsidR="00E23125">
              <w:instrText xml:space="preserve"> \* MERGEFORMAT </w:instrText>
            </w:r>
            <w:r w:rsidRPr="00FC7157">
              <w:fldChar w:fldCharType="separate"/>
            </w:r>
            <w:r w:rsidRPr="00FC7157">
              <w:t>6</w:t>
            </w:r>
            <w:r w:rsidRPr="00FC7157">
              <w:fldChar w:fldCharType="end"/>
            </w:r>
          </w:p>
        </w:tc>
        <w:tc>
          <w:tcPr>
            <w:tcW w:w="2693" w:type="dxa"/>
            <w:shd w:val="clear" w:color="auto" w:fill="D9D9D9" w:themeFill="background1" w:themeFillShade="D9"/>
          </w:tcPr>
          <w:p w14:paraId="740E87B0"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6C785CAD" w14:textId="77777777" w:rsidR="005D0DBF" w:rsidRPr="00901F60" w:rsidRDefault="005D0DBF" w:rsidP="00E23125">
            <w:pPr>
              <w:pStyle w:val="TableBodyText"/>
            </w:pPr>
          </w:p>
        </w:tc>
        <w:tc>
          <w:tcPr>
            <w:tcW w:w="2693" w:type="dxa"/>
            <w:shd w:val="clear" w:color="auto" w:fill="D9D9D9" w:themeFill="background1" w:themeFillShade="D9"/>
          </w:tcPr>
          <w:p w14:paraId="60884EDC"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68462B0E" w14:textId="77777777" w:rsidR="005D0DBF" w:rsidRPr="00901F60" w:rsidRDefault="005D0DBF" w:rsidP="00E23125">
            <w:pPr>
              <w:pStyle w:val="TableBodyText"/>
            </w:pPr>
          </w:p>
        </w:tc>
        <w:tc>
          <w:tcPr>
            <w:tcW w:w="3685" w:type="dxa"/>
            <w:shd w:val="clear" w:color="auto" w:fill="D9D9D9" w:themeFill="background1" w:themeFillShade="D9"/>
          </w:tcPr>
          <w:p w14:paraId="66EEAFD2" w14:textId="77777777" w:rsidR="005D0DBF" w:rsidRPr="00901F60" w:rsidRDefault="005D0DBF" w:rsidP="00E23125">
            <w:pPr>
              <w:pStyle w:val="TableBodyText"/>
            </w:pPr>
            <w:r w:rsidRPr="00901F60">
              <w:t>Hardness test to AS 1237.1</w:t>
            </w:r>
          </w:p>
        </w:tc>
        <w:tc>
          <w:tcPr>
            <w:tcW w:w="709" w:type="dxa"/>
            <w:shd w:val="clear" w:color="auto" w:fill="D9D9D9" w:themeFill="background1" w:themeFillShade="D9"/>
          </w:tcPr>
          <w:p w14:paraId="6DDBEF2A" w14:textId="77777777" w:rsidR="005D0DBF" w:rsidRPr="00901F60" w:rsidRDefault="005D0DBF" w:rsidP="00E23125">
            <w:pPr>
              <w:pStyle w:val="TableBodyText"/>
            </w:pPr>
            <w:r w:rsidRPr="00901F60">
              <w:rPr>
                <w:w w:val="99"/>
              </w:rPr>
              <w:t>B</w:t>
            </w:r>
          </w:p>
        </w:tc>
      </w:tr>
      <w:tr w:rsidR="005D0DBF" w:rsidRPr="00901F60" w14:paraId="4DCB2F32" w14:textId="77777777" w:rsidTr="00475A51">
        <w:trPr>
          <w:trHeight w:val="20"/>
        </w:trPr>
        <w:tc>
          <w:tcPr>
            <w:tcW w:w="2888" w:type="dxa"/>
            <w:shd w:val="clear" w:color="auto" w:fill="D9D9D9" w:themeFill="background1" w:themeFillShade="D9"/>
          </w:tcPr>
          <w:p w14:paraId="411F3E22" w14:textId="77777777" w:rsidR="005D0DBF" w:rsidRPr="00901F60" w:rsidRDefault="005D0DBF" w:rsidP="00E23125">
            <w:pPr>
              <w:pStyle w:val="TableBodyText"/>
            </w:pPr>
            <w:r w:rsidRPr="00901F60">
              <w:t>Stainless steel bolts</w:t>
            </w:r>
          </w:p>
        </w:tc>
        <w:tc>
          <w:tcPr>
            <w:tcW w:w="1082" w:type="dxa"/>
            <w:shd w:val="clear" w:color="auto" w:fill="D9D9D9" w:themeFill="background1" w:themeFillShade="D9"/>
          </w:tcPr>
          <w:p w14:paraId="669F786A" w14:textId="51756835" w:rsidR="005D0DBF" w:rsidRPr="00901F60" w:rsidRDefault="005D0DBF" w:rsidP="00E23125">
            <w:pPr>
              <w:pStyle w:val="TableBodyText"/>
            </w:pPr>
            <w:r>
              <w:fldChar w:fldCharType="begin"/>
            </w:r>
            <w:r>
              <w:instrText xml:space="preserve"> REF _Ref22224228 \r \h </w:instrText>
            </w:r>
            <w:r w:rsidR="00E23125">
              <w:instrText xml:space="preserve"> \* MERGEFORMAT </w:instrText>
            </w:r>
            <w:r>
              <w:fldChar w:fldCharType="separate"/>
            </w:r>
            <w:r>
              <w:t>7</w:t>
            </w:r>
            <w:r>
              <w:fldChar w:fldCharType="end"/>
            </w:r>
          </w:p>
        </w:tc>
        <w:tc>
          <w:tcPr>
            <w:tcW w:w="2693" w:type="dxa"/>
            <w:shd w:val="clear" w:color="auto" w:fill="D9D9D9" w:themeFill="background1" w:themeFillShade="D9"/>
          </w:tcPr>
          <w:p w14:paraId="0EDB6117" w14:textId="77777777" w:rsidR="005D0DBF" w:rsidRPr="00901F60" w:rsidRDefault="005D0DBF" w:rsidP="00E23125">
            <w:pPr>
              <w:pStyle w:val="TableBodyText"/>
            </w:pPr>
            <w:r w:rsidRPr="00901F60">
              <w:t>ISO 3506-1, Clause 7</w:t>
            </w:r>
          </w:p>
        </w:tc>
        <w:tc>
          <w:tcPr>
            <w:tcW w:w="709" w:type="dxa"/>
            <w:shd w:val="clear" w:color="auto" w:fill="D9D9D9" w:themeFill="background1" w:themeFillShade="D9"/>
          </w:tcPr>
          <w:p w14:paraId="11285606" w14:textId="77777777" w:rsidR="005D0DBF" w:rsidRPr="00901F60" w:rsidRDefault="005D0DBF" w:rsidP="00E23125">
            <w:pPr>
              <w:pStyle w:val="TableBodyText"/>
            </w:pPr>
            <w:r w:rsidRPr="00901F60">
              <w:rPr>
                <w:w w:val="99"/>
              </w:rPr>
              <w:t>B</w:t>
            </w:r>
          </w:p>
        </w:tc>
        <w:tc>
          <w:tcPr>
            <w:tcW w:w="2693" w:type="dxa"/>
            <w:shd w:val="clear" w:color="auto" w:fill="D9D9D9" w:themeFill="background1" w:themeFillShade="D9"/>
          </w:tcPr>
          <w:p w14:paraId="5378CD2A" w14:textId="77777777" w:rsidR="005D0DBF" w:rsidRPr="00901F60" w:rsidRDefault="005D0DBF" w:rsidP="00E23125">
            <w:pPr>
              <w:pStyle w:val="TableBodyText"/>
            </w:pPr>
            <w:r w:rsidRPr="00901F60">
              <w:t>ISO 3506-1, Clause 7</w:t>
            </w:r>
          </w:p>
        </w:tc>
        <w:tc>
          <w:tcPr>
            <w:tcW w:w="709" w:type="dxa"/>
            <w:shd w:val="clear" w:color="auto" w:fill="D9D9D9" w:themeFill="background1" w:themeFillShade="D9"/>
          </w:tcPr>
          <w:p w14:paraId="5C63ABCF" w14:textId="77777777" w:rsidR="005D0DBF" w:rsidRPr="00901F60" w:rsidRDefault="005D0DBF" w:rsidP="00E23125">
            <w:pPr>
              <w:pStyle w:val="TableBodyText"/>
            </w:pPr>
            <w:r w:rsidRPr="00901F60">
              <w:rPr>
                <w:w w:val="99"/>
              </w:rPr>
              <w:t>B</w:t>
            </w:r>
          </w:p>
        </w:tc>
        <w:tc>
          <w:tcPr>
            <w:tcW w:w="3685" w:type="dxa"/>
            <w:shd w:val="clear" w:color="auto" w:fill="D9D9D9" w:themeFill="background1" w:themeFillShade="D9"/>
          </w:tcPr>
          <w:p w14:paraId="76C2FF16"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31C0D57F" w14:textId="77777777" w:rsidR="005D0DBF" w:rsidRPr="00901F60" w:rsidRDefault="005D0DBF" w:rsidP="00E23125">
            <w:pPr>
              <w:pStyle w:val="TableBodyText"/>
            </w:pPr>
          </w:p>
        </w:tc>
      </w:tr>
      <w:tr w:rsidR="005D0DBF" w:rsidRPr="00901F60" w14:paraId="13FC10A2" w14:textId="77777777" w:rsidTr="00475A51">
        <w:trPr>
          <w:trHeight w:val="20"/>
        </w:trPr>
        <w:tc>
          <w:tcPr>
            <w:tcW w:w="2888" w:type="dxa"/>
            <w:shd w:val="clear" w:color="auto" w:fill="D9D9D9" w:themeFill="background1" w:themeFillShade="D9"/>
          </w:tcPr>
          <w:p w14:paraId="06DE64A3" w14:textId="77777777" w:rsidR="005D0DBF" w:rsidRPr="00901F60" w:rsidRDefault="005D0DBF" w:rsidP="00E23125">
            <w:pPr>
              <w:pStyle w:val="TableBodyText"/>
            </w:pPr>
            <w:r w:rsidRPr="00901F60">
              <w:t>Stainless steel screws</w:t>
            </w:r>
          </w:p>
        </w:tc>
        <w:tc>
          <w:tcPr>
            <w:tcW w:w="1082" w:type="dxa"/>
            <w:shd w:val="clear" w:color="auto" w:fill="D9D9D9" w:themeFill="background1" w:themeFillShade="D9"/>
          </w:tcPr>
          <w:p w14:paraId="1CC78208" w14:textId="202B8C34" w:rsidR="005D0DBF" w:rsidRPr="00901F60" w:rsidRDefault="005D0DBF" w:rsidP="00E23125">
            <w:pPr>
              <w:pStyle w:val="TableBodyText"/>
            </w:pPr>
            <w:r w:rsidRPr="004963FE">
              <w:fldChar w:fldCharType="begin"/>
            </w:r>
            <w:r w:rsidRPr="004963FE">
              <w:instrText xml:space="preserve"> REF _Ref22224228 \r \h </w:instrText>
            </w:r>
            <w:r w:rsidR="00E23125">
              <w:instrText xml:space="preserve"> \* MERGEFORMAT </w:instrText>
            </w:r>
            <w:r w:rsidRPr="004963FE">
              <w:fldChar w:fldCharType="separate"/>
            </w:r>
            <w:r w:rsidRPr="004963FE">
              <w:t>7</w:t>
            </w:r>
            <w:r w:rsidRPr="004963FE">
              <w:fldChar w:fldCharType="end"/>
            </w:r>
          </w:p>
        </w:tc>
        <w:tc>
          <w:tcPr>
            <w:tcW w:w="2693" w:type="dxa"/>
            <w:shd w:val="clear" w:color="auto" w:fill="D9D9D9" w:themeFill="background1" w:themeFillShade="D9"/>
          </w:tcPr>
          <w:p w14:paraId="2CD424F4" w14:textId="77777777" w:rsidR="005D0DBF" w:rsidRPr="00901F60" w:rsidRDefault="005D0DBF" w:rsidP="00E23125">
            <w:pPr>
              <w:pStyle w:val="TableBodyText"/>
            </w:pPr>
            <w:r w:rsidRPr="00901F60">
              <w:t>ISO 3506-1, Clause 7</w:t>
            </w:r>
          </w:p>
        </w:tc>
        <w:tc>
          <w:tcPr>
            <w:tcW w:w="709" w:type="dxa"/>
            <w:shd w:val="clear" w:color="auto" w:fill="D9D9D9" w:themeFill="background1" w:themeFillShade="D9"/>
          </w:tcPr>
          <w:p w14:paraId="619A7962" w14:textId="77777777" w:rsidR="005D0DBF" w:rsidRPr="00901F60" w:rsidRDefault="005D0DBF" w:rsidP="00E23125">
            <w:pPr>
              <w:pStyle w:val="TableBodyText"/>
            </w:pPr>
            <w:r w:rsidRPr="00901F60">
              <w:rPr>
                <w:w w:val="99"/>
              </w:rPr>
              <w:t>B</w:t>
            </w:r>
          </w:p>
        </w:tc>
        <w:tc>
          <w:tcPr>
            <w:tcW w:w="2693" w:type="dxa"/>
            <w:shd w:val="clear" w:color="auto" w:fill="D9D9D9" w:themeFill="background1" w:themeFillShade="D9"/>
          </w:tcPr>
          <w:p w14:paraId="7E2F8F25" w14:textId="77777777" w:rsidR="005D0DBF" w:rsidRPr="00901F60" w:rsidRDefault="005D0DBF" w:rsidP="00E23125">
            <w:pPr>
              <w:pStyle w:val="TableBodyText"/>
            </w:pPr>
            <w:r w:rsidRPr="00901F60">
              <w:t>ISO 3506-1, Clause 7</w:t>
            </w:r>
          </w:p>
        </w:tc>
        <w:tc>
          <w:tcPr>
            <w:tcW w:w="709" w:type="dxa"/>
            <w:shd w:val="clear" w:color="auto" w:fill="D9D9D9" w:themeFill="background1" w:themeFillShade="D9"/>
          </w:tcPr>
          <w:p w14:paraId="019389E3" w14:textId="77777777" w:rsidR="005D0DBF" w:rsidRPr="00901F60" w:rsidRDefault="005D0DBF" w:rsidP="00E23125">
            <w:pPr>
              <w:pStyle w:val="TableBodyText"/>
            </w:pPr>
            <w:r w:rsidRPr="00901F60">
              <w:rPr>
                <w:w w:val="99"/>
              </w:rPr>
              <w:t>B</w:t>
            </w:r>
          </w:p>
        </w:tc>
        <w:tc>
          <w:tcPr>
            <w:tcW w:w="3685" w:type="dxa"/>
            <w:shd w:val="clear" w:color="auto" w:fill="D9D9D9" w:themeFill="background1" w:themeFillShade="D9"/>
          </w:tcPr>
          <w:p w14:paraId="141D7E4B"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4A82B8E5" w14:textId="77777777" w:rsidR="005D0DBF" w:rsidRPr="00901F60" w:rsidRDefault="005D0DBF" w:rsidP="00E23125">
            <w:pPr>
              <w:pStyle w:val="TableBodyText"/>
            </w:pPr>
          </w:p>
        </w:tc>
      </w:tr>
      <w:tr w:rsidR="005D0DBF" w:rsidRPr="00901F60" w14:paraId="006D1B2D" w14:textId="77777777" w:rsidTr="00475A51">
        <w:trPr>
          <w:trHeight w:val="20"/>
        </w:trPr>
        <w:tc>
          <w:tcPr>
            <w:tcW w:w="2888" w:type="dxa"/>
            <w:shd w:val="clear" w:color="auto" w:fill="D9D9D9" w:themeFill="background1" w:themeFillShade="D9"/>
          </w:tcPr>
          <w:p w14:paraId="4816D425" w14:textId="77777777" w:rsidR="005D0DBF" w:rsidRPr="00901F60" w:rsidRDefault="005D0DBF" w:rsidP="00E23125">
            <w:pPr>
              <w:pStyle w:val="TableBodyText"/>
            </w:pPr>
            <w:r w:rsidRPr="00901F60">
              <w:t>Stainless steel nuts</w:t>
            </w:r>
          </w:p>
        </w:tc>
        <w:tc>
          <w:tcPr>
            <w:tcW w:w="1082" w:type="dxa"/>
            <w:shd w:val="clear" w:color="auto" w:fill="D9D9D9" w:themeFill="background1" w:themeFillShade="D9"/>
          </w:tcPr>
          <w:p w14:paraId="2ED5593F" w14:textId="41AE5D4A" w:rsidR="005D0DBF" w:rsidRPr="00901F60" w:rsidRDefault="005D0DBF" w:rsidP="00E23125">
            <w:pPr>
              <w:pStyle w:val="TableBodyText"/>
            </w:pPr>
            <w:r w:rsidRPr="004963FE">
              <w:fldChar w:fldCharType="begin"/>
            </w:r>
            <w:r w:rsidRPr="004963FE">
              <w:instrText xml:space="preserve"> REF _Ref22224228 \r \h </w:instrText>
            </w:r>
            <w:r w:rsidR="00E23125">
              <w:instrText xml:space="preserve"> \* MERGEFORMAT </w:instrText>
            </w:r>
            <w:r w:rsidRPr="004963FE">
              <w:fldChar w:fldCharType="separate"/>
            </w:r>
            <w:r w:rsidRPr="004963FE">
              <w:t>7</w:t>
            </w:r>
            <w:r w:rsidRPr="004963FE">
              <w:fldChar w:fldCharType="end"/>
            </w:r>
          </w:p>
        </w:tc>
        <w:tc>
          <w:tcPr>
            <w:tcW w:w="2693" w:type="dxa"/>
            <w:shd w:val="clear" w:color="auto" w:fill="D9D9D9" w:themeFill="background1" w:themeFillShade="D9"/>
          </w:tcPr>
          <w:p w14:paraId="49CD9C81"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6FF9D9CD" w14:textId="77777777" w:rsidR="005D0DBF" w:rsidRPr="00901F60" w:rsidRDefault="005D0DBF" w:rsidP="00E23125">
            <w:pPr>
              <w:pStyle w:val="TableBodyText"/>
            </w:pPr>
          </w:p>
        </w:tc>
        <w:tc>
          <w:tcPr>
            <w:tcW w:w="2693" w:type="dxa"/>
            <w:shd w:val="clear" w:color="auto" w:fill="D9D9D9" w:themeFill="background1" w:themeFillShade="D9"/>
          </w:tcPr>
          <w:p w14:paraId="5F257E9D" w14:textId="77777777" w:rsidR="005D0DBF" w:rsidRPr="00901F60" w:rsidRDefault="005D0DBF" w:rsidP="00E23125">
            <w:pPr>
              <w:pStyle w:val="TableBodyText"/>
            </w:pPr>
            <w:r w:rsidRPr="00901F60">
              <w:t>ISO 3506-2, Clause 7</w:t>
            </w:r>
          </w:p>
        </w:tc>
        <w:tc>
          <w:tcPr>
            <w:tcW w:w="709" w:type="dxa"/>
            <w:shd w:val="clear" w:color="auto" w:fill="D9D9D9" w:themeFill="background1" w:themeFillShade="D9"/>
          </w:tcPr>
          <w:p w14:paraId="3C7731AA" w14:textId="77777777" w:rsidR="005D0DBF" w:rsidRPr="00901F60" w:rsidRDefault="005D0DBF" w:rsidP="00E23125">
            <w:pPr>
              <w:pStyle w:val="TableBodyText"/>
            </w:pPr>
            <w:r w:rsidRPr="00901F60">
              <w:rPr>
                <w:w w:val="99"/>
              </w:rPr>
              <w:t>B</w:t>
            </w:r>
          </w:p>
        </w:tc>
        <w:tc>
          <w:tcPr>
            <w:tcW w:w="3685" w:type="dxa"/>
            <w:shd w:val="clear" w:color="auto" w:fill="D9D9D9" w:themeFill="background1" w:themeFillShade="D9"/>
          </w:tcPr>
          <w:p w14:paraId="43B91E6D"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2FD10301" w14:textId="77777777" w:rsidR="005D0DBF" w:rsidRPr="00901F60" w:rsidRDefault="005D0DBF" w:rsidP="00E23125">
            <w:pPr>
              <w:pStyle w:val="TableBodyText"/>
            </w:pPr>
          </w:p>
        </w:tc>
      </w:tr>
      <w:tr w:rsidR="005D0DBF" w:rsidRPr="00901F60" w14:paraId="1A62760E" w14:textId="77777777" w:rsidTr="00475A51">
        <w:trPr>
          <w:trHeight w:val="20"/>
        </w:trPr>
        <w:tc>
          <w:tcPr>
            <w:tcW w:w="2888" w:type="dxa"/>
            <w:shd w:val="clear" w:color="auto" w:fill="D9D9D9" w:themeFill="background1" w:themeFillShade="D9"/>
          </w:tcPr>
          <w:p w14:paraId="74B850B5" w14:textId="77777777" w:rsidR="005D0DBF" w:rsidRPr="00901F60" w:rsidRDefault="005D0DBF" w:rsidP="00E23125">
            <w:pPr>
              <w:pStyle w:val="TableBodyText"/>
            </w:pPr>
            <w:r w:rsidRPr="00901F60">
              <w:t xml:space="preserve">Stainless steel </w:t>
            </w:r>
            <w:proofErr w:type="spellStart"/>
            <w:r w:rsidRPr="00901F60">
              <w:t>studbolts</w:t>
            </w:r>
            <w:proofErr w:type="spellEnd"/>
            <w:r w:rsidRPr="00901F60">
              <w:t xml:space="preserve"> or threaded rods</w:t>
            </w:r>
          </w:p>
        </w:tc>
        <w:tc>
          <w:tcPr>
            <w:tcW w:w="1082" w:type="dxa"/>
            <w:shd w:val="clear" w:color="auto" w:fill="D9D9D9" w:themeFill="background1" w:themeFillShade="D9"/>
          </w:tcPr>
          <w:p w14:paraId="5DFD14E8" w14:textId="593DB4C6" w:rsidR="005D0DBF" w:rsidRPr="00901F60" w:rsidRDefault="005D0DBF" w:rsidP="00E23125">
            <w:pPr>
              <w:pStyle w:val="TableBodyText"/>
            </w:pPr>
            <w:r w:rsidRPr="004963FE">
              <w:fldChar w:fldCharType="begin"/>
            </w:r>
            <w:r w:rsidRPr="004963FE">
              <w:instrText xml:space="preserve"> REF _Ref22224228 \r \h </w:instrText>
            </w:r>
            <w:r w:rsidR="00E23125">
              <w:instrText xml:space="preserve"> \* MERGEFORMAT </w:instrText>
            </w:r>
            <w:r w:rsidRPr="004963FE">
              <w:fldChar w:fldCharType="separate"/>
            </w:r>
            <w:r w:rsidRPr="004963FE">
              <w:t>7</w:t>
            </w:r>
            <w:r w:rsidRPr="004963FE">
              <w:fldChar w:fldCharType="end"/>
            </w:r>
          </w:p>
        </w:tc>
        <w:tc>
          <w:tcPr>
            <w:tcW w:w="2693" w:type="dxa"/>
            <w:shd w:val="clear" w:color="auto" w:fill="D9D9D9" w:themeFill="background1" w:themeFillShade="D9"/>
          </w:tcPr>
          <w:p w14:paraId="5117F5E7" w14:textId="77777777" w:rsidR="005D0DBF" w:rsidRPr="00901F60" w:rsidRDefault="005D0DBF" w:rsidP="00E23125">
            <w:pPr>
              <w:pStyle w:val="TableBodyText"/>
            </w:pPr>
            <w:r w:rsidRPr="00901F60">
              <w:t>ISO 3506-1, Clause 7</w:t>
            </w:r>
          </w:p>
        </w:tc>
        <w:tc>
          <w:tcPr>
            <w:tcW w:w="709" w:type="dxa"/>
            <w:shd w:val="clear" w:color="auto" w:fill="D9D9D9" w:themeFill="background1" w:themeFillShade="D9"/>
          </w:tcPr>
          <w:p w14:paraId="1F416ECB" w14:textId="77777777" w:rsidR="005D0DBF" w:rsidRPr="00901F60" w:rsidRDefault="005D0DBF" w:rsidP="00E23125">
            <w:pPr>
              <w:pStyle w:val="TableBodyText"/>
            </w:pPr>
            <w:r w:rsidRPr="00901F60">
              <w:rPr>
                <w:w w:val="99"/>
              </w:rPr>
              <w:t>B</w:t>
            </w:r>
          </w:p>
        </w:tc>
        <w:tc>
          <w:tcPr>
            <w:tcW w:w="2693" w:type="dxa"/>
            <w:shd w:val="clear" w:color="auto" w:fill="D9D9D9" w:themeFill="background1" w:themeFillShade="D9"/>
          </w:tcPr>
          <w:p w14:paraId="2C442D5A" w14:textId="77777777" w:rsidR="005D0DBF" w:rsidRPr="00901F60" w:rsidRDefault="005D0DBF" w:rsidP="00E23125">
            <w:pPr>
              <w:pStyle w:val="TableBodyText"/>
            </w:pPr>
            <w:r w:rsidRPr="00901F60">
              <w:t>ISO 3506-1, Clause 7</w:t>
            </w:r>
          </w:p>
        </w:tc>
        <w:tc>
          <w:tcPr>
            <w:tcW w:w="709" w:type="dxa"/>
            <w:shd w:val="clear" w:color="auto" w:fill="D9D9D9" w:themeFill="background1" w:themeFillShade="D9"/>
          </w:tcPr>
          <w:p w14:paraId="4E8C93BC" w14:textId="77777777" w:rsidR="005D0DBF" w:rsidRPr="00901F60" w:rsidRDefault="005D0DBF" w:rsidP="00E23125">
            <w:pPr>
              <w:pStyle w:val="TableBodyText"/>
            </w:pPr>
            <w:r w:rsidRPr="00901F60">
              <w:rPr>
                <w:w w:val="99"/>
              </w:rPr>
              <w:t>B</w:t>
            </w:r>
          </w:p>
        </w:tc>
        <w:tc>
          <w:tcPr>
            <w:tcW w:w="3685" w:type="dxa"/>
            <w:shd w:val="clear" w:color="auto" w:fill="D9D9D9" w:themeFill="background1" w:themeFillShade="D9"/>
          </w:tcPr>
          <w:p w14:paraId="020C7C6D" w14:textId="77777777" w:rsidR="005D0DBF" w:rsidRPr="00901F60" w:rsidRDefault="005D0DBF" w:rsidP="00E23125">
            <w:pPr>
              <w:pStyle w:val="TableBodyText"/>
            </w:pPr>
            <w:r w:rsidRPr="00901F60">
              <w:t>NA</w:t>
            </w:r>
          </w:p>
        </w:tc>
        <w:tc>
          <w:tcPr>
            <w:tcW w:w="709" w:type="dxa"/>
            <w:shd w:val="clear" w:color="auto" w:fill="D9D9D9" w:themeFill="background1" w:themeFillShade="D9"/>
          </w:tcPr>
          <w:p w14:paraId="340E0F01" w14:textId="77777777" w:rsidR="005D0DBF" w:rsidRPr="00901F60" w:rsidRDefault="005D0DBF" w:rsidP="00E23125">
            <w:pPr>
              <w:pStyle w:val="TableBodyText"/>
            </w:pPr>
          </w:p>
        </w:tc>
      </w:tr>
      <w:tr w:rsidR="005D0DBF" w:rsidRPr="00901F60" w14:paraId="7CDB6310" w14:textId="77777777" w:rsidTr="00497EB6">
        <w:trPr>
          <w:trHeight w:val="20"/>
        </w:trPr>
        <w:tc>
          <w:tcPr>
            <w:tcW w:w="2888" w:type="dxa"/>
            <w:tcBorders>
              <w:bottom w:val="single" w:sz="4" w:space="0" w:color="FFFFFF" w:themeColor="background1"/>
            </w:tcBorders>
            <w:shd w:val="clear" w:color="auto" w:fill="D9D9D9" w:themeFill="background1" w:themeFillShade="D9"/>
          </w:tcPr>
          <w:p w14:paraId="4E57B5A7" w14:textId="77777777" w:rsidR="005D0DBF" w:rsidRPr="00901F60" w:rsidRDefault="005D0DBF" w:rsidP="00E23125">
            <w:pPr>
              <w:pStyle w:val="TableBodyText"/>
            </w:pPr>
            <w:r w:rsidRPr="00901F60">
              <w:t>Stainless steel washers</w:t>
            </w:r>
          </w:p>
        </w:tc>
        <w:tc>
          <w:tcPr>
            <w:tcW w:w="1082" w:type="dxa"/>
            <w:tcBorders>
              <w:bottom w:val="single" w:sz="4" w:space="0" w:color="FFFFFF" w:themeColor="background1"/>
            </w:tcBorders>
            <w:shd w:val="clear" w:color="auto" w:fill="D9D9D9" w:themeFill="background1" w:themeFillShade="D9"/>
          </w:tcPr>
          <w:p w14:paraId="15E094D9" w14:textId="2F4D086A" w:rsidR="005D0DBF" w:rsidRPr="00901F60" w:rsidRDefault="005D0DBF" w:rsidP="00E23125">
            <w:pPr>
              <w:pStyle w:val="TableBodyText"/>
            </w:pPr>
            <w:r w:rsidRPr="004963FE">
              <w:fldChar w:fldCharType="begin"/>
            </w:r>
            <w:r w:rsidRPr="004963FE">
              <w:instrText xml:space="preserve"> REF _Ref22224228 \r \h </w:instrText>
            </w:r>
            <w:r w:rsidR="00E23125">
              <w:instrText xml:space="preserve"> \* MERGEFORMAT </w:instrText>
            </w:r>
            <w:r w:rsidRPr="004963FE">
              <w:fldChar w:fldCharType="separate"/>
            </w:r>
            <w:r w:rsidRPr="004963FE">
              <w:t>7</w:t>
            </w:r>
            <w:r w:rsidRPr="004963FE">
              <w:fldChar w:fldCharType="end"/>
            </w:r>
          </w:p>
        </w:tc>
        <w:tc>
          <w:tcPr>
            <w:tcW w:w="2693" w:type="dxa"/>
            <w:tcBorders>
              <w:bottom w:val="single" w:sz="4" w:space="0" w:color="FFFFFF" w:themeColor="background1"/>
            </w:tcBorders>
            <w:shd w:val="clear" w:color="auto" w:fill="D9D9D9" w:themeFill="background1" w:themeFillShade="D9"/>
          </w:tcPr>
          <w:p w14:paraId="63BAFFC1" w14:textId="77777777" w:rsidR="005D0DBF" w:rsidRPr="00901F60" w:rsidRDefault="005D0DBF" w:rsidP="00E23125">
            <w:pPr>
              <w:pStyle w:val="TableBodyText"/>
            </w:pPr>
            <w:r w:rsidRPr="00901F60">
              <w:t>NA</w:t>
            </w:r>
          </w:p>
        </w:tc>
        <w:tc>
          <w:tcPr>
            <w:tcW w:w="709" w:type="dxa"/>
            <w:tcBorders>
              <w:bottom w:val="single" w:sz="4" w:space="0" w:color="FFFFFF" w:themeColor="background1"/>
            </w:tcBorders>
            <w:shd w:val="clear" w:color="auto" w:fill="D9D9D9" w:themeFill="background1" w:themeFillShade="D9"/>
          </w:tcPr>
          <w:p w14:paraId="17F26E6D" w14:textId="77777777" w:rsidR="005D0DBF" w:rsidRPr="00901F60" w:rsidRDefault="005D0DBF" w:rsidP="00E23125">
            <w:pPr>
              <w:pStyle w:val="TableBodyText"/>
            </w:pPr>
          </w:p>
        </w:tc>
        <w:tc>
          <w:tcPr>
            <w:tcW w:w="2693" w:type="dxa"/>
            <w:tcBorders>
              <w:bottom w:val="single" w:sz="4" w:space="0" w:color="FFFFFF" w:themeColor="background1"/>
            </w:tcBorders>
            <w:shd w:val="clear" w:color="auto" w:fill="D9D9D9" w:themeFill="background1" w:themeFillShade="D9"/>
          </w:tcPr>
          <w:p w14:paraId="4A8300DF" w14:textId="77777777" w:rsidR="005D0DBF" w:rsidRPr="00901F60" w:rsidRDefault="005D0DBF" w:rsidP="00E23125">
            <w:pPr>
              <w:pStyle w:val="TableBodyText"/>
            </w:pPr>
            <w:r w:rsidRPr="00901F60">
              <w:t>NA</w:t>
            </w:r>
          </w:p>
        </w:tc>
        <w:tc>
          <w:tcPr>
            <w:tcW w:w="709" w:type="dxa"/>
            <w:tcBorders>
              <w:bottom w:val="single" w:sz="4" w:space="0" w:color="FFFFFF" w:themeColor="background1"/>
            </w:tcBorders>
            <w:shd w:val="clear" w:color="auto" w:fill="D9D9D9" w:themeFill="background1" w:themeFillShade="D9"/>
          </w:tcPr>
          <w:p w14:paraId="1EC54A79" w14:textId="77777777" w:rsidR="005D0DBF" w:rsidRPr="00901F60" w:rsidRDefault="005D0DBF" w:rsidP="00E23125">
            <w:pPr>
              <w:pStyle w:val="TableBodyText"/>
            </w:pPr>
          </w:p>
        </w:tc>
        <w:tc>
          <w:tcPr>
            <w:tcW w:w="3685" w:type="dxa"/>
            <w:tcBorders>
              <w:bottom w:val="single" w:sz="4" w:space="0" w:color="FFFFFF" w:themeColor="background1"/>
            </w:tcBorders>
            <w:shd w:val="clear" w:color="auto" w:fill="D9D9D9" w:themeFill="background1" w:themeFillShade="D9"/>
          </w:tcPr>
          <w:p w14:paraId="11C6C72C" w14:textId="77777777" w:rsidR="005D0DBF" w:rsidRPr="00901F60" w:rsidRDefault="005D0DBF" w:rsidP="00E23125">
            <w:pPr>
              <w:pStyle w:val="TableBodyText"/>
            </w:pPr>
            <w:r w:rsidRPr="00901F60">
              <w:t>Vickers hardness test to AS 1817 or Rockwell hardness test to AS 1815</w:t>
            </w:r>
          </w:p>
        </w:tc>
        <w:tc>
          <w:tcPr>
            <w:tcW w:w="709" w:type="dxa"/>
            <w:tcBorders>
              <w:bottom w:val="single" w:sz="4" w:space="0" w:color="FFFFFF" w:themeColor="background1"/>
            </w:tcBorders>
            <w:shd w:val="clear" w:color="auto" w:fill="D9D9D9" w:themeFill="background1" w:themeFillShade="D9"/>
          </w:tcPr>
          <w:p w14:paraId="11D393D7" w14:textId="77777777" w:rsidR="005D0DBF" w:rsidRPr="00901F60" w:rsidRDefault="005D0DBF" w:rsidP="00E23125">
            <w:pPr>
              <w:pStyle w:val="TableBodyText"/>
            </w:pPr>
            <w:r w:rsidRPr="00901F60">
              <w:rPr>
                <w:w w:val="99"/>
              </w:rPr>
              <w:t>B</w:t>
            </w:r>
          </w:p>
        </w:tc>
      </w:tr>
      <w:tr w:rsidR="005D0DBF" w:rsidRPr="00901F60" w14:paraId="6A507118" w14:textId="77777777" w:rsidTr="00497EB6">
        <w:trPr>
          <w:trHeight w:val="20"/>
        </w:trPr>
        <w:tc>
          <w:tcPr>
            <w:tcW w:w="2888" w:type="dxa"/>
            <w:tcBorders>
              <w:bottom w:val="single" w:sz="4" w:space="0" w:color="004259"/>
            </w:tcBorders>
            <w:shd w:val="clear" w:color="auto" w:fill="D9D9D9" w:themeFill="background1" w:themeFillShade="D9"/>
          </w:tcPr>
          <w:p w14:paraId="0774535A" w14:textId="77777777" w:rsidR="005D0DBF" w:rsidRPr="00901F60" w:rsidRDefault="005D0DBF" w:rsidP="00E23125">
            <w:pPr>
              <w:pStyle w:val="TableBodyText"/>
            </w:pPr>
            <w:r w:rsidRPr="00901F60">
              <w:t>Self-drilling screws</w:t>
            </w:r>
          </w:p>
        </w:tc>
        <w:tc>
          <w:tcPr>
            <w:tcW w:w="1082" w:type="dxa"/>
            <w:tcBorders>
              <w:bottom w:val="single" w:sz="4" w:space="0" w:color="004259"/>
            </w:tcBorders>
            <w:shd w:val="clear" w:color="auto" w:fill="D9D9D9" w:themeFill="background1" w:themeFillShade="D9"/>
          </w:tcPr>
          <w:p w14:paraId="14AE64F6" w14:textId="3948A758" w:rsidR="005D0DBF" w:rsidRPr="00901F60" w:rsidRDefault="005D0DBF" w:rsidP="00E23125">
            <w:pPr>
              <w:pStyle w:val="TableBodyText"/>
            </w:pPr>
            <w:r w:rsidRPr="00FC7157">
              <w:fldChar w:fldCharType="begin"/>
            </w:r>
            <w:r w:rsidRPr="00FC7157">
              <w:instrText xml:space="preserve"> REF _Ref22224172 \r \h </w:instrText>
            </w:r>
            <w:r w:rsidR="00E23125">
              <w:instrText xml:space="preserve"> \* MERGEFORMAT </w:instrText>
            </w:r>
            <w:r w:rsidRPr="00FC7157">
              <w:fldChar w:fldCharType="separate"/>
            </w:r>
            <w:r w:rsidRPr="00FC7157">
              <w:t>6</w:t>
            </w:r>
            <w:r w:rsidRPr="00FC7157">
              <w:fldChar w:fldCharType="end"/>
            </w:r>
          </w:p>
        </w:tc>
        <w:tc>
          <w:tcPr>
            <w:tcW w:w="2693" w:type="dxa"/>
            <w:tcBorders>
              <w:bottom w:val="single" w:sz="4" w:space="0" w:color="004259"/>
            </w:tcBorders>
            <w:shd w:val="clear" w:color="auto" w:fill="D9D9D9" w:themeFill="background1" w:themeFillShade="D9"/>
          </w:tcPr>
          <w:p w14:paraId="0163ECDD" w14:textId="77777777" w:rsidR="005D0DBF" w:rsidRPr="00901F60" w:rsidRDefault="005D0DBF" w:rsidP="00E23125">
            <w:pPr>
              <w:pStyle w:val="TableBodyText"/>
            </w:pPr>
            <w:r w:rsidRPr="00901F60">
              <w:t>AS 3566.1, Clause 1.11</w:t>
            </w:r>
          </w:p>
        </w:tc>
        <w:tc>
          <w:tcPr>
            <w:tcW w:w="709" w:type="dxa"/>
            <w:tcBorders>
              <w:bottom w:val="single" w:sz="4" w:space="0" w:color="004259"/>
            </w:tcBorders>
            <w:shd w:val="clear" w:color="auto" w:fill="D9D9D9" w:themeFill="background1" w:themeFillShade="D9"/>
          </w:tcPr>
          <w:p w14:paraId="7182964D" w14:textId="77777777" w:rsidR="005D0DBF" w:rsidRPr="00901F60" w:rsidRDefault="005D0DBF" w:rsidP="00E23125">
            <w:pPr>
              <w:pStyle w:val="TableBodyText"/>
            </w:pPr>
          </w:p>
        </w:tc>
        <w:tc>
          <w:tcPr>
            <w:tcW w:w="2693" w:type="dxa"/>
            <w:tcBorders>
              <w:bottom w:val="single" w:sz="4" w:space="0" w:color="004259"/>
            </w:tcBorders>
            <w:shd w:val="clear" w:color="auto" w:fill="D9D9D9" w:themeFill="background1" w:themeFillShade="D9"/>
          </w:tcPr>
          <w:p w14:paraId="39CCF4C5" w14:textId="77777777" w:rsidR="005D0DBF" w:rsidRPr="00901F60" w:rsidRDefault="005D0DBF" w:rsidP="00E23125">
            <w:pPr>
              <w:pStyle w:val="TableBodyText"/>
            </w:pPr>
            <w:r w:rsidRPr="00901F60">
              <w:t>NA</w:t>
            </w:r>
          </w:p>
        </w:tc>
        <w:tc>
          <w:tcPr>
            <w:tcW w:w="709" w:type="dxa"/>
            <w:tcBorders>
              <w:bottom w:val="single" w:sz="4" w:space="0" w:color="004259"/>
            </w:tcBorders>
            <w:shd w:val="clear" w:color="auto" w:fill="D9D9D9" w:themeFill="background1" w:themeFillShade="D9"/>
          </w:tcPr>
          <w:p w14:paraId="06D7050F" w14:textId="77777777" w:rsidR="005D0DBF" w:rsidRPr="00901F60" w:rsidRDefault="005D0DBF" w:rsidP="00E23125">
            <w:pPr>
              <w:pStyle w:val="TableBodyText"/>
            </w:pPr>
          </w:p>
        </w:tc>
        <w:tc>
          <w:tcPr>
            <w:tcW w:w="3685" w:type="dxa"/>
            <w:tcBorders>
              <w:bottom w:val="single" w:sz="4" w:space="0" w:color="004259"/>
            </w:tcBorders>
            <w:shd w:val="clear" w:color="auto" w:fill="D9D9D9" w:themeFill="background1" w:themeFillShade="D9"/>
          </w:tcPr>
          <w:p w14:paraId="01E9BB9D" w14:textId="77777777" w:rsidR="005D0DBF" w:rsidRPr="00901F60" w:rsidRDefault="005D0DBF" w:rsidP="00E23125">
            <w:pPr>
              <w:pStyle w:val="TableBodyText"/>
            </w:pPr>
            <w:r w:rsidRPr="00901F60">
              <w:t>NA</w:t>
            </w:r>
          </w:p>
        </w:tc>
        <w:tc>
          <w:tcPr>
            <w:tcW w:w="709" w:type="dxa"/>
            <w:tcBorders>
              <w:bottom w:val="single" w:sz="4" w:space="0" w:color="004259"/>
            </w:tcBorders>
            <w:shd w:val="clear" w:color="auto" w:fill="D9D9D9" w:themeFill="background1" w:themeFillShade="D9"/>
          </w:tcPr>
          <w:p w14:paraId="7ECF1B1F" w14:textId="77777777" w:rsidR="005D0DBF" w:rsidRPr="00901F60" w:rsidRDefault="005D0DBF" w:rsidP="00E23125">
            <w:pPr>
              <w:pStyle w:val="TableBodyText"/>
            </w:pPr>
          </w:p>
        </w:tc>
      </w:tr>
    </w:tbl>
    <w:p w14:paraId="2B0F87CD" w14:textId="3348B6D5" w:rsidR="005D0DBF" w:rsidRPr="00E13FCF" w:rsidRDefault="005D0DBF" w:rsidP="00E23125">
      <w:pPr>
        <w:pStyle w:val="Notes"/>
        <w:numPr>
          <w:ilvl w:val="0"/>
          <w:numId w:val="0"/>
        </w:numPr>
        <w:ind w:left="1134" w:hanging="1134"/>
      </w:pPr>
      <w:r w:rsidRPr="00E13FCF">
        <w:t>NA = Not</w:t>
      </w:r>
      <w:r w:rsidRPr="00E13FCF">
        <w:rPr>
          <w:spacing w:val="-8"/>
        </w:rPr>
        <w:t xml:space="preserve"> </w:t>
      </w:r>
      <w:r w:rsidRPr="00E13FCF">
        <w:t>applicable</w:t>
      </w:r>
    </w:p>
    <w:p w14:paraId="3AEF2645" w14:textId="22BFD4A6" w:rsidR="00475A51" w:rsidRDefault="00497EB6" w:rsidP="00497EB6">
      <w:pPr>
        <w:pStyle w:val="Notes"/>
        <w:numPr>
          <w:ilvl w:val="0"/>
          <w:numId w:val="0"/>
        </w:numPr>
        <w:ind w:left="284" w:hanging="284"/>
        <w:sectPr w:rsidR="00475A51" w:rsidSect="005D0DBF">
          <w:headerReference w:type="first" r:id="rId17"/>
          <w:pgSz w:w="16850" w:h="11910" w:orient="landscape"/>
          <w:pgMar w:top="980" w:right="709" w:bottom="1420" w:left="1040" w:header="794" w:footer="624" w:gutter="0"/>
          <w:cols w:space="720"/>
          <w:titlePg/>
          <w:docGrid w:linePitch="299"/>
        </w:sectPr>
      </w:pPr>
      <w:r>
        <w:t>1</w:t>
      </w:r>
      <w:r>
        <w:tab/>
        <w:t xml:space="preserve"> R</w:t>
      </w:r>
      <w:r w:rsidR="005D0DBF" w:rsidRPr="00E13FCF">
        <w:t>efer to Table B2 for details of minimum testing frequency for the respective Test Plans.</w:t>
      </w:r>
    </w:p>
    <w:p w14:paraId="3A8A8FD8" w14:textId="2CFA651A" w:rsidR="005D0DBF" w:rsidRPr="00655E43" w:rsidRDefault="005D0DBF" w:rsidP="00E23125">
      <w:pPr>
        <w:pStyle w:val="Heading2"/>
      </w:pPr>
      <w:bookmarkStart w:id="114" w:name="_Toc42698847"/>
      <w:r w:rsidRPr="00655E43">
        <w:lastRenderedPageBreak/>
        <w:t>Test Frequency</w:t>
      </w:r>
      <w:bookmarkEnd w:id="114"/>
    </w:p>
    <w:p w14:paraId="70BD1221" w14:textId="77777777" w:rsidR="005D0DBF" w:rsidRPr="00464859" w:rsidRDefault="005D0DBF" w:rsidP="00E23125">
      <w:pPr>
        <w:pStyle w:val="BodyText"/>
      </w:pPr>
      <w:r>
        <w:t>The test frequency must be determined as follows:</w:t>
      </w:r>
    </w:p>
    <w:p w14:paraId="206D72D4" w14:textId="13A300DA" w:rsidR="005D0DBF" w:rsidRPr="00EF14A9" w:rsidRDefault="005D0DBF" w:rsidP="00EF14A9">
      <w:pPr>
        <w:pStyle w:val="BodyText"/>
        <w:numPr>
          <w:ilvl w:val="0"/>
          <w:numId w:val="46"/>
        </w:numPr>
      </w:pPr>
      <w:r w:rsidRPr="00EF14A9">
        <w:t>Identify the type of tests required and the associated Test Plan from Table B1.</w:t>
      </w:r>
    </w:p>
    <w:p w14:paraId="21DAE5CA" w14:textId="5EBC22B5" w:rsidR="005D0DBF" w:rsidRDefault="005D0DBF" w:rsidP="00EF14A9">
      <w:pPr>
        <w:pStyle w:val="BodyText"/>
        <w:numPr>
          <w:ilvl w:val="0"/>
          <w:numId w:val="46"/>
        </w:numPr>
      </w:pPr>
      <w:r w:rsidRPr="00EF14A9">
        <w:t>Determine minimum number of specimens for each test from Table B2 for the Purchase Lot size according to the specified Test</w:t>
      </w:r>
      <w:r w:rsidRPr="00E23125">
        <w:t xml:space="preserve"> Plan.</w:t>
      </w:r>
    </w:p>
    <w:p w14:paraId="728C596F" w14:textId="5D119EEB" w:rsidR="00475A51" w:rsidRPr="00E23125" w:rsidRDefault="00475A51" w:rsidP="00475A51">
      <w:pPr>
        <w:pStyle w:val="Caption"/>
        <w:ind w:hanging="1134"/>
      </w:pPr>
      <w:r w:rsidRPr="00475A51">
        <w:t>Table B2: Testing frequency for test plans</w:t>
      </w:r>
    </w:p>
    <w:tbl>
      <w:tblPr>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4111"/>
        <w:gridCol w:w="1795"/>
        <w:gridCol w:w="1796"/>
        <w:gridCol w:w="1796"/>
      </w:tblGrid>
      <w:tr w:rsidR="005D0DBF" w:rsidRPr="00CF4447" w14:paraId="7E2AE11D" w14:textId="77777777" w:rsidTr="00497EB6">
        <w:trPr>
          <w:trHeight w:hRule="exact" w:val="360"/>
        </w:trPr>
        <w:tc>
          <w:tcPr>
            <w:tcW w:w="4111" w:type="dxa"/>
            <w:vMerge w:val="restart"/>
            <w:shd w:val="clear" w:color="auto" w:fill="BFBFBF" w:themeFill="background1" w:themeFillShade="BF"/>
            <w:vAlign w:val="center"/>
          </w:tcPr>
          <w:p w14:paraId="007B5C5D" w14:textId="74B42F5B" w:rsidR="005D0DBF" w:rsidRPr="005D58B6" w:rsidRDefault="005D0DBF" w:rsidP="00475A51">
            <w:pPr>
              <w:pStyle w:val="TableBodyText"/>
              <w:rPr>
                <w:b/>
                <w:bCs w:val="0"/>
              </w:rPr>
            </w:pPr>
            <w:r w:rsidRPr="005D58B6">
              <w:rPr>
                <w:b/>
                <w:bCs w:val="0"/>
              </w:rPr>
              <w:t xml:space="preserve">Purchase </w:t>
            </w:r>
            <w:r w:rsidR="007D1261">
              <w:rPr>
                <w:b/>
                <w:bCs w:val="0"/>
              </w:rPr>
              <w:t>l</w:t>
            </w:r>
            <w:r w:rsidRPr="005D58B6">
              <w:rPr>
                <w:b/>
                <w:bCs w:val="0"/>
              </w:rPr>
              <w:t xml:space="preserve">ot </w:t>
            </w:r>
            <w:r w:rsidR="007D1261">
              <w:rPr>
                <w:b/>
                <w:bCs w:val="0"/>
              </w:rPr>
              <w:t>s</w:t>
            </w:r>
            <w:r w:rsidRPr="005D58B6">
              <w:rPr>
                <w:b/>
                <w:bCs w:val="0"/>
              </w:rPr>
              <w:t xml:space="preserve">ize </w:t>
            </w:r>
            <w:r w:rsidRPr="005D58B6">
              <w:rPr>
                <w:b/>
                <w:bCs w:val="0"/>
                <w:vertAlign w:val="superscript"/>
              </w:rPr>
              <w:t>(1)</w:t>
            </w:r>
          </w:p>
        </w:tc>
        <w:tc>
          <w:tcPr>
            <w:tcW w:w="5387" w:type="dxa"/>
            <w:gridSpan w:val="3"/>
            <w:shd w:val="clear" w:color="auto" w:fill="BFBFBF" w:themeFill="background1" w:themeFillShade="BF"/>
            <w:vAlign w:val="center"/>
          </w:tcPr>
          <w:p w14:paraId="179304C6" w14:textId="4654BA25" w:rsidR="005D0DBF" w:rsidRPr="005D58B6" w:rsidRDefault="005D0DBF" w:rsidP="00475A51">
            <w:pPr>
              <w:pStyle w:val="TableBodyText"/>
              <w:jc w:val="center"/>
              <w:rPr>
                <w:b/>
                <w:bCs w:val="0"/>
              </w:rPr>
            </w:pPr>
            <w:r w:rsidRPr="005D58B6">
              <w:rPr>
                <w:b/>
                <w:bCs w:val="0"/>
              </w:rPr>
              <w:t xml:space="preserve">Minimum </w:t>
            </w:r>
            <w:r w:rsidR="007D1261">
              <w:rPr>
                <w:b/>
                <w:bCs w:val="0"/>
              </w:rPr>
              <w:t>n</w:t>
            </w:r>
            <w:r w:rsidRPr="005D58B6">
              <w:rPr>
                <w:b/>
                <w:bCs w:val="0"/>
              </w:rPr>
              <w:t xml:space="preserve">umber of </w:t>
            </w:r>
            <w:r w:rsidR="007D1261">
              <w:rPr>
                <w:b/>
                <w:bCs w:val="0"/>
              </w:rPr>
              <w:t>s</w:t>
            </w:r>
            <w:r w:rsidRPr="005D58B6">
              <w:rPr>
                <w:b/>
                <w:bCs w:val="0"/>
              </w:rPr>
              <w:t>pecimens</w:t>
            </w:r>
          </w:p>
        </w:tc>
      </w:tr>
      <w:tr w:rsidR="005D0DBF" w:rsidRPr="00CF4447" w14:paraId="366F7B9C" w14:textId="77777777" w:rsidTr="00497EB6">
        <w:trPr>
          <w:trHeight w:hRule="exact" w:val="360"/>
        </w:trPr>
        <w:tc>
          <w:tcPr>
            <w:tcW w:w="4111" w:type="dxa"/>
            <w:vMerge/>
            <w:shd w:val="clear" w:color="auto" w:fill="BFBFBF" w:themeFill="background1" w:themeFillShade="BF"/>
          </w:tcPr>
          <w:p w14:paraId="4E0B224A" w14:textId="77777777" w:rsidR="005D0DBF" w:rsidRPr="005D58B6" w:rsidRDefault="005D0DBF" w:rsidP="005D58B6">
            <w:pPr>
              <w:pStyle w:val="TableBodyText"/>
              <w:rPr>
                <w:b/>
                <w:bCs w:val="0"/>
              </w:rPr>
            </w:pPr>
          </w:p>
        </w:tc>
        <w:tc>
          <w:tcPr>
            <w:tcW w:w="1795" w:type="dxa"/>
            <w:shd w:val="clear" w:color="auto" w:fill="BFBFBF" w:themeFill="background1" w:themeFillShade="BF"/>
            <w:vAlign w:val="center"/>
          </w:tcPr>
          <w:p w14:paraId="1C2F3FC9" w14:textId="77777777" w:rsidR="005D0DBF" w:rsidRPr="005D58B6" w:rsidRDefault="005D0DBF" w:rsidP="00475A51">
            <w:pPr>
              <w:pStyle w:val="TableBodyText"/>
              <w:jc w:val="center"/>
              <w:rPr>
                <w:b/>
                <w:bCs w:val="0"/>
              </w:rPr>
            </w:pPr>
            <w:r w:rsidRPr="005D58B6">
              <w:rPr>
                <w:b/>
                <w:bCs w:val="0"/>
              </w:rPr>
              <w:t>Test Plan A</w:t>
            </w:r>
          </w:p>
        </w:tc>
        <w:tc>
          <w:tcPr>
            <w:tcW w:w="1796" w:type="dxa"/>
            <w:shd w:val="clear" w:color="auto" w:fill="BFBFBF" w:themeFill="background1" w:themeFillShade="BF"/>
            <w:vAlign w:val="center"/>
          </w:tcPr>
          <w:p w14:paraId="5BAEBFC2" w14:textId="77777777" w:rsidR="005D0DBF" w:rsidRPr="005D58B6" w:rsidRDefault="005D0DBF" w:rsidP="00475A51">
            <w:pPr>
              <w:pStyle w:val="TableBodyText"/>
              <w:jc w:val="center"/>
              <w:rPr>
                <w:b/>
                <w:bCs w:val="0"/>
              </w:rPr>
            </w:pPr>
            <w:r w:rsidRPr="005D58B6">
              <w:rPr>
                <w:b/>
                <w:bCs w:val="0"/>
              </w:rPr>
              <w:t>Test Plan B</w:t>
            </w:r>
          </w:p>
        </w:tc>
        <w:tc>
          <w:tcPr>
            <w:tcW w:w="1796" w:type="dxa"/>
            <w:shd w:val="clear" w:color="auto" w:fill="BFBFBF" w:themeFill="background1" w:themeFillShade="BF"/>
            <w:vAlign w:val="center"/>
          </w:tcPr>
          <w:p w14:paraId="59FF6917" w14:textId="77777777" w:rsidR="005D0DBF" w:rsidRPr="005D58B6" w:rsidRDefault="005D0DBF" w:rsidP="00475A51">
            <w:pPr>
              <w:pStyle w:val="TableBodyText"/>
              <w:jc w:val="center"/>
              <w:rPr>
                <w:b/>
                <w:bCs w:val="0"/>
              </w:rPr>
            </w:pPr>
            <w:r w:rsidRPr="005D58B6">
              <w:rPr>
                <w:b/>
                <w:bCs w:val="0"/>
              </w:rPr>
              <w:t>Test Plan C</w:t>
            </w:r>
          </w:p>
        </w:tc>
      </w:tr>
      <w:tr w:rsidR="005D0DBF" w:rsidRPr="00CF4447" w14:paraId="0B2ACC4B" w14:textId="77777777" w:rsidTr="00497EB6">
        <w:trPr>
          <w:trHeight w:hRule="exact" w:val="374"/>
        </w:trPr>
        <w:tc>
          <w:tcPr>
            <w:tcW w:w="4111" w:type="dxa"/>
            <w:shd w:val="clear" w:color="auto" w:fill="D9D9D9" w:themeFill="background1" w:themeFillShade="D9"/>
          </w:tcPr>
          <w:p w14:paraId="6DE5EADB" w14:textId="77777777" w:rsidR="005D0DBF" w:rsidRPr="00CF4447" w:rsidRDefault="005D0DBF" w:rsidP="005D58B6">
            <w:pPr>
              <w:pStyle w:val="TableBodyText"/>
              <w:rPr>
                <w:rFonts w:hAnsi="Arial Narrow"/>
              </w:rPr>
            </w:pPr>
            <w:r w:rsidRPr="00CF4447">
              <w:rPr>
                <w:rFonts w:ascii="Symbol" w:hAnsi="Symbol"/>
              </w:rPr>
              <w:t></w:t>
            </w:r>
            <w:r w:rsidRPr="00CF4447">
              <w:t xml:space="preserve"> </w:t>
            </w:r>
            <w:r w:rsidRPr="00CF4447">
              <w:rPr>
                <w:rFonts w:hAnsi="Arial Narrow"/>
              </w:rPr>
              <w:t>50</w:t>
            </w:r>
          </w:p>
        </w:tc>
        <w:tc>
          <w:tcPr>
            <w:tcW w:w="1795" w:type="dxa"/>
            <w:shd w:val="clear" w:color="auto" w:fill="D9D9D9" w:themeFill="background1" w:themeFillShade="D9"/>
            <w:vAlign w:val="center"/>
          </w:tcPr>
          <w:p w14:paraId="286FD5F0" w14:textId="77777777" w:rsidR="005D0DBF" w:rsidRPr="00CF4447" w:rsidRDefault="005D0DBF" w:rsidP="00475A51">
            <w:pPr>
              <w:pStyle w:val="TableBodyText"/>
              <w:jc w:val="center"/>
            </w:pPr>
            <w:r w:rsidRPr="00CF4447">
              <w:rPr>
                <w:w w:val="99"/>
              </w:rPr>
              <w:t>2</w:t>
            </w:r>
          </w:p>
        </w:tc>
        <w:tc>
          <w:tcPr>
            <w:tcW w:w="1796" w:type="dxa"/>
            <w:shd w:val="clear" w:color="auto" w:fill="D9D9D9" w:themeFill="background1" w:themeFillShade="D9"/>
            <w:vAlign w:val="center"/>
          </w:tcPr>
          <w:p w14:paraId="656F0DC2" w14:textId="77777777" w:rsidR="005D0DBF" w:rsidRPr="00CF4447" w:rsidRDefault="005D0DBF" w:rsidP="00475A51">
            <w:pPr>
              <w:pStyle w:val="TableBodyText"/>
              <w:jc w:val="center"/>
            </w:pPr>
            <w:r w:rsidRPr="00CF4447">
              <w:rPr>
                <w:w w:val="99"/>
              </w:rPr>
              <w:t>1</w:t>
            </w:r>
          </w:p>
        </w:tc>
        <w:tc>
          <w:tcPr>
            <w:tcW w:w="1796" w:type="dxa"/>
            <w:shd w:val="clear" w:color="auto" w:fill="D9D9D9" w:themeFill="background1" w:themeFillShade="D9"/>
            <w:vAlign w:val="center"/>
          </w:tcPr>
          <w:p w14:paraId="706FC6CE" w14:textId="77777777" w:rsidR="005D0DBF" w:rsidRPr="00CF4447" w:rsidRDefault="005D0DBF" w:rsidP="00475A51">
            <w:pPr>
              <w:pStyle w:val="TableBodyText"/>
              <w:jc w:val="center"/>
            </w:pPr>
            <w:r w:rsidRPr="00CF4447">
              <w:rPr>
                <w:w w:val="99"/>
              </w:rPr>
              <w:t>1</w:t>
            </w:r>
          </w:p>
        </w:tc>
      </w:tr>
      <w:tr w:rsidR="005D0DBF" w:rsidRPr="00CF4447" w14:paraId="3BFD5991" w14:textId="77777777" w:rsidTr="00497EB6">
        <w:trPr>
          <w:trHeight w:hRule="exact" w:val="374"/>
        </w:trPr>
        <w:tc>
          <w:tcPr>
            <w:tcW w:w="4111" w:type="dxa"/>
            <w:shd w:val="clear" w:color="auto" w:fill="D9D9D9" w:themeFill="background1" w:themeFillShade="D9"/>
          </w:tcPr>
          <w:p w14:paraId="03EC0BAD" w14:textId="77777777" w:rsidR="005D0DBF" w:rsidRPr="00CF4447" w:rsidRDefault="005D0DBF" w:rsidP="005D58B6">
            <w:pPr>
              <w:pStyle w:val="TableBodyText"/>
              <w:rPr>
                <w:rFonts w:hAnsi="Arial Narrow"/>
              </w:rPr>
            </w:pPr>
            <w:r w:rsidRPr="00CF4447">
              <w:rPr>
                <w:rFonts w:hAnsi="Arial Narrow"/>
              </w:rPr>
              <w:t xml:space="preserve">&gt; 50 and </w:t>
            </w:r>
            <w:r w:rsidRPr="00CF4447">
              <w:rPr>
                <w:rFonts w:ascii="Symbol" w:hAnsi="Symbol"/>
              </w:rPr>
              <w:t></w:t>
            </w:r>
            <w:r w:rsidRPr="00CF4447">
              <w:t xml:space="preserve"> </w:t>
            </w:r>
            <w:r w:rsidRPr="00CF4447">
              <w:rPr>
                <w:rFonts w:hAnsi="Arial Narrow"/>
              </w:rPr>
              <w:t>200</w:t>
            </w:r>
          </w:p>
        </w:tc>
        <w:tc>
          <w:tcPr>
            <w:tcW w:w="1795" w:type="dxa"/>
            <w:shd w:val="clear" w:color="auto" w:fill="D9D9D9" w:themeFill="background1" w:themeFillShade="D9"/>
            <w:vAlign w:val="center"/>
          </w:tcPr>
          <w:p w14:paraId="1188A8B1" w14:textId="77777777" w:rsidR="005D0DBF" w:rsidRPr="00CF4447" w:rsidRDefault="005D0DBF" w:rsidP="00475A51">
            <w:pPr>
              <w:pStyle w:val="TableBodyText"/>
              <w:jc w:val="center"/>
            </w:pPr>
            <w:r w:rsidRPr="00CF4447">
              <w:rPr>
                <w:w w:val="99"/>
              </w:rPr>
              <w:t>3</w:t>
            </w:r>
          </w:p>
        </w:tc>
        <w:tc>
          <w:tcPr>
            <w:tcW w:w="1796" w:type="dxa"/>
            <w:shd w:val="clear" w:color="auto" w:fill="D9D9D9" w:themeFill="background1" w:themeFillShade="D9"/>
            <w:vAlign w:val="center"/>
          </w:tcPr>
          <w:p w14:paraId="42BC54A9" w14:textId="77777777" w:rsidR="005D0DBF" w:rsidRPr="00CF4447" w:rsidRDefault="005D0DBF" w:rsidP="00475A51">
            <w:pPr>
              <w:pStyle w:val="TableBodyText"/>
              <w:jc w:val="center"/>
            </w:pPr>
            <w:r w:rsidRPr="00CF4447">
              <w:rPr>
                <w:w w:val="99"/>
              </w:rPr>
              <w:t>1</w:t>
            </w:r>
          </w:p>
        </w:tc>
        <w:tc>
          <w:tcPr>
            <w:tcW w:w="1796" w:type="dxa"/>
            <w:shd w:val="clear" w:color="auto" w:fill="D9D9D9" w:themeFill="background1" w:themeFillShade="D9"/>
            <w:vAlign w:val="center"/>
          </w:tcPr>
          <w:p w14:paraId="4E08A060" w14:textId="77777777" w:rsidR="005D0DBF" w:rsidRPr="00CF4447" w:rsidRDefault="005D0DBF" w:rsidP="00475A51">
            <w:pPr>
              <w:pStyle w:val="TableBodyText"/>
              <w:jc w:val="center"/>
            </w:pPr>
            <w:r w:rsidRPr="00CF4447">
              <w:rPr>
                <w:w w:val="99"/>
              </w:rPr>
              <w:t>1</w:t>
            </w:r>
          </w:p>
        </w:tc>
      </w:tr>
      <w:tr w:rsidR="005D0DBF" w:rsidRPr="00CF4447" w14:paraId="1355708B" w14:textId="77777777" w:rsidTr="00497EB6">
        <w:trPr>
          <w:trHeight w:hRule="exact" w:val="377"/>
        </w:trPr>
        <w:tc>
          <w:tcPr>
            <w:tcW w:w="4111" w:type="dxa"/>
            <w:shd w:val="clear" w:color="auto" w:fill="D9D9D9" w:themeFill="background1" w:themeFillShade="D9"/>
          </w:tcPr>
          <w:p w14:paraId="0161EF97" w14:textId="77777777" w:rsidR="005D0DBF" w:rsidRPr="00CF4447" w:rsidRDefault="005D0DBF" w:rsidP="005D58B6">
            <w:pPr>
              <w:pStyle w:val="TableBodyText"/>
              <w:rPr>
                <w:rFonts w:hAnsi="Arial Narrow"/>
              </w:rPr>
            </w:pPr>
            <w:r w:rsidRPr="00CF4447">
              <w:rPr>
                <w:rFonts w:hAnsi="Arial Narrow"/>
              </w:rPr>
              <w:t xml:space="preserve">&gt; 200 and </w:t>
            </w:r>
            <w:r w:rsidRPr="00CF4447">
              <w:rPr>
                <w:rFonts w:ascii="Symbol" w:hAnsi="Symbol"/>
              </w:rPr>
              <w:t></w:t>
            </w:r>
            <w:r w:rsidRPr="00CF4447">
              <w:t xml:space="preserve"> </w:t>
            </w:r>
            <w:r w:rsidRPr="00CF4447">
              <w:rPr>
                <w:rFonts w:hAnsi="Arial Narrow"/>
              </w:rPr>
              <w:t>1,000</w:t>
            </w:r>
          </w:p>
        </w:tc>
        <w:tc>
          <w:tcPr>
            <w:tcW w:w="1795" w:type="dxa"/>
            <w:shd w:val="clear" w:color="auto" w:fill="D9D9D9" w:themeFill="background1" w:themeFillShade="D9"/>
            <w:vAlign w:val="center"/>
          </w:tcPr>
          <w:p w14:paraId="25311427" w14:textId="77777777" w:rsidR="005D0DBF" w:rsidRPr="00CF4447" w:rsidRDefault="005D0DBF" w:rsidP="00475A51">
            <w:pPr>
              <w:pStyle w:val="TableBodyText"/>
              <w:jc w:val="center"/>
            </w:pPr>
            <w:r w:rsidRPr="00CF4447">
              <w:rPr>
                <w:w w:val="99"/>
              </w:rPr>
              <w:t>5</w:t>
            </w:r>
          </w:p>
        </w:tc>
        <w:tc>
          <w:tcPr>
            <w:tcW w:w="1796" w:type="dxa"/>
            <w:shd w:val="clear" w:color="auto" w:fill="D9D9D9" w:themeFill="background1" w:themeFillShade="D9"/>
            <w:vAlign w:val="center"/>
          </w:tcPr>
          <w:p w14:paraId="66DEDAA8" w14:textId="77777777" w:rsidR="005D0DBF" w:rsidRPr="00CF4447" w:rsidRDefault="005D0DBF" w:rsidP="00475A51">
            <w:pPr>
              <w:pStyle w:val="TableBodyText"/>
              <w:jc w:val="center"/>
            </w:pPr>
            <w:r w:rsidRPr="00CF4447">
              <w:rPr>
                <w:w w:val="99"/>
              </w:rPr>
              <w:t>2</w:t>
            </w:r>
          </w:p>
        </w:tc>
        <w:tc>
          <w:tcPr>
            <w:tcW w:w="1796" w:type="dxa"/>
            <w:shd w:val="clear" w:color="auto" w:fill="D9D9D9" w:themeFill="background1" w:themeFillShade="D9"/>
            <w:vAlign w:val="center"/>
          </w:tcPr>
          <w:p w14:paraId="0E77571B" w14:textId="77777777" w:rsidR="005D0DBF" w:rsidRPr="00CF4447" w:rsidRDefault="005D0DBF" w:rsidP="00475A51">
            <w:pPr>
              <w:pStyle w:val="TableBodyText"/>
              <w:jc w:val="center"/>
            </w:pPr>
            <w:r w:rsidRPr="00CF4447">
              <w:rPr>
                <w:w w:val="99"/>
              </w:rPr>
              <w:t>1</w:t>
            </w:r>
          </w:p>
        </w:tc>
      </w:tr>
      <w:tr w:rsidR="005D0DBF" w:rsidRPr="00CF4447" w14:paraId="56EFC5CC" w14:textId="77777777" w:rsidTr="00497EB6">
        <w:trPr>
          <w:trHeight w:hRule="exact" w:val="374"/>
        </w:trPr>
        <w:tc>
          <w:tcPr>
            <w:tcW w:w="4111" w:type="dxa"/>
            <w:shd w:val="clear" w:color="auto" w:fill="D9D9D9" w:themeFill="background1" w:themeFillShade="D9"/>
          </w:tcPr>
          <w:p w14:paraId="4FCB2DC8" w14:textId="77777777" w:rsidR="005D0DBF" w:rsidRPr="00CF4447" w:rsidRDefault="005D0DBF" w:rsidP="005D58B6">
            <w:pPr>
              <w:pStyle w:val="TableBodyText"/>
              <w:rPr>
                <w:rFonts w:hAnsi="Arial Narrow"/>
              </w:rPr>
            </w:pPr>
            <w:r w:rsidRPr="00CF4447">
              <w:rPr>
                <w:rFonts w:hAnsi="Arial Narrow"/>
              </w:rPr>
              <w:t xml:space="preserve">&gt; 1,000 and </w:t>
            </w:r>
            <w:r w:rsidRPr="00CF4447">
              <w:rPr>
                <w:rFonts w:ascii="Symbol" w:hAnsi="Symbol"/>
              </w:rPr>
              <w:t></w:t>
            </w:r>
            <w:r w:rsidRPr="00CF4447">
              <w:t xml:space="preserve"> </w:t>
            </w:r>
            <w:r w:rsidRPr="00CF4447">
              <w:rPr>
                <w:rFonts w:hAnsi="Arial Narrow"/>
              </w:rPr>
              <w:t>5,000</w:t>
            </w:r>
          </w:p>
        </w:tc>
        <w:tc>
          <w:tcPr>
            <w:tcW w:w="1795" w:type="dxa"/>
            <w:shd w:val="clear" w:color="auto" w:fill="D9D9D9" w:themeFill="background1" w:themeFillShade="D9"/>
            <w:vAlign w:val="center"/>
          </w:tcPr>
          <w:p w14:paraId="40A82EB8" w14:textId="77777777" w:rsidR="005D0DBF" w:rsidRPr="00CF4447" w:rsidRDefault="005D0DBF" w:rsidP="00475A51">
            <w:pPr>
              <w:pStyle w:val="TableBodyText"/>
              <w:jc w:val="center"/>
            </w:pPr>
            <w:r w:rsidRPr="00CF4447">
              <w:rPr>
                <w:w w:val="99"/>
              </w:rPr>
              <w:t>8</w:t>
            </w:r>
          </w:p>
        </w:tc>
        <w:tc>
          <w:tcPr>
            <w:tcW w:w="1796" w:type="dxa"/>
            <w:shd w:val="clear" w:color="auto" w:fill="D9D9D9" w:themeFill="background1" w:themeFillShade="D9"/>
            <w:vAlign w:val="center"/>
          </w:tcPr>
          <w:p w14:paraId="0F151340" w14:textId="77777777" w:rsidR="005D0DBF" w:rsidRPr="00CF4447" w:rsidRDefault="005D0DBF" w:rsidP="00475A51">
            <w:pPr>
              <w:pStyle w:val="TableBodyText"/>
              <w:jc w:val="center"/>
            </w:pPr>
            <w:r w:rsidRPr="00CF4447">
              <w:rPr>
                <w:w w:val="99"/>
              </w:rPr>
              <w:t>3</w:t>
            </w:r>
          </w:p>
        </w:tc>
        <w:tc>
          <w:tcPr>
            <w:tcW w:w="1796" w:type="dxa"/>
            <w:shd w:val="clear" w:color="auto" w:fill="D9D9D9" w:themeFill="background1" w:themeFillShade="D9"/>
            <w:vAlign w:val="center"/>
          </w:tcPr>
          <w:p w14:paraId="36903FE3" w14:textId="77777777" w:rsidR="005D0DBF" w:rsidRPr="00CF4447" w:rsidRDefault="005D0DBF" w:rsidP="00475A51">
            <w:pPr>
              <w:pStyle w:val="TableBodyText"/>
              <w:jc w:val="center"/>
            </w:pPr>
            <w:r w:rsidRPr="00CF4447">
              <w:rPr>
                <w:w w:val="99"/>
              </w:rPr>
              <w:t>2</w:t>
            </w:r>
          </w:p>
        </w:tc>
      </w:tr>
      <w:tr w:rsidR="005D0DBF" w:rsidRPr="00CF4447" w14:paraId="1442E09B" w14:textId="77777777" w:rsidTr="00497EB6">
        <w:trPr>
          <w:trHeight w:hRule="exact" w:val="374"/>
        </w:trPr>
        <w:tc>
          <w:tcPr>
            <w:tcW w:w="4111" w:type="dxa"/>
            <w:tcBorders>
              <w:bottom w:val="single" w:sz="4" w:space="0" w:color="FFFFFF" w:themeColor="background1"/>
            </w:tcBorders>
            <w:shd w:val="clear" w:color="auto" w:fill="D9D9D9" w:themeFill="background1" w:themeFillShade="D9"/>
          </w:tcPr>
          <w:p w14:paraId="47841740" w14:textId="77777777" w:rsidR="005D0DBF" w:rsidRPr="00CF4447" w:rsidRDefault="005D0DBF" w:rsidP="005D58B6">
            <w:pPr>
              <w:pStyle w:val="TableBodyText"/>
              <w:rPr>
                <w:rFonts w:hAnsi="Arial Narrow"/>
              </w:rPr>
            </w:pPr>
            <w:r w:rsidRPr="00CF4447">
              <w:rPr>
                <w:rFonts w:hAnsi="Arial Narrow"/>
              </w:rPr>
              <w:t xml:space="preserve">&gt; 5,000 and </w:t>
            </w:r>
            <w:r w:rsidRPr="00CF4447">
              <w:rPr>
                <w:rFonts w:ascii="Symbol" w:hAnsi="Symbol"/>
              </w:rPr>
              <w:t></w:t>
            </w:r>
            <w:r w:rsidRPr="00CF4447">
              <w:t xml:space="preserve"> </w:t>
            </w:r>
            <w:r w:rsidRPr="00CF4447">
              <w:rPr>
                <w:rFonts w:hAnsi="Arial Narrow"/>
              </w:rPr>
              <w:t>10,000</w:t>
            </w:r>
          </w:p>
        </w:tc>
        <w:tc>
          <w:tcPr>
            <w:tcW w:w="1795" w:type="dxa"/>
            <w:tcBorders>
              <w:bottom w:val="single" w:sz="4" w:space="0" w:color="FFFFFF" w:themeColor="background1"/>
            </w:tcBorders>
            <w:shd w:val="clear" w:color="auto" w:fill="D9D9D9" w:themeFill="background1" w:themeFillShade="D9"/>
            <w:vAlign w:val="center"/>
          </w:tcPr>
          <w:p w14:paraId="317CBA8F" w14:textId="77777777" w:rsidR="005D0DBF" w:rsidRPr="00CF4447" w:rsidRDefault="005D0DBF" w:rsidP="00475A51">
            <w:pPr>
              <w:pStyle w:val="TableBodyText"/>
              <w:jc w:val="center"/>
            </w:pPr>
            <w:r w:rsidRPr="00CF4447">
              <w:t>12</w:t>
            </w:r>
          </w:p>
        </w:tc>
        <w:tc>
          <w:tcPr>
            <w:tcW w:w="1796" w:type="dxa"/>
            <w:tcBorders>
              <w:bottom w:val="single" w:sz="4" w:space="0" w:color="FFFFFF" w:themeColor="background1"/>
            </w:tcBorders>
            <w:shd w:val="clear" w:color="auto" w:fill="D9D9D9" w:themeFill="background1" w:themeFillShade="D9"/>
            <w:vAlign w:val="center"/>
          </w:tcPr>
          <w:p w14:paraId="190DBE4B" w14:textId="77777777" w:rsidR="005D0DBF" w:rsidRPr="00CF4447" w:rsidRDefault="005D0DBF" w:rsidP="00475A51">
            <w:pPr>
              <w:pStyle w:val="TableBodyText"/>
              <w:jc w:val="center"/>
            </w:pPr>
            <w:r w:rsidRPr="00CF4447">
              <w:rPr>
                <w:w w:val="99"/>
              </w:rPr>
              <w:t>3</w:t>
            </w:r>
          </w:p>
        </w:tc>
        <w:tc>
          <w:tcPr>
            <w:tcW w:w="1796" w:type="dxa"/>
            <w:tcBorders>
              <w:bottom w:val="single" w:sz="4" w:space="0" w:color="FFFFFF" w:themeColor="background1"/>
            </w:tcBorders>
            <w:shd w:val="clear" w:color="auto" w:fill="D9D9D9" w:themeFill="background1" w:themeFillShade="D9"/>
            <w:vAlign w:val="center"/>
          </w:tcPr>
          <w:p w14:paraId="3F49FB85" w14:textId="77777777" w:rsidR="005D0DBF" w:rsidRPr="00CF4447" w:rsidRDefault="005D0DBF" w:rsidP="00475A51">
            <w:pPr>
              <w:pStyle w:val="TableBodyText"/>
              <w:jc w:val="center"/>
            </w:pPr>
            <w:r w:rsidRPr="00CF4447">
              <w:rPr>
                <w:w w:val="99"/>
              </w:rPr>
              <w:t>2</w:t>
            </w:r>
          </w:p>
        </w:tc>
      </w:tr>
      <w:tr w:rsidR="005D0DBF" w:rsidRPr="00CF4447" w14:paraId="51CF7A32" w14:textId="77777777" w:rsidTr="00497EB6">
        <w:trPr>
          <w:trHeight w:hRule="exact" w:val="360"/>
        </w:trPr>
        <w:tc>
          <w:tcPr>
            <w:tcW w:w="4111" w:type="dxa"/>
            <w:tcBorders>
              <w:bottom w:val="single" w:sz="4" w:space="0" w:color="004259"/>
            </w:tcBorders>
            <w:shd w:val="clear" w:color="auto" w:fill="D9D9D9" w:themeFill="background1" w:themeFillShade="D9"/>
          </w:tcPr>
          <w:p w14:paraId="64AF5221" w14:textId="77777777" w:rsidR="005D0DBF" w:rsidRPr="00CF4447" w:rsidRDefault="005D0DBF" w:rsidP="005D58B6">
            <w:pPr>
              <w:pStyle w:val="TableBodyText"/>
            </w:pPr>
            <w:r w:rsidRPr="00CF4447">
              <w:t>&gt; 10,000</w:t>
            </w:r>
          </w:p>
        </w:tc>
        <w:tc>
          <w:tcPr>
            <w:tcW w:w="1795" w:type="dxa"/>
            <w:tcBorders>
              <w:bottom w:val="single" w:sz="4" w:space="0" w:color="004259"/>
            </w:tcBorders>
            <w:shd w:val="clear" w:color="auto" w:fill="D9D9D9" w:themeFill="background1" w:themeFillShade="D9"/>
            <w:vAlign w:val="center"/>
          </w:tcPr>
          <w:p w14:paraId="34EEA231" w14:textId="77777777" w:rsidR="005D0DBF" w:rsidRPr="00CF4447" w:rsidRDefault="005D0DBF" w:rsidP="00475A51">
            <w:pPr>
              <w:pStyle w:val="TableBodyText"/>
              <w:jc w:val="center"/>
            </w:pPr>
            <w:r w:rsidRPr="00CF4447">
              <w:t>16</w:t>
            </w:r>
          </w:p>
        </w:tc>
        <w:tc>
          <w:tcPr>
            <w:tcW w:w="1796" w:type="dxa"/>
            <w:tcBorders>
              <w:bottom w:val="single" w:sz="4" w:space="0" w:color="004259"/>
            </w:tcBorders>
            <w:shd w:val="clear" w:color="auto" w:fill="D9D9D9" w:themeFill="background1" w:themeFillShade="D9"/>
            <w:vAlign w:val="center"/>
          </w:tcPr>
          <w:p w14:paraId="41D10259" w14:textId="77777777" w:rsidR="005D0DBF" w:rsidRPr="00CF4447" w:rsidRDefault="005D0DBF" w:rsidP="00475A51">
            <w:pPr>
              <w:pStyle w:val="TableBodyText"/>
              <w:jc w:val="center"/>
            </w:pPr>
            <w:r w:rsidRPr="00CF4447">
              <w:rPr>
                <w:w w:val="99"/>
              </w:rPr>
              <w:t>4</w:t>
            </w:r>
          </w:p>
        </w:tc>
        <w:tc>
          <w:tcPr>
            <w:tcW w:w="1796" w:type="dxa"/>
            <w:tcBorders>
              <w:bottom w:val="single" w:sz="4" w:space="0" w:color="004259"/>
            </w:tcBorders>
            <w:shd w:val="clear" w:color="auto" w:fill="D9D9D9" w:themeFill="background1" w:themeFillShade="D9"/>
            <w:vAlign w:val="center"/>
          </w:tcPr>
          <w:p w14:paraId="0A53F44A" w14:textId="77777777" w:rsidR="005D0DBF" w:rsidRPr="00CF4447" w:rsidRDefault="005D0DBF" w:rsidP="00475A51">
            <w:pPr>
              <w:pStyle w:val="TableBodyText"/>
              <w:jc w:val="center"/>
            </w:pPr>
            <w:r w:rsidRPr="00CF4447">
              <w:rPr>
                <w:w w:val="99"/>
              </w:rPr>
              <w:t>2</w:t>
            </w:r>
          </w:p>
        </w:tc>
      </w:tr>
    </w:tbl>
    <w:p w14:paraId="684579D5" w14:textId="468DBD0A" w:rsidR="005D0DBF" w:rsidRDefault="005D0DBF" w:rsidP="00497EB6">
      <w:pPr>
        <w:pStyle w:val="Notes"/>
        <w:numPr>
          <w:ilvl w:val="0"/>
          <w:numId w:val="47"/>
        </w:numPr>
        <w:tabs>
          <w:tab w:val="clear" w:pos="1276"/>
          <w:tab w:val="left" w:pos="567"/>
        </w:tabs>
        <w:ind w:left="426" w:hanging="284"/>
      </w:pPr>
      <w:r w:rsidRPr="0027556F">
        <w:t xml:space="preserve">Refer to Clause </w:t>
      </w:r>
      <w:r>
        <w:t>2</w:t>
      </w:r>
      <w:r w:rsidRPr="0027556F">
        <w:t xml:space="preserve"> for “</w:t>
      </w:r>
      <w:r>
        <w:t>Purchase Lot</w:t>
      </w:r>
      <w:r w:rsidRPr="0027556F">
        <w:t xml:space="preserve"> size” definition. </w:t>
      </w:r>
    </w:p>
    <w:p w14:paraId="49084686" w14:textId="77777777" w:rsidR="005D58B6" w:rsidRDefault="005D58B6" w:rsidP="005D58B6">
      <w:pPr>
        <w:pStyle w:val="Notes"/>
        <w:numPr>
          <w:ilvl w:val="0"/>
          <w:numId w:val="0"/>
        </w:numPr>
        <w:ind w:left="1134"/>
        <w:sectPr w:rsidR="005D58B6" w:rsidSect="00475A51">
          <w:pgSz w:w="11910" w:h="16850"/>
          <w:pgMar w:top="709" w:right="1420" w:bottom="1040" w:left="980" w:header="794" w:footer="624" w:gutter="0"/>
          <w:cols w:space="720"/>
          <w:titlePg/>
          <w:docGrid w:linePitch="299"/>
        </w:sectPr>
      </w:pPr>
    </w:p>
    <w:p w14:paraId="669F0CBD" w14:textId="1DDE8F11" w:rsidR="00AF1D72" w:rsidRPr="008C101C" w:rsidRDefault="00AF1D72" w:rsidP="00C668F6">
      <w:pPr>
        <w:pStyle w:val="Heading1nonumber"/>
        <w:pageBreakBefore/>
      </w:pPr>
      <w:r w:rsidRPr="008C101C">
        <w:lastRenderedPageBreak/>
        <w:t>Amendment Record</w:t>
      </w:r>
    </w:p>
    <w:tbl>
      <w:tblPr>
        <w:tblStyle w:val="TMTable"/>
        <w:tblW w:w="5000" w:type="pct"/>
        <w:tblLayout w:type="fixed"/>
        <w:tblLook w:val="01E0" w:firstRow="1" w:lastRow="1" w:firstColumn="1" w:lastColumn="1" w:noHBand="0" w:noVBand="0"/>
      </w:tblPr>
      <w:tblGrid>
        <w:gridCol w:w="1834"/>
        <w:gridCol w:w="4587"/>
        <w:gridCol w:w="1649"/>
        <w:gridCol w:w="1420"/>
      </w:tblGrid>
      <w:tr w:rsidR="00AF1D72" w:rsidRPr="00731EA0" w14:paraId="31CB915B" w14:textId="77777777" w:rsidTr="00497EB6">
        <w:trPr>
          <w:cnfStyle w:val="100000000000" w:firstRow="1" w:lastRow="0" w:firstColumn="0" w:lastColumn="0" w:oddVBand="0" w:evenVBand="0" w:oddHBand="0" w:evenHBand="0" w:firstRowFirstColumn="0" w:firstRowLastColumn="0" w:lastRowFirstColumn="0" w:lastRowLastColumn="0"/>
        </w:trPr>
        <w:tc>
          <w:tcPr>
            <w:tcW w:w="966" w:type="pct"/>
          </w:tcPr>
          <w:p w14:paraId="7EB8904A" w14:textId="77777777" w:rsidR="00AF1D72" w:rsidRPr="001B7F72" w:rsidRDefault="00AF1D72" w:rsidP="00E27B2E">
            <w:pPr>
              <w:pStyle w:val="TableBodyText"/>
              <w:jc w:val="center"/>
            </w:pPr>
            <w:r w:rsidRPr="001B7F72">
              <w:t>Amendment no.</w:t>
            </w:r>
          </w:p>
        </w:tc>
        <w:tc>
          <w:tcPr>
            <w:tcW w:w="2417" w:type="pct"/>
          </w:tcPr>
          <w:p w14:paraId="09845ABA" w14:textId="77777777" w:rsidR="00AF1D72" w:rsidRPr="001B7F72" w:rsidRDefault="00AF1D72" w:rsidP="001B7F72">
            <w:pPr>
              <w:pStyle w:val="TableBodyText"/>
            </w:pPr>
            <w:r w:rsidRPr="001B7F72">
              <w:t>Clauses amended</w:t>
            </w:r>
          </w:p>
        </w:tc>
        <w:tc>
          <w:tcPr>
            <w:tcW w:w="869" w:type="pct"/>
          </w:tcPr>
          <w:p w14:paraId="35993E27" w14:textId="77777777" w:rsidR="00AF1D72" w:rsidRPr="001B7F72" w:rsidRDefault="00AF1D72" w:rsidP="001B7F72">
            <w:pPr>
              <w:pStyle w:val="TableBodyText"/>
            </w:pPr>
            <w:r w:rsidRPr="001B7F72">
              <w:t>Action</w:t>
            </w:r>
          </w:p>
        </w:tc>
        <w:tc>
          <w:tcPr>
            <w:tcW w:w="748" w:type="pct"/>
          </w:tcPr>
          <w:p w14:paraId="52F23AEE" w14:textId="77777777" w:rsidR="00AF1D72" w:rsidRPr="001B7F72" w:rsidRDefault="00AF1D72" w:rsidP="001B7F72">
            <w:pPr>
              <w:pStyle w:val="TableBodyText"/>
            </w:pPr>
            <w:r w:rsidRPr="001B7F72">
              <w:t>Date</w:t>
            </w:r>
          </w:p>
        </w:tc>
      </w:tr>
      <w:tr w:rsidR="00AF1D72" w14:paraId="04352636" w14:textId="77777777" w:rsidTr="00497EB6">
        <w:tc>
          <w:tcPr>
            <w:tcW w:w="966" w:type="pct"/>
          </w:tcPr>
          <w:p w14:paraId="6994222E" w14:textId="483314A6" w:rsidR="00AF1D72" w:rsidRPr="00B23DC4" w:rsidRDefault="00C668F6" w:rsidP="00E27B2E">
            <w:pPr>
              <w:pStyle w:val="TableBodyText"/>
              <w:jc w:val="center"/>
              <w:rPr>
                <w:sz w:val="18"/>
                <w:szCs w:val="18"/>
              </w:rPr>
            </w:pPr>
            <w:r>
              <w:rPr>
                <w:sz w:val="18"/>
                <w:szCs w:val="18"/>
              </w:rPr>
              <w:t>-</w:t>
            </w:r>
          </w:p>
        </w:tc>
        <w:tc>
          <w:tcPr>
            <w:tcW w:w="2417" w:type="pct"/>
          </w:tcPr>
          <w:p w14:paraId="72F01B8B" w14:textId="26E15D64" w:rsidR="00AF1D72" w:rsidRPr="00B23DC4" w:rsidRDefault="00B23DC4" w:rsidP="00B23DC4">
            <w:pPr>
              <w:pStyle w:val="TableBodyText"/>
              <w:rPr>
                <w:sz w:val="18"/>
                <w:szCs w:val="18"/>
              </w:rPr>
            </w:pPr>
            <w:r w:rsidRPr="00B23DC4">
              <w:rPr>
                <w:sz w:val="18"/>
                <w:szCs w:val="18"/>
              </w:rPr>
              <w:t>New specification</w:t>
            </w:r>
          </w:p>
        </w:tc>
        <w:tc>
          <w:tcPr>
            <w:tcW w:w="869" w:type="pct"/>
          </w:tcPr>
          <w:p w14:paraId="005DA5BA" w14:textId="4C62EA11" w:rsidR="00AF1D72" w:rsidRPr="00B23DC4" w:rsidRDefault="00C668F6" w:rsidP="00B23DC4">
            <w:pPr>
              <w:pStyle w:val="TableBodyText"/>
              <w:rPr>
                <w:sz w:val="18"/>
                <w:szCs w:val="18"/>
              </w:rPr>
            </w:pPr>
            <w:r>
              <w:rPr>
                <w:sz w:val="18"/>
                <w:szCs w:val="18"/>
              </w:rPr>
              <w:t>New</w:t>
            </w:r>
          </w:p>
        </w:tc>
        <w:tc>
          <w:tcPr>
            <w:tcW w:w="748" w:type="pct"/>
          </w:tcPr>
          <w:p w14:paraId="23AB785C" w14:textId="6BEECFAD" w:rsidR="00AF1D72" w:rsidRPr="00B23DC4" w:rsidRDefault="005D58B6" w:rsidP="00B23DC4">
            <w:pPr>
              <w:pStyle w:val="TableBodyText"/>
              <w:rPr>
                <w:sz w:val="18"/>
                <w:szCs w:val="18"/>
              </w:rPr>
            </w:pPr>
            <w:r>
              <w:rPr>
                <w:sz w:val="18"/>
                <w:szCs w:val="18"/>
              </w:rPr>
              <w:t>June</w:t>
            </w:r>
            <w:r w:rsidR="00C668F6">
              <w:rPr>
                <w:sz w:val="18"/>
                <w:szCs w:val="18"/>
              </w:rPr>
              <w:t xml:space="preserve"> 2020</w:t>
            </w:r>
          </w:p>
        </w:tc>
      </w:tr>
      <w:tr w:rsidR="00AF1D72" w14:paraId="2517FC0B" w14:textId="77777777" w:rsidTr="00497EB6">
        <w:tc>
          <w:tcPr>
            <w:tcW w:w="966" w:type="pct"/>
          </w:tcPr>
          <w:p w14:paraId="06079DBE" w14:textId="5EA5D801" w:rsidR="00AF1D72" w:rsidRPr="00AF45E6" w:rsidRDefault="00AF1D72" w:rsidP="00AF1D72">
            <w:pPr>
              <w:pStyle w:val="TableFigureCenter"/>
            </w:pPr>
          </w:p>
        </w:tc>
        <w:tc>
          <w:tcPr>
            <w:tcW w:w="2417" w:type="pct"/>
          </w:tcPr>
          <w:p w14:paraId="6D3B375F" w14:textId="77777777" w:rsidR="00AF1D72" w:rsidRPr="00F6126C" w:rsidRDefault="00AF1D72" w:rsidP="00AF1D72">
            <w:pPr>
              <w:pStyle w:val="TableFigureLeft"/>
            </w:pPr>
          </w:p>
        </w:tc>
        <w:tc>
          <w:tcPr>
            <w:tcW w:w="869" w:type="pct"/>
          </w:tcPr>
          <w:p w14:paraId="13C81DF1" w14:textId="77777777" w:rsidR="00AF1D72" w:rsidRPr="008049FA" w:rsidRDefault="00AF1D72" w:rsidP="00AF1D72">
            <w:pPr>
              <w:pStyle w:val="TableFigureCenter"/>
            </w:pPr>
          </w:p>
        </w:tc>
        <w:tc>
          <w:tcPr>
            <w:tcW w:w="748"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5D58B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F76E4" w14:textId="77777777" w:rsidR="001E3C8B" w:rsidRDefault="001E3C8B">
      <w:r>
        <w:separator/>
      </w:r>
    </w:p>
  </w:endnote>
  <w:endnote w:type="continuationSeparator" w:id="0">
    <w:p w14:paraId="7388FBC1" w14:textId="77777777" w:rsidR="001E3C8B" w:rsidRDefault="001E3C8B">
      <w:r>
        <w:continuationSeparator/>
      </w:r>
    </w:p>
  </w:endnote>
  <w:endnote w:type="continuationNotice" w:id="1">
    <w:p w14:paraId="4D54D9E6" w14:textId="77777777" w:rsidR="001E3C8B" w:rsidRDefault="001E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9E3EA5" w:rsidRDefault="009E3EA5"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9E3EA5" w:rsidRDefault="009E3EA5">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9E3EA5" w:rsidRDefault="009E3EA5">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9E3EA5" w:rsidRDefault="009E3EA5">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9E3EA5" w:rsidRDefault="009E3EA5">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9E3EA5" w:rsidRDefault="009E3EA5">
    <w:pPr>
      <w:pStyle w:val="Footer"/>
    </w:pPr>
  </w:p>
  <w:p w14:paraId="6C2B5812" w14:textId="16D182DE" w:rsidR="009E3EA5" w:rsidRPr="005252CA" w:rsidRDefault="009E3EA5"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bCs/>
        <w:sz w:val="16"/>
        <w:szCs w:val="16"/>
        <w:lang w:eastAsia="ja-JP"/>
      </w:rPr>
      <w:t>June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9E3EA5" w:rsidRDefault="009E3EA5">
    <w:pPr>
      <w:pStyle w:val="Footer"/>
    </w:pPr>
  </w:p>
  <w:p w14:paraId="53E5821A" w14:textId="2B64E442" w:rsidR="009E3EA5" w:rsidRPr="004A7CAA" w:rsidRDefault="009E3EA5"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sz w:val="16"/>
        <w:szCs w:val="16"/>
        <w:lang w:eastAsia="ja-JP"/>
      </w:rPr>
      <w:t>June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8BFCE" w14:textId="77777777" w:rsidR="001E3C8B" w:rsidRDefault="001E3C8B">
      <w:r>
        <w:separator/>
      </w:r>
    </w:p>
  </w:footnote>
  <w:footnote w:type="continuationSeparator" w:id="0">
    <w:p w14:paraId="49C9B2E1" w14:textId="77777777" w:rsidR="001E3C8B" w:rsidRDefault="001E3C8B">
      <w:r>
        <w:continuationSeparator/>
      </w:r>
    </w:p>
  </w:footnote>
  <w:footnote w:type="continuationNotice" w:id="1">
    <w:p w14:paraId="098B77C1" w14:textId="77777777" w:rsidR="001E3C8B" w:rsidRDefault="001E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7C91F5E6" w:rsidR="009E3EA5" w:rsidRPr="003F7623" w:rsidRDefault="009E3EA5"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5420</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Supply of Bolts, Nuts and Washers</w:t>
    </w:r>
  </w:p>
  <w:p w14:paraId="35BA0088" w14:textId="7748489B" w:rsidR="009E3EA5" w:rsidRPr="00AE427D" w:rsidRDefault="009E3EA5" w:rsidP="00AE427D">
    <w:pPr>
      <w:pStyle w:val="Header"/>
      <w:jc w:val="right"/>
      <w:rPr>
        <w:rFonts w:ascii="Arial" w:hAnsi="Arial" w:cs="Arial"/>
        <w:sz w:val="18"/>
        <w:szCs w:val="18"/>
      </w:rPr>
    </w:pPr>
  </w:p>
  <w:p w14:paraId="2B1651BB" w14:textId="77777777" w:rsidR="009E3EA5" w:rsidRPr="00AE427D" w:rsidRDefault="009E3EA5"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9E3EA5" w:rsidRDefault="009E3EA5">
    <w:pPr>
      <w:pStyle w:val="Header"/>
    </w:pPr>
  </w:p>
  <w:p w14:paraId="53F80914" w14:textId="77777777" w:rsidR="009E3EA5" w:rsidRDefault="009E3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071F8" w14:textId="77777777" w:rsidR="009E3EA5" w:rsidRPr="003F7623" w:rsidRDefault="009E3EA5" w:rsidP="007D1261">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5420</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Supply of Bolts, Nuts and Washers</w:t>
    </w:r>
  </w:p>
  <w:p w14:paraId="0067BE0F" w14:textId="77777777" w:rsidR="009E3EA5" w:rsidRPr="00475A51" w:rsidRDefault="009E3EA5" w:rsidP="00475A51">
    <w:pPr>
      <w:pStyle w:val="Header"/>
      <w:ind w:left="720"/>
      <w:jc w:val="right"/>
      <w:rPr>
        <w:rFonts w:ascii="Arial" w:hAnsi="Arial" w:cs="Arial"/>
        <w:sz w:val="14"/>
        <w:szCs w:val="14"/>
      </w:rPr>
    </w:pPr>
  </w:p>
  <w:p w14:paraId="26F2EF90" w14:textId="77777777" w:rsidR="009E3EA5" w:rsidRPr="00475A51" w:rsidRDefault="009E3EA5" w:rsidP="00475A51">
    <w:pPr>
      <w:pStyle w:val="Header"/>
      <w:ind w:left="720"/>
      <w:jc w:val="right"/>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3097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AA77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C6B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7E71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3A06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ACA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988D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BA0B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96E1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A1B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0FBB2410"/>
    <w:multiLevelType w:val="multilevel"/>
    <w:tmpl w:val="46E2C61C"/>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28614C5"/>
    <w:multiLevelType w:val="hybridMultilevel"/>
    <w:tmpl w:val="8F228228"/>
    <w:lvl w:ilvl="0" w:tplc="08FC244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2FC55CA5"/>
    <w:multiLevelType w:val="hybridMultilevel"/>
    <w:tmpl w:val="3D066450"/>
    <w:lvl w:ilvl="0" w:tplc="59E2A2A0">
      <w:start w:val="1"/>
      <w:numFmt w:val="decimal"/>
      <w:lvlText w:val="(%1)"/>
      <w:lvlJc w:val="left"/>
      <w:pPr>
        <w:ind w:left="1879" w:hanging="375"/>
      </w:pPr>
      <w:rPr>
        <w:rFonts w:hint="default"/>
      </w:rPr>
    </w:lvl>
    <w:lvl w:ilvl="1" w:tplc="0C090019" w:tentative="1">
      <w:start w:val="1"/>
      <w:numFmt w:val="lowerLetter"/>
      <w:lvlText w:val="%2."/>
      <w:lvlJc w:val="left"/>
      <w:pPr>
        <w:ind w:left="2584" w:hanging="360"/>
      </w:pPr>
    </w:lvl>
    <w:lvl w:ilvl="2" w:tplc="0C09001B" w:tentative="1">
      <w:start w:val="1"/>
      <w:numFmt w:val="lowerRoman"/>
      <w:lvlText w:val="%3."/>
      <w:lvlJc w:val="right"/>
      <w:pPr>
        <w:ind w:left="3304" w:hanging="180"/>
      </w:pPr>
    </w:lvl>
    <w:lvl w:ilvl="3" w:tplc="0C09000F" w:tentative="1">
      <w:start w:val="1"/>
      <w:numFmt w:val="decimal"/>
      <w:lvlText w:val="%4."/>
      <w:lvlJc w:val="left"/>
      <w:pPr>
        <w:ind w:left="4024" w:hanging="360"/>
      </w:pPr>
    </w:lvl>
    <w:lvl w:ilvl="4" w:tplc="0C090019" w:tentative="1">
      <w:start w:val="1"/>
      <w:numFmt w:val="lowerLetter"/>
      <w:lvlText w:val="%5."/>
      <w:lvlJc w:val="left"/>
      <w:pPr>
        <w:ind w:left="4744" w:hanging="360"/>
      </w:pPr>
    </w:lvl>
    <w:lvl w:ilvl="5" w:tplc="0C09001B" w:tentative="1">
      <w:start w:val="1"/>
      <w:numFmt w:val="lowerRoman"/>
      <w:lvlText w:val="%6."/>
      <w:lvlJc w:val="right"/>
      <w:pPr>
        <w:ind w:left="5464" w:hanging="180"/>
      </w:pPr>
    </w:lvl>
    <w:lvl w:ilvl="6" w:tplc="0C09000F" w:tentative="1">
      <w:start w:val="1"/>
      <w:numFmt w:val="decimal"/>
      <w:lvlText w:val="%7."/>
      <w:lvlJc w:val="left"/>
      <w:pPr>
        <w:ind w:left="6184" w:hanging="360"/>
      </w:pPr>
    </w:lvl>
    <w:lvl w:ilvl="7" w:tplc="0C090019" w:tentative="1">
      <w:start w:val="1"/>
      <w:numFmt w:val="lowerLetter"/>
      <w:lvlText w:val="%8."/>
      <w:lvlJc w:val="left"/>
      <w:pPr>
        <w:ind w:left="6904" w:hanging="360"/>
      </w:pPr>
    </w:lvl>
    <w:lvl w:ilvl="8" w:tplc="0C09001B" w:tentative="1">
      <w:start w:val="1"/>
      <w:numFmt w:val="lowerRoman"/>
      <w:lvlText w:val="%9."/>
      <w:lvlJc w:val="right"/>
      <w:pPr>
        <w:ind w:left="7624" w:hanging="180"/>
      </w:pPr>
    </w:lvl>
  </w:abstractNum>
  <w:abstractNum w:abstractNumId="21" w15:restartNumberingAfterBreak="0">
    <w:nsid w:val="34DC08DB"/>
    <w:multiLevelType w:val="hybridMultilevel"/>
    <w:tmpl w:val="B3983F9C"/>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2"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73F2C87"/>
    <w:multiLevelType w:val="hybridMultilevel"/>
    <w:tmpl w:val="C60E9B02"/>
    <w:lvl w:ilvl="0" w:tplc="0C090017">
      <w:start w:val="1"/>
      <w:numFmt w:val="lowerLetter"/>
      <w:lvlText w:val="%1)"/>
      <w:lvlJc w:val="left"/>
      <w:pPr>
        <w:ind w:left="644" w:hanging="360"/>
      </w:pPr>
      <w:rPr>
        <w:rFonts w:hint="default"/>
      </w:rPr>
    </w:lvl>
    <w:lvl w:ilvl="1" w:tplc="0C090019" w:tentative="1">
      <w:start w:val="1"/>
      <w:numFmt w:val="lowerLetter"/>
      <w:lvlText w:val="%2."/>
      <w:lvlJc w:val="left"/>
      <w:pPr>
        <w:ind w:left="1724" w:hanging="360"/>
      </w:pPr>
    </w:lvl>
    <w:lvl w:ilvl="2" w:tplc="CFB25FB6">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40B805A9"/>
    <w:multiLevelType w:val="hybridMultilevel"/>
    <w:tmpl w:val="86C822BE"/>
    <w:lvl w:ilvl="0" w:tplc="E9168AE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6" w15:restartNumberingAfterBreak="0">
    <w:nsid w:val="46991B91"/>
    <w:multiLevelType w:val="hybridMultilevel"/>
    <w:tmpl w:val="F586BE1C"/>
    <w:lvl w:ilvl="0" w:tplc="F44EF628">
      <w:start w:val="1"/>
      <w:numFmt w:val="decimal"/>
      <w:lvlText w:val="%1"/>
      <w:lvlJc w:val="left"/>
      <w:pPr>
        <w:ind w:left="1864" w:hanging="360"/>
      </w:pPr>
      <w:rPr>
        <w:rFonts w:hint="default"/>
      </w:rPr>
    </w:lvl>
    <w:lvl w:ilvl="1" w:tplc="0C090019" w:tentative="1">
      <w:start w:val="1"/>
      <w:numFmt w:val="lowerLetter"/>
      <w:lvlText w:val="%2."/>
      <w:lvlJc w:val="left"/>
      <w:pPr>
        <w:ind w:left="2584" w:hanging="360"/>
      </w:pPr>
    </w:lvl>
    <w:lvl w:ilvl="2" w:tplc="0C09001B" w:tentative="1">
      <w:start w:val="1"/>
      <w:numFmt w:val="lowerRoman"/>
      <w:lvlText w:val="%3."/>
      <w:lvlJc w:val="right"/>
      <w:pPr>
        <w:ind w:left="3304" w:hanging="180"/>
      </w:pPr>
    </w:lvl>
    <w:lvl w:ilvl="3" w:tplc="0C09000F" w:tentative="1">
      <w:start w:val="1"/>
      <w:numFmt w:val="decimal"/>
      <w:lvlText w:val="%4."/>
      <w:lvlJc w:val="left"/>
      <w:pPr>
        <w:ind w:left="4024" w:hanging="360"/>
      </w:pPr>
    </w:lvl>
    <w:lvl w:ilvl="4" w:tplc="0C090019" w:tentative="1">
      <w:start w:val="1"/>
      <w:numFmt w:val="lowerLetter"/>
      <w:lvlText w:val="%5."/>
      <w:lvlJc w:val="left"/>
      <w:pPr>
        <w:ind w:left="4744" w:hanging="360"/>
      </w:pPr>
    </w:lvl>
    <w:lvl w:ilvl="5" w:tplc="0C09001B" w:tentative="1">
      <w:start w:val="1"/>
      <w:numFmt w:val="lowerRoman"/>
      <w:lvlText w:val="%6."/>
      <w:lvlJc w:val="right"/>
      <w:pPr>
        <w:ind w:left="5464" w:hanging="180"/>
      </w:pPr>
    </w:lvl>
    <w:lvl w:ilvl="6" w:tplc="0C09000F" w:tentative="1">
      <w:start w:val="1"/>
      <w:numFmt w:val="decimal"/>
      <w:lvlText w:val="%7."/>
      <w:lvlJc w:val="left"/>
      <w:pPr>
        <w:ind w:left="6184" w:hanging="360"/>
      </w:pPr>
    </w:lvl>
    <w:lvl w:ilvl="7" w:tplc="0C090019" w:tentative="1">
      <w:start w:val="1"/>
      <w:numFmt w:val="lowerLetter"/>
      <w:lvlText w:val="%8."/>
      <w:lvlJc w:val="left"/>
      <w:pPr>
        <w:ind w:left="6904" w:hanging="360"/>
      </w:pPr>
    </w:lvl>
    <w:lvl w:ilvl="8" w:tplc="0C09001B" w:tentative="1">
      <w:start w:val="1"/>
      <w:numFmt w:val="lowerRoman"/>
      <w:lvlText w:val="%9."/>
      <w:lvlJc w:val="right"/>
      <w:pPr>
        <w:ind w:left="7624" w:hanging="180"/>
      </w:pPr>
    </w:lvl>
  </w:abstractNum>
  <w:abstractNum w:abstractNumId="27" w15:restartNumberingAfterBreak="0">
    <w:nsid w:val="477774C6"/>
    <w:multiLevelType w:val="hybridMultilevel"/>
    <w:tmpl w:val="2118E68E"/>
    <w:lvl w:ilvl="0" w:tplc="0C090017">
      <w:start w:val="1"/>
      <w:numFmt w:val="lowerLetter"/>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E1A7AC2"/>
    <w:multiLevelType w:val="multilevel"/>
    <w:tmpl w:val="78B65D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9B135D7"/>
    <w:multiLevelType w:val="hybridMultilevel"/>
    <w:tmpl w:val="7F0684E2"/>
    <w:lvl w:ilvl="0" w:tplc="6A3CF07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5E455653"/>
    <w:multiLevelType w:val="multilevel"/>
    <w:tmpl w:val="B33CAD24"/>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468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01F493E"/>
    <w:multiLevelType w:val="hybridMultilevel"/>
    <w:tmpl w:val="30324E60"/>
    <w:lvl w:ilvl="0" w:tplc="65C497E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34" w15:restartNumberingAfterBreak="0">
    <w:nsid w:val="63906828"/>
    <w:multiLevelType w:val="multilevel"/>
    <w:tmpl w:val="5C2C81B6"/>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5" w15:restartNumberingAfterBreak="0">
    <w:nsid w:val="6F6379AC"/>
    <w:multiLevelType w:val="hybridMultilevel"/>
    <w:tmpl w:val="F7B45CF2"/>
    <w:lvl w:ilvl="0" w:tplc="7AB051A8">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8"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4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41"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40"/>
  </w:num>
  <w:num w:numId="2">
    <w:abstractNumId w:val="25"/>
  </w:num>
  <w:num w:numId="3">
    <w:abstractNumId w:val="37"/>
  </w:num>
  <w:num w:numId="4">
    <w:abstractNumId w:val="18"/>
  </w:num>
  <w:num w:numId="5">
    <w:abstractNumId w:val="11"/>
  </w:num>
  <w:num w:numId="6">
    <w:abstractNumId w:val="36"/>
  </w:num>
  <w:num w:numId="7">
    <w:abstractNumId w:val="19"/>
  </w:num>
  <w:num w:numId="8">
    <w:abstractNumId w:val="33"/>
  </w:num>
  <w:num w:numId="9">
    <w:abstractNumId w:val="15"/>
  </w:num>
  <w:num w:numId="10">
    <w:abstractNumId w:val="12"/>
  </w:num>
  <w:num w:numId="11">
    <w:abstractNumId w:val="31"/>
  </w:num>
  <w:num w:numId="12">
    <w:abstractNumId w:val="39"/>
  </w:num>
  <w:num w:numId="13">
    <w:abstractNumId w:val="38"/>
  </w:num>
  <w:num w:numId="14">
    <w:abstractNumId w:val="10"/>
  </w:num>
  <w:num w:numId="15">
    <w:abstractNumId w:val="13"/>
  </w:num>
  <w:num w:numId="16">
    <w:abstractNumId w:val="17"/>
  </w:num>
  <w:num w:numId="17">
    <w:abstractNumId w:val="22"/>
  </w:num>
  <w:num w:numId="18">
    <w:abstractNumId w:val="41"/>
  </w:num>
  <w:num w:numId="19">
    <w:abstractNumId w:val="28"/>
  </w:num>
  <w:num w:numId="20">
    <w:abstractNumId w:val="34"/>
  </w:num>
  <w:num w:numId="21">
    <w:abstractNumId w:val="24"/>
  </w:num>
  <w:num w:numId="22">
    <w:abstractNumId w:val="14"/>
  </w:num>
  <w:num w:numId="23">
    <w:abstractNumId w:val="30"/>
  </w:num>
  <w:num w:numId="24">
    <w:abstractNumId w:val="23"/>
  </w:num>
  <w:num w:numId="25">
    <w:abstractNumId w:val="27"/>
  </w:num>
  <w:num w:numId="26">
    <w:abstractNumId w:val="20"/>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1"/>
  </w:num>
  <w:num w:numId="44">
    <w:abstractNumId w:val="16"/>
  </w:num>
  <w:num w:numId="45">
    <w:abstractNumId w:val="32"/>
  </w:num>
  <w:num w:numId="46">
    <w:abstractNumId w:val="35"/>
  </w:num>
  <w:num w:numId="4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3240C"/>
    <w:rsid w:val="0003552F"/>
    <w:rsid w:val="00037DFF"/>
    <w:rsid w:val="00042467"/>
    <w:rsid w:val="00045CDF"/>
    <w:rsid w:val="00050542"/>
    <w:rsid w:val="000561B6"/>
    <w:rsid w:val="00057CE9"/>
    <w:rsid w:val="00062399"/>
    <w:rsid w:val="00063F76"/>
    <w:rsid w:val="00064F5A"/>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1E68"/>
    <w:rsid w:val="000B262B"/>
    <w:rsid w:val="000B2831"/>
    <w:rsid w:val="000B3CF1"/>
    <w:rsid w:val="000B5520"/>
    <w:rsid w:val="000C089A"/>
    <w:rsid w:val="000C1C06"/>
    <w:rsid w:val="000C4621"/>
    <w:rsid w:val="000D76D6"/>
    <w:rsid w:val="000D79CC"/>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005D"/>
    <w:rsid w:val="001119AB"/>
    <w:rsid w:val="0011467B"/>
    <w:rsid w:val="0011479C"/>
    <w:rsid w:val="00114D7E"/>
    <w:rsid w:val="00116F61"/>
    <w:rsid w:val="0011774C"/>
    <w:rsid w:val="001216A8"/>
    <w:rsid w:val="00121877"/>
    <w:rsid w:val="00121FED"/>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A1F"/>
    <w:rsid w:val="00163BA1"/>
    <w:rsid w:val="0016403A"/>
    <w:rsid w:val="00167824"/>
    <w:rsid w:val="00170376"/>
    <w:rsid w:val="00174BC5"/>
    <w:rsid w:val="00176137"/>
    <w:rsid w:val="00176931"/>
    <w:rsid w:val="0017727E"/>
    <w:rsid w:val="0018067B"/>
    <w:rsid w:val="001852C3"/>
    <w:rsid w:val="001872B3"/>
    <w:rsid w:val="00191F45"/>
    <w:rsid w:val="00193DE3"/>
    <w:rsid w:val="00193ECF"/>
    <w:rsid w:val="001970AC"/>
    <w:rsid w:val="001A2692"/>
    <w:rsid w:val="001A2BE5"/>
    <w:rsid w:val="001A3BE4"/>
    <w:rsid w:val="001A3C09"/>
    <w:rsid w:val="001A5DF5"/>
    <w:rsid w:val="001B0059"/>
    <w:rsid w:val="001B0E77"/>
    <w:rsid w:val="001B1016"/>
    <w:rsid w:val="001B45FD"/>
    <w:rsid w:val="001B7F72"/>
    <w:rsid w:val="001C2754"/>
    <w:rsid w:val="001C3AF9"/>
    <w:rsid w:val="001C5350"/>
    <w:rsid w:val="001C62F9"/>
    <w:rsid w:val="001C7621"/>
    <w:rsid w:val="001D0B84"/>
    <w:rsid w:val="001E3C8B"/>
    <w:rsid w:val="001E7290"/>
    <w:rsid w:val="001F1124"/>
    <w:rsid w:val="001F256F"/>
    <w:rsid w:val="001F44D9"/>
    <w:rsid w:val="00202253"/>
    <w:rsid w:val="002034F5"/>
    <w:rsid w:val="00205A11"/>
    <w:rsid w:val="0020725E"/>
    <w:rsid w:val="00211052"/>
    <w:rsid w:val="002118F2"/>
    <w:rsid w:val="0022279F"/>
    <w:rsid w:val="002364A3"/>
    <w:rsid w:val="002372EC"/>
    <w:rsid w:val="002423B2"/>
    <w:rsid w:val="00245CF3"/>
    <w:rsid w:val="002616C5"/>
    <w:rsid w:val="00264B4E"/>
    <w:rsid w:val="002652B9"/>
    <w:rsid w:val="002654CE"/>
    <w:rsid w:val="00265C46"/>
    <w:rsid w:val="00265E28"/>
    <w:rsid w:val="00272EF7"/>
    <w:rsid w:val="0027453C"/>
    <w:rsid w:val="0028284E"/>
    <w:rsid w:val="00282B2D"/>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6570"/>
    <w:rsid w:val="002F7A4D"/>
    <w:rsid w:val="00300679"/>
    <w:rsid w:val="00301089"/>
    <w:rsid w:val="00302829"/>
    <w:rsid w:val="00303261"/>
    <w:rsid w:val="00303332"/>
    <w:rsid w:val="00303A16"/>
    <w:rsid w:val="003072DE"/>
    <w:rsid w:val="00310369"/>
    <w:rsid w:val="003173C9"/>
    <w:rsid w:val="00321170"/>
    <w:rsid w:val="003215D5"/>
    <w:rsid w:val="00323181"/>
    <w:rsid w:val="003244CB"/>
    <w:rsid w:val="00333742"/>
    <w:rsid w:val="00333FDE"/>
    <w:rsid w:val="00335811"/>
    <w:rsid w:val="00335CFE"/>
    <w:rsid w:val="0034353E"/>
    <w:rsid w:val="003447F6"/>
    <w:rsid w:val="00356525"/>
    <w:rsid w:val="0036499C"/>
    <w:rsid w:val="00364DE9"/>
    <w:rsid w:val="0037122F"/>
    <w:rsid w:val="00372CA9"/>
    <w:rsid w:val="00372FE5"/>
    <w:rsid w:val="003753A4"/>
    <w:rsid w:val="00376104"/>
    <w:rsid w:val="003772BF"/>
    <w:rsid w:val="003825DE"/>
    <w:rsid w:val="003828D4"/>
    <w:rsid w:val="00382D26"/>
    <w:rsid w:val="00383EA0"/>
    <w:rsid w:val="003851D2"/>
    <w:rsid w:val="003859D0"/>
    <w:rsid w:val="00387A4A"/>
    <w:rsid w:val="00393EDA"/>
    <w:rsid w:val="0039468B"/>
    <w:rsid w:val="00396510"/>
    <w:rsid w:val="003A1F38"/>
    <w:rsid w:val="003A36BB"/>
    <w:rsid w:val="003B4784"/>
    <w:rsid w:val="003B51CD"/>
    <w:rsid w:val="003B76B8"/>
    <w:rsid w:val="003B7DCB"/>
    <w:rsid w:val="003D2A92"/>
    <w:rsid w:val="003D30B9"/>
    <w:rsid w:val="003D7B9E"/>
    <w:rsid w:val="003E0011"/>
    <w:rsid w:val="003E0DCC"/>
    <w:rsid w:val="003E1278"/>
    <w:rsid w:val="003E1EC5"/>
    <w:rsid w:val="003E292B"/>
    <w:rsid w:val="003E31BA"/>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EDE"/>
    <w:rsid w:val="0043661F"/>
    <w:rsid w:val="00437C48"/>
    <w:rsid w:val="0044402B"/>
    <w:rsid w:val="00446241"/>
    <w:rsid w:val="00450C88"/>
    <w:rsid w:val="00450F14"/>
    <w:rsid w:val="00453734"/>
    <w:rsid w:val="004555A0"/>
    <w:rsid w:val="004561B8"/>
    <w:rsid w:val="00456BAA"/>
    <w:rsid w:val="00461A2B"/>
    <w:rsid w:val="00462624"/>
    <w:rsid w:val="0046275D"/>
    <w:rsid w:val="0046291E"/>
    <w:rsid w:val="00471AF6"/>
    <w:rsid w:val="0047210C"/>
    <w:rsid w:val="00475A51"/>
    <w:rsid w:val="0048264D"/>
    <w:rsid w:val="004845D9"/>
    <w:rsid w:val="00485544"/>
    <w:rsid w:val="00485E41"/>
    <w:rsid w:val="004860D5"/>
    <w:rsid w:val="004868FA"/>
    <w:rsid w:val="004905F8"/>
    <w:rsid w:val="00492622"/>
    <w:rsid w:val="00492F96"/>
    <w:rsid w:val="00495509"/>
    <w:rsid w:val="00496983"/>
    <w:rsid w:val="00496A7E"/>
    <w:rsid w:val="00496EE6"/>
    <w:rsid w:val="004973A9"/>
    <w:rsid w:val="00497EB6"/>
    <w:rsid w:val="004A2083"/>
    <w:rsid w:val="004A2379"/>
    <w:rsid w:val="004A480C"/>
    <w:rsid w:val="004A7182"/>
    <w:rsid w:val="004A7CAA"/>
    <w:rsid w:val="004A7E16"/>
    <w:rsid w:val="004B10CB"/>
    <w:rsid w:val="004B213E"/>
    <w:rsid w:val="004B2367"/>
    <w:rsid w:val="004B3AA9"/>
    <w:rsid w:val="004B3ACF"/>
    <w:rsid w:val="004B629B"/>
    <w:rsid w:val="004C0A60"/>
    <w:rsid w:val="004C0DEA"/>
    <w:rsid w:val="004C18A6"/>
    <w:rsid w:val="004C3B9E"/>
    <w:rsid w:val="004C50CF"/>
    <w:rsid w:val="004E0C55"/>
    <w:rsid w:val="004E2059"/>
    <w:rsid w:val="004E20D9"/>
    <w:rsid w:val="004E293C"/>
    <w:rsid w:val="004E4E46"/>
    <w:rsid w:val="004F200B"/>
    <w:rsid w:val="004F2C7D"/>
    <w:rsid w:val="004F39EE"/>
    <w:rsid w:val="004F3C82"/>
    <w:rsid w:val="004F48F2"/>
    <w:rsid w:val="00501BD1"/>
    <w:rsid w:val="00502381"/>
    <w:rsid w:val="005060D1"/>
    <w:rsid w:val="00510256"/>
    <w:rsid w:val="005113F9"/>
    <w:rsid w:val="00514D64"/>
    <w:rsid w:val="0051540A"/>
    <w:rsid w:val="005154B9"/>
    <w:rsid w:val="00517C2B"/>
    <w:rsid w:val="0052098C"/>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043A"/>
    <w:rsid w:val="00592A38"/>
    <w:rsid w:val="005935AE"/>
    <w:rsid w:val="00597374"/>
    <w:rsid w:val="005A0E3D"/>
    <w:rsid w:val="005A1104"/>
    <w:rsid w:val="005A3D67"/>
    <w:rsid w:val="005A3DFC"/>
    <w:rsid w:val="005A3EEA"/>
    <w:rsid w:val="005A70E2"/>
    <w:rsid w:val="005A72AE"/>
    <w:rsid w:val="005B20A5"/>
    <w:rsid w:val="005B3CEF"/>
    <w:rsid w:val="005B4D72"/>
    <w:rsid w:val="005B4DF1"/>
    <w:rsid w:val="005B59EE"/>
    <w:rsid w:val="005B67EA"/>
    <w:rsid w:val="005C0086"/>
    <w:rsid w:val="005C0923"/>
    <w:rsid w:val="005C1D9E"/>
    <w:rsid w:val="005C24F8"/>
    <w:rsid w:val="005C6193"/>
    <w:rsid w:val="005C732A"/>
    <w:rsid w:val="005D0DBF"/>
    <w:rsid w:val="005D2099"/>
    <w:rsid w:val="005D26A2"/>
    <w:rsid w:val="005D58B6"/>
    <w:rsid w:val="005D7851"/>
    <w:rsid w:val="005F034C"/>
    <w:rsid w:val="005F2F98"/>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CFE"/>
    <w:rsid w:val="00627FA4"/>
    <w:rsid w:val="00630D7D"/>
    <w:rsid w:val="00632C58"/>
    <w:rsid w:val="006340D1"/>
    <w:rsid w:val="00637261"/>
    <w:rsid w:val="00637A34"/>
    <w:rsid w:val="0064731F"/>
    <w:rsid w:val="0065153A"/>
    <w:rsid w:val="006627ED"/>
    <w:rsid w:val="00662EAC"/>
    <w:rsid w:val="006653CE"/>
    <w:rsid w:val="006706B6"/>
    <w:rsid w:val="006708E9"/>
    <w:rsid w:val="006733A2"/>
    <w:rsid w:val="0067345E"/>
    <w:rsid w:val="00676D46"/>
    <w:rsid w:val="0067705E"/>
    <w:rsid w:val="0067737B"/>
    <w:rsid w:val="006776C5"/>
    <w:rsid w:val="00680436"/>
    <w:rsid w:val="006830DD"/>
    <w:rsid w:val="00692658"/>
    <w:rsid w:val="006A3505"/>
    <w:rsid w:val="006A4A97"/>
    <w:rsid w:val="006A4C68"/>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6F11"/>
    <w:rsid w:val="006E17EB"/>
    <w:rsid w:val="006E2495"/>
    <w:rsid w:val="006E2B0F"/>
    <w:rsid w:val="006E4368"/>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61D3"/>
    <w:rsid w:val="00733163"/>
    <w:rsid w:val="0073440A"/>
    <w:rsid w:val="00736509"/>
    <w:rsid w:val="00740269"/>
    <w:rsid w:val="00741372"/>
    <w:rsid w:val="00741C11"/>
    <w:rsid w:val="0074545A"/>
    <w:rsid w:val="007501E1"/>
    <w:rsid w:val="00751F63"/>
    <w:rsid w:val="00752524"/>
    <w:rsid w:val="007576FC"/>
    <w:rsid w:val="00760A37"/>
    <w:rsid w:val="00760D5D"/>
    <w:rsid w:val="00761330"/>
    <w:rsid w:val="00765197"/>
    <w:rsid w:val="00765202"/>
    <w:rsid w:val="0076643A"/>
    <w:rsid w:val="00770ACC"/>
    <w:rsid w:val="00771612"/>
    <w:rsid w:val="00773BD5"/>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1261"/>
    <w:rsid w:val="007D3448"/>
    <w:rsid w:val="007D5E65"/>
    <w:rsid w:val="007E1B97"/>
    <w:rsid w:val="007E50B4"/>
    <w:rsid w:val="007E74F7"/>
    <w:rsid w:val="007F1B48"/>
    <w:rsid w:val="007F25E1"/>
    <w:rsid w:val="007F51B9"/>
    <w:rsid w:val="007F5AC3"/>
    <w:rsid w:val="007F6C82"/>
    <w:rsid w:val="007F6DDA"/>
    <w:rsid w:val="00802250"/>
    <w:rsid w:val="00805E9C"/>
    <w:rsid w:val="00811495"/>
    <w:rsid w:val="00817CE2"/>
    <w:rsid w:val="00821A90"/>
    <w:rsid w:val="00821F86"/>
    <w:rsid w:val="00824C0E"/>
    <w:rsid w:val="00827FCF"/>
    <w:rsid w:val="0083703A"/>
    <w:rsid w:val="008405F7"/>
    <w:rsid w:val="008409A1"/>
    <w:rsid w:val="00840A04"/>
    <w:rsid w:val="00840E42"/>
    <w:rsid w:val="00841D5F"/>
    <w:rsid w:val="00843508"/>
    <w:rsid w:val="00845113"/>
    <w:rsid w:val="00845940"/>
    <w:rsid w:val="00846925"/>
    <w:rsid w:val="00847E7D"/>
    <w:rsid w:val="008545AF"/>
    <w:rsid w:val="00862130"/>
    <w:rsid w:val="008637DA"/>
    <w:rsid w:val="0086443D"/>
    <w:rsid w:val="008658A8"/>
    <w:rsid w:val="0086612A"/>
    <w:rsid w:val="00872A67"/>
    <w:rsid w:val="008746BE"/>
    <w:rsid w:val="0087479A"/>
    <w:rsid w:val="0087697A"/>
    <w:rsid w:val="00877BB2"/>
    <w:rsid w:val="00882342"/>
    <w:rsid w:val="00883BAC"/>
    <w:rsid w:val="00885442"/>
    <w:rsid w:val="00887E19"/>
    <w:rsid w:val="00887EC6"/>
    <w:rsid w:val="00890348"/>
    <w:rsid w:val="00890C98"/>
    <w:rsid w:val="00890D14"/>
    <w:rsid w:val="008931D4"/>
    <w:rsid w:val="00894A14"/>
    <w:rsid w:val="00897B04"/>
    <w:rsid w:val="00897DC5"/>
    <w:rsid w:val="008B2FCF"/>
    <w:rsid w:val="008B40CA"/>
    <w:rsid w:val="008B424E"/>
    <w:rsid w:val="008B726F"/>
    <w:rsid w:val="008C209E"/>
    <w:rsid w:val="008C22D7"/>
    <w:rsid w:val="008C41A3"/>
    <w:rsid w:val="008C5383"/>
    <w:rsid w:val="008C555A"/>
    <w:rsid w:val="008D01EF"/>
    <w:rsid w:val="008D2926"/>
    <w:rsid w:val="008D6532"/>
    <w:rsid w:val="008D694B"/>
    <w:rsid w:val="008D756F"/>
    <w:rsid w:val="008D7E39"/>
    <w:rsid w:val="008F2BA6"/>
    <w:rsid w:val="008F445D"/>
    <w:rsid w:val="008F472B"/>
    <w:rsid w:val="008F56ED"/>
    <w:rsid w:val="008F672B"/>
    <w:rsid w:val="0090207A"/>
    <w:rsid w:val="00902C11"/>
    <w:rsid w:val="009031ED"/>
    <w:rsid w:val="00906646"/>
    <w:rsid w:val="00914EAD"/>
    <w:rsid w:val="009206B9"/>
    <w:rsid w:val="00920B43"/>
    <w:rsid w:val="009235DC"/>
    <w:rsid w:val="00933C96"/>
    <w:rsid w:val="00935E20"/>
    <w:rsid w:val="00937B27"/>
    <w:rsid w:val="00940D87"/>
    <w:rsid w:val="009420CF"/>
    <w:rsid w:val="0094489A"/>
    <w:rsid w:val="00945044"/>
    <w:rsid w:val="00947689"/>
    <w:rsid w:val="00947AE8"/>
    <w:rsid w:val="00950912"/>
    <w:rsid w:val="009623A7"/>
    <w:rsid w:val="009665B4"/>
    <w:rsid w:val="00966D0C"/>
    <w:rsid w:val="00971602"/>
    <w:rsid w:val="00972027"/>
    <w:rsid w:val="009720F2"/>
    <w:rsid w:val="00975DFD"/>
    <w:rsid w:val="009815B3"/>
    <w:rsid w:val="00982032"/>
    <w:rsid w:val="009840D4"/>
    <w:rsid w:val="00991F4D"/>
    <w:rsid w:val="009A4F89"/>
    <w:rsid w:val="009A5139"/>
    <w:rsid w:val="009A64EC"/>
    <w:rsid w:val="009B005D"/>
    <w:rsid w:val="009B1195"/>
    <w:rsid w:val="009B2EF4"/>
    <w:rsid w:val="009B5834"/>
    <w:rsid w:val="009C1D78"/>
    <w:rsid w:val="009C38B6"/>
    <w:rsid w:val="009C4B72"/>
    <w:rsid w:val="009C5AB2"/>
    <w:rsid w:val="009D179E"/>
    <w:rsid w:val="009D6280"/>
    <w:rsid w:val="009D6F5B"/>
    <w:rsid w:val="009E0204"/>
    <w:rsid w:val="009E1699"/>
    <w:rsid w:val="009E1F92"/>
    <w:rsid w:val="009E3EA5"/>
    <w:rsid w:val="009E521D"/>
    <w:rsid w:val="009E6F16"/>
    <w:rsid w:val="009E7768"/>
    <w:rsid w:val="009F08ED"/>
    <w:rsid w:val="009F1982"/>
    <w:rsid w:val="009F28F9"/>
    <w:rsid w:val="009F41DB"/>
    <w:rsid w:val="009F4B86"/>
    <w:rsid w:val="00A016F3"/>
    <w:rsid w:val="00A05F6E"/>
    <w:rsid w:val="00A068B6"/>
    <w:rsid w:val="00A069C9"/>
    <w:rsid w:val="00A070F3"/>
    <w:rsid w:val="00A07FEF"/>
    <w:rsid w:val="00A11E91"/>
    <w:rsid w:val="00A13A70"/>
    <w:rsid w:val="00A17BC6"/>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A7"/>
    <w:rsid w:val="00A61AC9"/>
    <w:rsid w:val="00A61EA9"/>
    <w:rsid w:val="00A62D33"/>
    <w:rsid w:val="00A64438"/>
    <w:rsid w:val="00A64AA3"/>
    <w:rsid w:val="00A65212"/>
    <w:rsid w:val="00A73EEE"/>
    <w:rsid w:val="00A77DF0"/>
    <w:rsid w:val="00A851FE"/>
    <w:rsid w:val="00A86B82"/>
    <w:rsid w:val="00A9007F"/>
    <w:rsid w:val="00A96A6D"/>
    <w:rsid w:val="00A972AD"/>
    <w:rsid w:val="00AA1678"/>
    <w:rsid w:val="00AA2454"/>
    <w:rsid w:val="00AA3B1B"/>
    <w:rsid w:val="00AA5053"/>
    <w:rsid w:val="00AA642B"/>
    <w:rsid w:val="00AA7263"/>
    <w:rsid w:val="00AA7568"/>
    <w:rsid w:val="00AB0254"/>
    <w:rsid w:val="00AB107D"/>
    <w:rsid w:val="00AB7863"/>
    <w:rsid w:val="00AC14F8"/>
    <w:rsid w:val="00AC4084"/>
    <w:rsid w:val="00AC7D06"/>
    <w:rsid w:val="00AD1BAC"/>
    <w:rsid w:val="00AD2384"/>
    <w:rsid w:val="00AD2C4F"/>
    <w:rsid w:val="00AD41AD"/>
    <w:rsid w:val="00AD613A"/>
    <w:rsid w:val="00AE0805"/>
    <w:rsid w:val="00AE17EB"/>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63CCD"/>
    <w:rsid w:val="00B71310"/>
    <w:rsid w:val="00B75258"/>
    <w:rsid w:val="00B772A4"/>
    <w:rsid w:val="00B83813"/>
    <w:rsid w:val="00B83B9C"/>
    <w:rsid w:val="00B84426"/>
    <w:rsid w:val="00B87214"/>
    <w:rsid w:val="00B9000E"/>
    <w:rsid w:val="00B90AC6"/>
    <w:rsid w:val="00B93D9E"/>
    <w:rsid w:val="00B94D3A"/>
    <w:rsid w:val="00BA034C"/>
    <w:rsid w:val="00BA195A"/>
    <w:rsid w:val="00BA2A2D"/>
    <w:rsid w:val="00BA45C9"/>
    <w:rsid w:val="00BA5854"/>
    <w:rsid w:val="00BA5F7C"/>
    <w:rsid w:val="00BA623A"/>
    <w:rsid w:val="00BB1468"/>
    <w:rsid w:val="00BB5BD5"/>
    <w:rsid w:val="00BC0E36"/>
    <w:rsid w:val="00BC785F"/>
    <w:rsid w:val="00BC7D3F"/>
    <w:rsid w:val="00BD3A7F"/>
    <w:rsid w:val="00BE3093"/>
    <w:rsid w:val="00BE3095"/>
    <w:rsid w:val="00BE3D99"/>
    <w:rsid w:val="00BF05B1"/>
    <w:rsid w:val="00BF2861"/>
    <w:rsid w:val="00C0206C"/>
    <w:rsid w:val="00C054EA"/>
    <w:rsid w:val="00C10D9F"/>
    <w:rsid w:val="00C12910"/>
    <w:rsid w:val="00C2036C"/>
    <w:rsid w:val="00C2045A"/>
    <w:rsid w:val="00C23008"/>
    <w:rsid w:val="00C24FEA"/>
    <w:rsid w:val="00C323F4"/>
    <w:rsid w:val="00C32C62"/>
    <w:rsid w:val="00C35C17"/>
    <w:rsid w:val="00C40007"/>
    <w:rsid w:val="00C411E5"/>
    <w:rsid w:val="00C427EC"/>
    <w:rsid w:val="00C443A9"/>
    <w:rsid w:val="00C45558"/>
    <w:rsid w:val="00C472D1"/>
    <w:rsid w:val="00C525C6"/>
    <w:rsid w:val="00C540D7"/>
    <w:rsid w:val="00C6531D"/>
    <w:rsid w:val="00C65440"/>
    <w:rsid w:val="00C668F6"/>
    <w:rsid w:val="00C72B5B"/>
    <w:rsid w:val="00C73AEB"/>
    <w:rsid w:val="00C741C0"/>
    <w:rsid w:val="00C76C3A"/>
    <w:rsid w:val="00C80945"/>
    <w:rsid w:val="00C86E96"/>
    <w:rsid w:val="00C96A56"/>
    <w:rsid w:val="00CA223C"/>
    <w:rsid w:val="00CA485B"/>
    <w:rsid w:val="00CA4A84"/>
    <w:rsid w:val="00CA62F4"/>
    <w:rsid w:val="00CB1275"/>
    <w:rsid w:val="00CB2E3A"/>
    <w:rsid w:val="00CB5FAF"/>
    <w:rsid w:val="00CB771B"/>
    <w:rsid w:val="00CB7BD9"/>
    <w:rsid w:val="00CC202C"/>
    <w:rsid w:val="00CD2CAC"/>
    <w:rsid w:val="00CD58C8"/>
    <w:rsid w:val="00CD58E1"/>
    <w:rsid w:val="00CD6F15"/>
    <w:rsid w:val="00CD726C"/>
    <w:rsid w:val="00CE116A"/>
    <w:rsid w:val="00CE19AD"/>
    <w:rsid w:val="00CE31C5"/>
    <w:rsid w:val="00CE6502"/>
    <w:rsid w:val="00CF1EC2"/>
    <w:rsid w:val="00CF24A6"/>
    <w:rsid w:val="00CF5ED4"/>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738"/>
    <w:rsid w:val="00D4558A"/>
    <w:rsid w:val="00D51473"/>
    <w:rsid w:val="00D51813"/>
    <w:rsid w:val="00D53F84"/>
    <w:rsid w:val="00D55501"/>
    <w:rsid w:val="00D55931"/>
    <w:rsid w:val="00D55CD5"/>
    <w:rsid w:val="00D60D6E"/>
    <w:rsid w:val="00D63A5E"/>
    <w:rsid w:val="00D6747C"/>
    <w:rsid w:val="00D70C11"/>
    <w:rsid w:val="00D76C55"/>
    <w:rsid w:val="00D80282"/>
    <w:rsid w:val="00D81AF4"/>
    <w:rsid w:val="00D84292"/>
    <w:rsid w:val="00D85ED1"/>
    <w:rsid w:val="00D8793B"/>
    <w:rsid w:val="00D917AD"/>
    <w:rsid w:val="00D9206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35F9"/>
    <w:rsid w:val="00DD662D"/>
    <w:rsid w:val="00DD699F"/>
    <w:rsid w:val="00DE2530"/>
    <w:rsid w:val="00DF1218"/>
    <w:rsid w:val="00DF1C58"/>
    <w:rsid w:val="00DF2D84"/>
    <w:rsid w:val="00DF3981"/>
    <w:rsid w:val="00DF4166"/>
    <w:rsid w:val="00DF72D5"/>
    <w:rsid w:val="00DF783F"/>
    <w:rsid w:val="00E01A9D"/>
    <w:rsid w:val="00E12001"/>
    <w:rsid w:val="00E13CBF"/>
    <w:rsid w:val="00E20D50"/>
    <w:rsid w:val="00E2158E"/>
    <w:rsid w:val="00E23125"/>
    <w:rsid w:val="00E24594"/>
    <w:rsid w:val="00E25184"/>
    <w:rsid w:val="00E25AA9"/>
    <w:rsid w:val="00E27757"/>
    <w:rsid w:val="00E27B2E"/>
    <w:rsid w:val="00E31159"/>
    <w:rsid w:val="00E31531"/>
    <w:rsid w:val="00E32D1F"/>
    <w:rsid w:val="00E33032"/>
    <w:rsid w:val="00E37A0C"/>
    <w:rsid w:val="00E40242"/>
    <w:rsid w:val="00E50E67"/>
    <w:rsid w:val="00E562B0"/>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E00E0"/>
    <w:rsid w:val="00EE094F"/>
    <w:rsid w:val="00EE0B53"/>
    <w:rsid w:val="00EE18D6"/>
    <w:rsid w:val="00EF14A9"/>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430A"/>
    <w:rsid w:val="00F36253"/>
    <w:rsid w:val="00F36B08"/>
    <w:rsid w:val="00F40305"/>
    <w:rsid w:val="00F408B1"/>
    <w:rsid w:val="00F42331"/>
    <w:rsid w:val="00F4347E"/>
    <w:rsid w:val="00F43FE8"/>
    <w:rsid w:val="00F440CC"/>
    <w:rsid w:val="00F45888"/>
    <w:rsid w:val="00F46E34"/>
    <w:rsid w:val="00F5038F"/>
    <w:rsid w:val="00F50716"/>
    <w:rsid w:val="00F53952"/>
    <w:rsid w:val="00F53955"/>
    <w:rsid w:val="00F57E52"/>
    <w:rsid w:val="00F645B0"/>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025A"/>
    <w:rsid w:val="00FB3D03"/>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C65"/>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947AE8"/>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8"/>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47AE8"/>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basedOn w:val="TableBodyText"/>
    <w:rsid w:val="0011005D"/>
    <w:pPr>
      <w:keepNext/>
    </w:pPr>
    <w:rPr>
      <w:b/>
      <w:bCs w:val="0"/>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4C18A6"/>
    <w:pPr>
      <w:keepLines/>
      <w:widowControl/>
      <w:tabs>
        <w:tab w:val="left" w:pos="1985"/>
      </w:tabs>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4C18A6"/>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20"/>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4"/>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6"/>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377BD-5E2C-461D-AD97-B0B495D13C0D}">
  <ds:schemaRefs>
    <ds:schemaRef ds:uri="http://schemas.openxmlformats.org/officeDocument/2006/bibliography"/>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17</Pages>
  <Words>4738</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5</cp:revision>
  <dcterms:created xsi:type="dcterms:W3CDTF">2020-06-19T00:10:00Z</dcterms:created>
  <dcterms:modified xsi:type="dcterms:W3CDTF">2020-07-07T07:19:00Z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