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10FC"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8241" behindDoc="1" locked="0" layoutInCell="1" allowOverlap="1" wp14:anchorId="6B5036EB" wp14:editId="24C70F33">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50287208" w14:textId="030AC142" w:rsidR="001F1A04" w:rsidRDefault="001F1A04" w:rsidP="001F1A04">
      <w:pPr>
        <w:pStyle w:val="ChapterHeading"/>
      </w:pPr>
      <w:r w:rsidRPr="000C48A3">
        <w:t xml:space="preserve">AUSTROADS TEST METHOD </w:t>
      </w:r>
      <w:r w:rsidR="00C47BDC">
        <w:t>ATM</w:t>
      </w:r>
      <w:r w:rsidR="00A43CF8">
        <w:t xml:space="preserve"> </w:t>
      </w:r>
      <w:r w:rsidR="00023A45">
        <w:t>210</w:t>
      </w:r>
      <w:r w:rsidR="007F1AD0">
        <w:t xml:space="preserve"> </w:t>
      </w:r>
      <w:r w:rsidR="007F1AD0" w:rsidRPr="00DD53D9">
        <w:rPr>
          <w:color w:val="7F7F7F" w:themeColor="text1" w:themeTint="80"/>
        </w:rPr>
        <w:t>[</w:t>
      </w:r>
      <w:r w:rsidR="005F2C95">
        <w:rPr>
          <w:color w:val="7F7F7F" w:themeColor="text1" w:themeTint="80"/>
        </w:rPr>
        <w:t>AG</w:t>
      </w:r>
      <w:r w:rsidR="00F96225">
        <w:rPr>
          <w:color w:val="7F7F7F" w:themeColor="text1" w:themeTint="80"/>
        </w:rPr>
        <w:t>:</w:t>
      </w:r>
      <w:r w:rsidR="005F2C95">
        <w:rPr>
          <w:color w:val="7F7F7F" w:themeColor="text1" w:themeTint="80"/>
        </w:rPr>
        <w:t>PT/T</w:t>
      </w:r>
      <w:r w:rsidR="007F1AD0" w:rsidRPr="005F2C95">
        <w:rPr>
          <w:color w:val="7F7F7F" w:themeColor="text1" w:themeTint="80"/>
        </w:rPr>
        <w:t>210]</w:t>
      </w:r>
    </w:p>
    <w:p w14:paraId="3AAB789E" w14:textId="422A9617" w:rsidR="00BE1AF9" w:rsidRDefault="00023A45" w:rsidP="00BE1AF9">
      <w:pPr>
        <w:pStyle w:val="MethodHeading"/>
      </w:pPr>
      <w:r>
        <w:t>Verification Procedures for a Wheel Tracking</w:t>
      </w:r>
      <w:r w:rsidR="00A56B3C">
        <w:t xml:space="preserve"> </w:t>
      </w:r>
      <w:r w:rsidR="00A56B3C">
        <w:br/>
      </w:r>
      <w:r w:rsidR="00286EE7">
        <w:t xml:space="preserve">Test </w:t>
      </w:r>
      <w:r>
        <w:t>Device</w:t>
      </w:r>
    </w:p>
    <w:p w14:paraId="5F3F2BD3" w14:textId="77777777" w:rsidR="001F1A04" w:rsidRPr="00F06000" w:rsidRDefault="001F1A04" w:rsidP="001F1A04">
      <w:pPr>
        <w:pStyle w:val="Paragraph"/>
        <w:pBdr>
          <w:bottom w:val="dotted" w:sz="4" w:space="1" w:color="auto"/>
        </w:pBdr>
      </w:pPr>
    </w:p>
    <w:p w14:paraId="1581231C" w14:textId="77777777" w:rsidR="009B6208" w:rsidRDefault="009B6208" w:rsidP="001F1A04">
      <w:pPr>
        <w:pStyle w:val="Heading-nonumbering"/>
        <w:sectPr w:rsidR="009B6208" w:rsidSect="00FC0913">
          <w:footerReference w:type="default" r:id="rId12"/>
          <w:pgSz w:w="11907" w:h="16840" w:code="9"/>
          <w:pgMar w:top="1134" w:right="1134" w:bottom="1418" w:left="1134" w:header="720" w:footer="382" w:gutter="0"/>
          <w:pgNumType w:start="1"/>
          <w:cols w:space="720"/>
          <w:noEndnote/>
        </w:sectPr>
      </w:pPr>
    </w:p>
    <w:p w14:paraId="23DD02A7" w14:textId="26A5A77B" w:rsidR="00C54829" w:rsidRPr="00C54829" w:rsidRDefault="009F50FF" w:rsidP="005D33AE">
      <w:pPr>
        <w:pStyle w:val="Heading1"/>
      </w:pPr>
      <w:bookmarkStart w:id="0" w:name="_Toc136329458"/>
      <w:r>
        <w:rPr>
          <w:noProof/>
        </w:rPr>
        <mc:AlternateContent>
          <mc:Choice Requires="wps">
            <w:drawing>
              <wp:anchor distT="0" distB="0" distL="114300" distR="114300" simplePos="0" relativeHeight="251658242" behindDoc="0" locked="0" layoutInCell="1" allowOverlap="1" wp14:anchorId="758BD030" wp14:editId="4002EA2B">
                <wp:simplePos x="0" y="0"/>
                <wp:positionH relativeFrom="column">
                  <wp:posOffset>4087654</wp:posOffset>
                </wp:positionH>
                <wp:positionV relativeFrom="paragraph">
                  <wp:posOffset>134621</wp:posOffset>
                </wp:positionV>
                <wp:extent cx="2057400" cy="6736556"/>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2057400" cy="67365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imes New Roman" w:hAnsi="Arial" w:cs="Times New Roman"/>
                                <w:color w:val="auto"/>
                                <w:sz w:val="22"/>
                                <w:szCs w:val="22"/>
                                <w:lang w:val="en-AU" w:eastAsia="en-AU"/>
                              </w:rPr>
                              <w:id w:val="1516346613"/>
                              <w:docPartObj>
                                <w:docPartGallery w:val="Table of Contents"/>
                                <w:docPartUnique/>
                              </w:docPartObj>
                            </w:sdtPr>
                            <w:sdtEndPr>
                              <w:rPr>
                                <w:b/>
                                <w:bCs/>
                                <w:noProof/>
                              </w:rPr>
                            </w:sdtEndPr>
                            <w:sdtContent>
                              <w:p w14:paraId="5F223A7A" w14:textId="0D60E281" w:rsidR="00B62696" w:rsidRDefault="009F50FF" w:rsidP="007A10DE">
                                <w:pPr>
                                  <w:pStyle w:val="TOCHeading"/>
                                  <w:rPr>
                                    <w:rFonts w:asciiTheme="minorHAnsi" w:eastAsiaTheme="minorEastAsia" w:hAnsiTheme="minorHAnsi" w:cstheme="minorBidi"/>
                                    <w:noProof/>
                                    <w:kern w:val="2"/>
                                    <w:sz w:val="22"/>
                                    <w:szCs w:val="22"/>
                                    <w14:ligatures w14:val="standardContextual"/>
                                  </w:rPr>
                                </w:pPr>
                                <w:r w:rsidRPr="007A10DE">
                                  <w:rPr>
                                    <w:rFonts w:ascii="Arial" w:hAnsi="Arial" w:cs="Arial"/>
                                    <w:b/>
                                    <w:bCs/>
                                    <w:color w:val="auto"/>
                                    <w:sz w:val="28"/>
                                    <w:szCs w:val="28"/>
                                  </w:rPr>
                                  <w:t>Contents</w:t>
                                </w:r>
                                <w:r>
                                  <w:rPr>
                                    <w:rFonts w:cs="Arial"/>
                                    <w:sz w:val="20"/>
                                    <w:szCs w:val="20"/>
                                    <w14:scene3d>
                                      <w14:camera w14:prst="orthographicFront"/>
                                      <w14:lightRig w14:rig="threePt" w14:dir="t">
                                        <w14:rot w14:lat="0" w14:lon="0" w14:rev="0"/>
                                      </w14:lightRig>
                                    </w14:scene3d>
                                  </w:rPr>
                                  <w:fldChar w:fldCharType="begin"/>
                                </w:r>
                                <w:r>
                                  <w:instrText xml:space="preserve"> TOC \o "1-3" \h \z \u </w:instrText>
                                </w:r>
                                <w:r>
                                  <w:rPr>
                                    <w:rFonts w:cs="Arial"/>
                                    <w:sz w:val="20"/>
                                    <w:szCs w:val="20"/>
                                    <w14:scene3d>
                                      <w14:camera w14:prst="orthographicFront"/>
                                      <w14:lightRig w14:rig="threePt" w14:dir="t">
                                        <w14:rot w14:lat="0" w14:lon="0" w14:rev="0"/>
                                      </w14:lightRig>
                                    </w14:scene3d>
                                  </w:rPr>
                                  <w:fldChar w:fldCharType="separate"/>
                                </w:r>
                              </w:p>
                              <w:p w14:paraId="3F2A36A2" w14:textId="72989DDD"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4" w:history="1">
                                  <w:r w:rsidRPr="00DF07A8">
                                    <w:rPr>
                                      <w:rStyle w:val="Hyperlink"/>
                                    </w:rPr>
                                    <w:t>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Preface</w:t>
                                  </w:r>
                                  <w:r>
                                    <w:rPr>
                                      <w:webHidden/>
                                    </w:rPr>
                                    <w:tab/>
                                  </w:r>
                                  <w:r>
                                    <w:rPr>
                                      <w:webHidden/>
                                    </w:rPr>
                                    <w:fldChar w:fldCharType="begin"/>
                                  </w:r>
                                  <w:r>
                                    <w:rPr>
                                      <w:webHidden/>
                                    </w:rPr>
                                    <w:instrText xml:space="preserve"> PAGEREF _Toc143088784 \h </w:instrText>
                                  </w:r>
                                  <w:r>
                                    <w:rPr>
                                      <w:webHidden/>
                                    </w:rPr>
                                  </w:r>
                                  <w:r>
                                    <w:rPr>
                                      <w:webHidden/>
                                    </w:rPr>
                                    <w:fldChar w:fldCharType="separate"/>
                                  </w:r>
                                  <w:r w:rsidR="00F3354E">
                                    <w:rPr>
                                      <w:webHidden/>
                                    </w:rPr>
                                    <w:t>1</w:t>
                                  </w:r>
                                  <w:r>
                                    <w:rPr>
                                      <w:webHidden/>
                                    </w:rPr>
                                    <w:fldChar w:fldCharType="end"/>
                                  </w:r>
                                </w:hyperlink>
                              </w:p>
                              <w:p w14:paraId="517EB64C" w14:textId="181FC57A"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5" w:history="1">
                                  <w:r w:rsidRPr="00DF07A8">
                                    <w:rPr>
                                      <w:rStyle w:val="Hyperlink"/>
                                    </w:rPr>
                                    <w:t>2.</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Scope</w:t>
                                  </w:r>
                                  <w:r>
                                    <w:rPr>
                                      <w:webHidden/>
                                    </w:rPr>
                                    <w:tab/>
                                  </w:r>
                                  <w:r>
                                    <w:rPr>
                                      <w:webHidden/>
                                    </w:rPr>
                                    <w:fldChar w:fldCharType="begin"/>
                                  </w:r>
                                  <w:r>
                                    <w:rPr>
                                      <w:webHidden/>
                                    </w:rPr>
                                    <w:instrText xml:space="preserve"> PAGEREF _Toc143088785 \h </w:instrText>
                                  </w:r>
                                  <w:r>
                                    <w:rPr>
                                      <w:webHidden/>
                                    </w:rPr>
                                  </w:r>
                                  <w:r>
                                    <w:rPr>
                                      <w:webHidden/>
                                    </w:rPr>
                                    <w:fldChar w:fldCharType="separate"/>
                                  </w:r>
                                  <w:r w:rsidR="00F3354E">
                                    <w:rPr>
                                      <w:webHidden/>
                                    </w:rPr>
                                    <w:t>1</w:t>
                                  </w:r>
                                  <w:r>
                                    <w:rPr>
                                      <w:webHidden/>
                                    </w:rPr>
                                    <w:fldChar w:fldCharType="end"/>
                                  </w:r>
                                </w:hyperlink>
                              </w:p>
                              <w:p w14:paraId="05246C76" w14:textId="730DB1DE"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6" w:history="1">
                                  <w:r w:rsidRPr="00DF07A8">
                                    <w:rPr>
                                      <w:rStyle w:val="Hyperlink"/>
                                    </w:rPr>
                                    <w:t>3.</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References</w:t>
                                  </w:r>
                                  <w:r>
                                    <w:rPr>
                                      <w:webHidden/>
                                    </w:rPr>
                                    <w:tab/>
                                  </w:r>
                                  <w:r>
                                    <w:rPr>
                                      <w:webHidden/>
                                    </w:rPr>
                                    <w:fldChar w:fldCharType="begin"/>
                                  </w:r>
                                  <w:r>
                                    <w:rPr>
                                      <w:webHidden/>
                                    </w:rPr>
                                    <w:instrText xml:space="preserve"> PAGEREF _Toc143088786 \h </w:instrText>
                                  </w:r>
                                  <w:r>
                                    <w:rPr>
                                      <w:webHidden/>
                                    </w:rPr>
                                  </w:r>
                                  <w:r>
                                    <w:rPr>
                                      <w:webHidden/>
                                    </w:rPr>
                                    <w:fldChar w:fldCharType="separate"/>
                                  </w:r>
                                  <w:r w:rsidR="00F3354E">
                                    <w:rPr>
                                      <w:webHidden/>
                                    </w:rPr>
                                    <w:t>2</w:t>
                                  </w:r>
                                  <w:r>
                                    <w:rPr>
                                      <w:webHidden/>
                                    </w:rPr>
                                    <w:fldChar w:fldCharType="end"/>
                                  </w:r>
                                </w:hyperlink>
                              </w:p>
                              <w:p w14:paraId="61619F17" w14:textId="58A99391"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7" w:history="1">
                                  <w:r w:rsidRPr="00DF07A8">
                                    <w:rPr>
                                      <w:rStyle w:val="Hyperlink"/>
                                    </w:rPr>
                                    <w:t>4.</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Apparatus</w:t>
                                  </w:r>
                                  <w:r>
                                    <w:rPr>
                                      <w:webHidden/>
                                    </w:rPr>
                                    <w:tab/>
                                  </w:r>
                                  <w:r>
                                    <w:rPr>
                                      <w:webHidden/>
                                    </w:rPr>
                                    <w:fldChar w:fldCharType="begin"/>
                                  </w:r>
                                  <w:r>
                                    <w:rPr>
                                      <w:webHidden/>
                                    </w:rPr>
                                    <w:instrText xml:space="preserve"> PAGEREF _Toc143088787 \h </w:instrText>
                                  </w:r>
                                  <w:r>
                                    <w:rPr>
                                      <w:webHidden/>
                                    </w:rPr>
                                  </w:r>
                                  <w:r>
                                    <w:rPr>
                                      <w:webHidden/>
                                    </w:rPr>
                                    <w:fldChar w:fldCharType="separate"/>
                                  </w:r>
                                  <w:r w:rsidR="00F3354E">
                                    <w:rPr>
                                      <w:webHidden/>
                                    </w:rPr>
                                    <w:t>2</w:t>
                                  </w:r>
                                  <w:r>
                                    <w:rPr>
                                      <w:webHidden/>
                                    </w:rPr>
                                    <w:fldChar w:fldCharType="end"/>
                                  </w:r>
                                </w:hyperlink>
                              </w:p>
                              <w:p w14:paraId="79212658" w14:textId="1498C586"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8" w:history="1">
                                  <w:r w:rsidRPr="00DF07A8">
                                    <w:rPr>
                                      <w:rStyle w:val="Hyperlink"/>
                                    </w:rPr>
                                    <w:t>5.</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Pre-Validation</w:t>
                                  </w:r>
                                  <w:r>
                                    <w:rPr>
                                      <w:webHidden/>
                                    </w:rPr>
                                    <w:tab/>
                                  </w:r>
                                  <w:r>
                                    <w:rPr>
                                      <w:webHidden/>
                                    </w:rPr>
                                    <w:fldChar w:fldCharType="begin"/>
                                  </w:r>
                                  <w:r>
                                    <w:rPr>
                                      <w:webHidden/>
                                    </w:rPr>
                                    <w:instrText xml:space="preserve"> PAGEREF _Toc143088788 \h </w:instrText>
                                  </w:r>
                                  <w:r>
                                    <w:rPr>
                                      <w:webHidden/>
                                    </w:rPr>
                                  </w:r>
                                  <w:r>
                                    <w:rPr>
                                      <w:webHidden/>
                                    </w:rPr>
                                    <w:fldChar w:fldCharType="separate"/>
                                  </w:r>
                                  <w:r w:rsidR="00F3354E">
                                    <w:rPr>
                                      <w:webHidden/>
                                    </w:rPr>
                                    <w:t>3</w:t>
                                  </w:r>
                                  <w:r>
                                    <w:rPr>
                                      <w:webHidden/>
                                    </w:rPr>
                                    <w:fldChar w:fldCharType="end"/>
                                  </w:r>
                                </w:hyperlink>
                              </w:p>
                              <w:p w14:paraId="07C8FAE1" w14:textId="467089C9"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9" w:history="1">
                                  <w:r w:rsidRPr="00DF07A8">
                                    <w:rPr>
                                      <w:rStyle w:val="Hyperlink"/>
                                    </w:rPr>
                                    <w:t>6.</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Procedure</w:t>
                                  </w:r>
                                  <w:r>
                                    <w:rPr>
                                      <w:webHidden/>
                                    </w:rPr>
                                    <w:tab/>
                                  </w:r>
                                  <w:r>
                                    <w:rPr>
                                      <w:webHidden/>
                                    </w:rPr>
                                    <w:fldChar w:fldCharType="begin"/>
                                  </w:r>
                                  <w:r>
                                    <w:rPr>
                                      <w:webHidden/>
                                    </w:rPr>
                                    <w:instrText xml:space="preserve"> PAGEREF _Toc143088789 \h </w:instrText>
                                  </w:r>
                                  <w:r>
                                    <w:rPr>
                                      <w:webHidden/>
                                    </w:rPr>
                                  </w:r>
                                  <w:r>
                                    <w:rPr>
                                      <w:webHidden/>
                                    </w:rPr>
                                    <w:fldChar w:fldCharType="separate"/>
                                  </w:r>
                                  <w:r w:rsidR="00F3354E">
                                    <w:rPr>
                                      <w:webHidden/>
                                    </w:rPr>
                                    <w:t>3</w:t>
                                  </w:r>
                                  <w:r>
                                    <w:rPr>
                                      <w:webHidden/>
                                    </w:rPr>
                                    <w:fldChar w:fldCharType="end"/>
                                  </w:r>
                                </w:hyperlink>
                              </w:p>
                              <w:p w14:paraId="444D356C" w14:textId="7656A45D"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0" w:history="1">
                                  <w:r w:rsidRPr="00DF07A8">
                                    <w:rPr>
                                      <w:rStyle w:val="Hyperlink"/>
                                    </w:rPr>
                                    <w:t>6.1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Loaded Wheel</w:t>
                                  </w:r>
                                  <w:r>
                                    <w:rPr>
                                      <w:webHidden/>
                                    </w:rPr>
                                    <w:tab/>
                                  </w:r>
                                  <w:r>
                                    <w:rPr>
                                      <w:webHidden/>
                                    </w:rPr>
                                    <w:fldChar w:fldCharType="begin"/>
                                  </w:r>
                                  <w:r>
                                    <w:rPr>
                                      <w:webHidden/>
                                    </w:rPr>
                                    <w:instrText xml:space="preserve"> PAGEREF _Toc143088790 \h </w:instrText>
                                  </w:r>
                                  <w:r>
                                    <w:rPr>
                                      <w:webHidden/>
                                    </w:rPr>
                                  </w:r>
                                  <w:r>
                                    <w:rPr>
                                      <w:webHidden/>
                                    </w:rPr>
                                    <w:fldChar w:fldCharType="separate"/>
                                  </w:r>
                                  <w:r w:rsidR="00F3354E">
                                    <w:rPr>
                                      <w:webHidden/>
                                    </w:rPr>
                                    <w:t>3</w:t>
                                  </w:r>
                                  <w:r>
                                    <w:rPr>
                                      <w:webHidden/>
                                    </w:rPr>
                                    <w:fldChar w:fldCharType="end"/>
                                  </w:r>
                                </w:hyperlink>
                              </w:p>
                              <w:p w14:paraId="6107461A" w14:textId="318D4747"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1" w:history="1">
                                  <w:r w:rsidRPr="00DF07A8">
                                    <w:rPr>
                                      <w:rStyle w:val="Hyperlink"/>
                                    </w:rPr>
                                    <w:t>6.2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Lever Arm Geometry</w:t>
                                  </w:r>
                                  <w:r>
                                    <w:rPr>
                                      <w:webHidden/>
                                    </w:rPr>
                                    <w:tab/>
                                  </w:r>
                                  <w:r>
                                    <w:rPr>
                                      <w:webHidden/>
                                    </w:rPr>
                                    <w:fldChar w:fldCharType="begin"/>
                                  </w:r>
                                  <w:r>
                                    <w:rPr>
                                      <w:webHidden/>
                                    </w:rPr>
                                    <w:instrText xml:space="preserve"> PAGEREF _Toc143088791 \h </w:instrText>
                                  </w:r>
                                  <w:r>
                                    <w:rPr>
                                      <w:webHidden/>
                                    </w:rPr>
                                  </w:r>
                                  <w:r>
                                    <w:rPr>
                                      <w:webHidden/>
                                    </w:rPr>
                                    <w:fldChar w:fldCharType="separate"/>
                                  </w:r>
                                  <w:r w:rsidR="00F3354E">
                                    <w:rPr>
                                      <w:webHidden/>
                                    </w:rPr>
                                    <w:t>3</w:t>
                                  </w:r>
                                  <w:r>
                                    <w:rPr>
                                      <w:webHidden/>
                                    </w:rPr>
                                    <w:fldChar w:fldCharType="end"/>
                                  </w:r>
                                </w:hyperlink>
                              </w:p>
                              <w:p w14:paraId="6F19336D" w14:textId="1BF55326"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2" w:history="1">
                                  <w:r w:rsidRPr="00DF07A8">
                                    <w:rPr>
                                      <w:rStyle w:val="Hyperlink"/>
                                    </w:rPr>
                                    <w:t>6.3</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Wheel Loading</w:t>
                                  </w:r>
                                  <w:r>
                                    <w:rPr>
                                      <w:webHidden/>
                                    </w:rPr>
                                    <w:tab/>
                                  </w:r>
                                  <w:r>
                                    <w:rPr>
                                      <w:webHidden/>
                                    </w:rPr>
                                    <w:fldChar w:fldCharType="begin"/>
                                  </w:r>
                                  <w:r>
                                    <w:rPr>
                                      <w:webHidden/>
                                    </w:rPr>
                                    <w:instrText xml:space="preserve"> PAGEREF _Toc143088792 \h </w:instrText>
                                  </w:r>
                                  <w:r>
                                    <w:rPr>
                                      <w:webHidden/>
                                    </w:rPr>
                                  </w:r>
                                  <w:r>
                                    <w:rPr>
                                      <w:webHidden/>
                                    </w:rPr>
                                    <w:fldChar w:fldCharType="separate"/>
                                  </w:r>
                                  <w:r w:rsidR="00F3354E">
                                    <w:rPr>
                                      <w:webHidden/>
                                    </w:rPr>
                                    <w:t>4</w:t>
                                  </w:r>
                                  <w:r>
                                    <w:rPr>
                                      <w:webHidden/>
                                    </w:rPr>
                                    <w:fldChar w:fldCharType="end"/>
                                  </w:r>
                                </w:hyperlink>
                              </w:p>
                              <w:p w14:paraId="34D6D096" w14:textId="2D4A1991"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3" w:history="1">
                                  <w:r w:rsidRPr="00DF07A8">
                                    <w:rPr>
                                      <w:rStyle w:val="Hyperlink"/>
                                    </w:rPr>
                                    <w:t>6.4</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Specimen Table/Loaded Moving Wheel Parameters</w:t>
                                  </w:r>
                                  <w:r>
                                    <w:rPr>
                                      <w:webHidden/>
                                    </w:rPr>
                                    <w:tab/>
                                  </w:r>
                                  <w:r>
                                    <w:rPr>
                                      <w:webHidden/>
                                    </w:rPr>
                                    <w:fldChar w:fldCharType="begin"/>
                                  </w:r>
                                  <w:r>
                                    <w:rPr>
                                      <w:webHidden/>
                                    </w:rPr>
                                    <w:instrText xml:space="preserve"> PAGEREF _Toc143088793 \h </w:instrText>
                                  </w:r>
                                  <w:r>
                                    <w:rPr>
                                      <w:webHidden/>
                                    </w:rPr>
                                  </w:r>
                                  <w:r>
                                    <w:rPr>
                                      <w:webHidden/>
                                    </w:rPr>
                                    <w:fldChar w:fldCharType="separate"/>
                                  </w:r>
                                  <w:r w:rsidR="00F3354E">
                                    <w:rPr>
                                      <w:webHidden/>
                                    </w:rPr>
                                    <w:t>4</w:t>
                                  </w:r>
                                  <w:r>
                                    <w:rPr>
                                      <w:webHidden/>
                                    </w:rPr>
                                    <w:fldChar w:fldCharType="end"/>
                                  </w:r>
                                </w:hyperlink>
                              </w:p>
                              <w:p w14:paraId="300CEB3A" w14:textId="0270887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4" w:history="1">
                                  <w:r w:rsidRPr="00DF07A8">
                                    <w:rPr>
                                      <w:rStyle w:val="Hyperlink"/>
                                    </w:rPr>
                                    <w:t>6.5</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Transducer (LVDT)</w:t>
                                  </w:r>
                                  <w:r>
                                    <w:rPr>
                                      <w:webHidden/>
                                    </w:rPr>
                                    <w:tab/>
                                  </w:r>
                                  <w:r>
                                    <w:rPr>
                                      <w:webHidden/>
                                    </w:rPr>
                                    <w:fldChar w:fldCharType="begin"/>
                                  </w:r>
                                  <w:r>
                                    <w:rPr>
                                      <w:webHidden/>
                                    </w:rPr>
                                    <w:instrText xml:space="preserve"> PAGEREF _Toc143088794 \h </w:instrText>
                                  </w:r>
                                  <w:r>
                                    <w:rPr>
                                      <w:webHidden/>
                                    </w:rPr>
                                  </w:r>
                                  <w:r>
                                    <w:rPr>
                                      <w:webHidden/>
                                    </w:rPr>
                                    <w:fldChar w:fldCharType="separate"/>
                                  </w:r>
                                  <w:r w:rsidR="00F3354E">
                                    <w:rPr>
                                      <w:webHidden/>
                                    </w:rPr>
                                    <w:t>6</w:t>
                                  </w:r>
                                  <w:r>
                                    <w:rPr>
                                      <w:webHidden/>
                                    </w:rPr>
                                    <w:fldChar w:fldCharType="end"/>
                                  </w:r>
                                </w:hyperlink>
                              </w:p>
                              <w:p w14:paraId="7AA8D6A6" w14:textId="6992DBC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5" w:history="1">
                                  <w:r w:rsidRPr="00DF07A8">
                                    <w:rPr>
                                      <w:rStyle w:val="Hyperlink"/>
                                    </w:rPr>
                                    <w:t>6.6</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Temperature</w:t>
                                  </w:r>
                                  <w:r>
                                    <w:rPr>
                                      <w:webHidden/>
                                    </w:rPr>
                                    <w:tab/>
                                  </w:r>
                                  <w:r>
                                    <w:rPr>
                                      <w:webHidden/>
                                    </w:rPr>
                                    <w:fldChar w:fldCharType="begin"/>
                                  </w:r>
                                  <w:r>
                                    <w:rPr>
                                      <w:webHidden/>
                                    </w:rPr>
                                    <w:instrText xml:space="preserve"> PAGEREF _Toc143088795 \h </w:instrText>
                                  </w:r>
                                  <w:r>
                                    <w:rPr>
                                      <w:webHidden/>
                                    </w:rPr>
                                  </w:r>
                                  <w:r>
                                    <w:rPr>
                                      <w:webHidden/>
                                    </w:rPr>
                                    <w:fldChar w:fldCharType="separate"/>
                                  </w:r>
                                  <w:r w:rsidR="00F3354E">
                                    <w:rPr>
                                      <w:webHidden/>
                                    </w:rPr>
                                    <w:t>7</w:t>
                                  </w:r>
                                  <w:r>
                                    <w:rPr>
                                      <w:webHidden/>
                                    </w:rPr>
                                    <w:fldChar w:fldCharType="end"/>
                                  </w:r>
                                </w:hyperlink>
                              </w:p>
                              <w:p w14:paraId="3A3FA28E" w14:textId="79CB6F9D"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6" w:history="1">
                                  <w:r w:rsidRPr="00DF07A8">
                                    <w:rPr>
                                      <w:rStyle w:val="Hyperlink"/>
                                    </w:rPr>
                                    <w:t>6.7</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Vertical Play in Loading Mechanism (Moving Table)</w:t>
                                  </w:r>
                                  <w:r>
                                    <w:rPr>
                                      <w:webHidden/>
                                    </w:rPr>
                                    <w:tab/>
                                  </w:r>
                                  <w:r>
                                    <w:rPr>
                                      <w:webHidden/>
                                    </w:rPr>
                                    <w:fldChar w:fldCharType="begin"/>
                                  </w:r>
                                  <w:r>
                                    <w:rPr>
                                      <w:webHidden/>
                                    </w:rPr>
                                    <w:instrText xml:space="preserve"> PAGEREF _Toc143088796 \h </w:instrText>
                                  </w:r>
                                  <w:r>
                                    <w:rPr>
                                      <w:webHidden/>
                                    </w:rPr>
                                  </w:r>
                                  <w:r>
                                    <w:rPr>
                                      <w:webHidden/>
                                    </w:rPr>
                                    <w:fldChar w:fldCharType="separate"/>
                                  </w:r>
                                  <w:r w:rsidR="00F3354E">
                                    <w:rPr>
                                      <w:webHidden/>
                                    </w:rPr>
                                    <w:t>7</w:t>
                                  </w:r>
                                  <w:r>
                                    <w:rPr>
                                      <w:webHidden/>
                                    </w:rPr>
                                    <w:fldChar w:fldCharType="end"/>
                                  </w:r>
                                </w:hyperlink>
                              </w:p>
                              <w:p w14:paraId="364BEBFE" w14:textId="0329A95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7" w:history="1">
                                  <w:r w:rsidRPr="00DF07A8">
                                    <w:rPr>
                                      <w:rStyle w:val="Hyperlink"/>
                                    </w:rPr>
                                    <w:t>6.8</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Location of Data Measurement Points</w:t>
                                  </w:r>
                                  <w:r>
                                    <w:rPr>
                                      <w:webHidden/>
                                    </w:rPr>
                                    <w:tab/>
                                  </w:r>
                                  <w:r>
                                    <w:rPr>
                                      <w:webHidden/>
                                    </w:rPr>
                                    <w:fldChar w:fldCharType="begin"/>
                                  </w:r>
                                  <w:r>
                                    <w:rPr>
                                      <w:webHidden/>
                                    </w:rPr>
                                    <w:instrText xml:space="preserve"> PAGEREF _Toc143088797 \h </w:instrText>
                                  </w:r>
                                  <w:r>
                                    <w:rPr>
                                      <w:webHidden/>
                                    </w:rPr>
                                  </w:r>
                                  <w:r>
                                    <w:rPr>
                                      <w:webHidden/>
                                    </w:rPr>
                                    <w:fldChar w:fldCharType="separate"/>
                                  </w:r>
                                  <w:r w:rsidR="00F3354E">
                                    <w:rPr>
                                      <w:webHidden/>
                                    </w:rPr>
                                    <w:t>8</w:t>
                                  </w:r>
                                  <w:r>
                                    <w:rPr>
                                      <w:webHidden/>
                                    </w:rPr>
                                    <w:fldChar w:fldCharType="end"/>
                                  </w:r>
                                </w:hyperlink>
                              </w:p>
                              <w:p w14:paraId="19A930EA" w14:textId="0D5C0248"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8" w:history="1">
                                  <w:r w:rsidRPr="00DF07A8">
                                    <w:rPr>
                                      <w:rStyle w:val="Hyperlink"/>
                                    </w:rPr>
                                    <w:t>7.</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Verification Report</w:t>
                                  </w:r>
                                  <w:r>
                                    <w:rPr>
                                      <w:webHidden/>
                                    </w:rPr>
                                    <w:tab/>
                                  </w:r>
                                  <w:r>
                                    <w:rPr>
                                      <w:webHidden/>
                                    </w:rPr>
                                    <w:fldChar w:fldCharType="begin"/>
                                  </w:r>
                                  <w:r>
                                    <w:rPr>
                                      <w:webHidden/>
                                    </w:rPr>
                                    <w:instrText xml:space="preserve"> PAGEREF _Toc143088798 \h </w:instrText>
                                  </w:r>
                                  <w:r>
                                    <w:rPr>
                                      <w:webHidden/>
                                    </w:rPr>
                                  </w:r>
                                  <w:r>
                                    <w:rPr>
                                      <w:webHidden/>
                                    </w:rPr>
                                    <w:fldChar w:fldCharType="separate"/>
                                  </w:r>
                                  <w:r w:rsidR="00F3354E">
                                    <w:rPr>
                                      <w:webHidden/>
                                    </w:rPr>
                                    <w:t>9</w:t>
                                  </w:r>
                                  <w:r>
                                    <w:rPr>
                                      <w:webHidden/>
                                    </w:rPr>
                                    <w:fldChar w:fldCharType="end"/>
                                  </w:r>
                                </w:hyperlink>
                              </w:p>
                              <w:p w14:paraId="0AC638FC" w14:textId="57FE9301"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9" w:history="1">
                                  <w:r w:rsidRPr="00DF07A8">
                                    <w:rPr>
                                      <w:rStyle w:val="Hyperlink"/>
                                    </w:rPr>
                                    <w:t>8.</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Precision</w:t>
                                  </w:r>
                                  <w:r>
                                    <w:rPr>
                                      <w:webHidden/>
                                    </w:rPr>
                                    <w:tab/>
                                  </w:r>
                                  <w:r>
                                    <w:rPr>
                                      <w:webHidden/>
                                    </w:rPr>
                                    <w:fldChar w:fldCharType="begin"/>
                                  </w:r>
                                  <w:r>
                                    <w:rPr>
                                      <w:webHidden/>
                                    </w:rPr>
                                    <w:instrText xml:space="preserve"> PAGEREF _Toc143088799 \h </w:instrText>
                                  </w:r>
                                  <w:r>
                                    <w:rPr>
                                      <w:webHidden/>
                                    </w:rPr>
                                  </w:r>
                                  <w:r>
                                    <w:rPr>
                                      <w:webHidden/>
                                    </w:rPr>
                                    <w:fldChar w:fldCharType="separate"/>
                                  </w:r>
                                  <w:r w:rsidR="00F3354E">
                                    <w:rPr>
                                      <w:webHidden/>
                                    </w:rPr>
                                    <w:t>9</w:t>
                                  </w:r>
                                  <w:r>
                                    <w:rPr>
                                      <w:webHidden/>
                                    </w:rPr>
                                    <w:fldChar w:fldCharType="end"/>
                                  </w:r>
                                </w:hyperlink>
                              </w:p>
                              <w:p w14:paraId="2581C8FB" w14:textId="7184C2F5" w:rsidR="009F50FF" w:rsidRDefault="009F50FF">
                                <w:r>
                                  <w:rPr>
                                    <w:b/>
                                    <w:bCs/>
                                    <w:noProof/>
                                  </w:rPr>
                                  <w:fldChar w:fldCharType="end"/>
                                </w:r>
                              </w:p>
                            </w:sdtContent>
                          </w:sdt>
                          <w:p w14:paraId="7B9A63F3" w14:textId="77777777" w:rsidR="009F50FF" w:rsidRPr="009F50FF" w:rsidRDefault="009F50FF" w:rsidP="009F50FF">
                            <w:pPr>
                              <w:rPr>
                                <w:bCs/>
                              </w:rPr>
                            </w:pPr>
                          </w:p>
                          <w:p w14:paraId="15194CA4" w14:textId="77777777" w:rsidR="00F5726B" w:rsidRDefault="00F5726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BD030" id="_x0000_t202" coordsize="21600,21600" o:spt="202" path="m,l,21600r21600,l21600,xe">
                <v:stroke joinstyle="miter"/>
                <v:path gradientshapeok="t" o:connecttype="rect"/>
              </v:shapetype>
              <v:shape id="Text Box 4" o:spid="_x0000_s1026" type="#_x0000_t202" style="position:absolute;left:0;text-align:left;margin-left:321.85pt;margin-top:10.6pt;width:162pt;height:53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" filled="f" stroked="f" strokeweight=".5pt">
                <v:textbox inset="0,,0">
                  <w:txbxContent>
                    <w:sdt>
                      <w:sdtPr>
                        <w:rPr>
                          <w:rFonts w:ascii="Arial" w:eastAsia="Times New Roman" w:hAnsi="Arial" w:cs="Times New Roman"/>
                          <w:color w:val="auto"/>
                          <w:sz w:val="22"/>
                          <w:szCs w:val="22"/>
                          <w:lang w:val="en-AU" w:eastAsia="en-AU"/>
                        </w:rPr>
                        <w:id w:val="1516346613"/>
                        <w:docPartObj>
                          <w:docPartGallery w:val="Table of Contents"/>
                          <w:docPartUnique/>
                        </w:docPartObj>
                      </w:sdtPr>
                      <w:sdtEndPr>
                        <w:rPr>
                          <w:b/>
                          <w:bCs/>
                          <w:noProof/>
                        </w:rPr>
                      </w:sdtEndPr>
                      <w:sdtContent>
                        <w:p w14:paraId="5F223A7A" w14:textId="0D60E281" w:rsidR="00B62696" w:rsidRDefault="009F50FF" w:rsidP="007A10DE">
                          <w:pPr>
                            <w:pStyle w:val="TOCHeading"/>
                            <w:rPr>
                              <w:rFonts w:asciiTheme="minorHAnsi" w:eastAsiaTheme="minorEastAsia" w:hAnsiTheme="minorHAnsi" w:cstheme="minorBidi"/>
                              <w:noProof/>
                              <w:kern w:val="2"/>
                              <w:sz w:val="22"/>
                              <w:szCs w:val="22"/>
                              <w14:ligatures w14:val="standardContextual"/>
                            </w:rPr>
                          </w:pPr>
                          <w:r w:rsidRPr="007A10DE">
                            <w:rPr>
                              <w:rFonts w:ascii="Arial" w:hAnsi="Arial" w:cs="Arial"/>
                              <w:b/>
                              <w:bCs/>
                              <w:color w:val="auto"/>
                              <w:sz w:val="28"/>
                              <w:szCs w:val="28"/>
                            </w:rPr>
                            <w:t>Contents</w:t>
                          </w:r>
                          <w:r>
                            <w:rPr>
                              <w:rFonts w:cs="Arial"/>
                              <w:sz w:val="20"/>
                              <w:szCs w:val="20"/>
                              <w14:scene3d>
                                <w14:camera w14:prst="orthographicFront"/>
                                <w14:lightRig w14:rig="threePt" w14:dir="t">
                                  <w14:rot w14:lat="0" w14:lon="0" w14:rev="0"/>
                                </w14:lightRig>
                              </w14:scene3d>
                            </w:rPr>
                            <w:fldChar w:fldCharType="begin"/>
                          </w:r>
                          <w:r>
                            <w:instrText xml:space="preserve"> TOC \o "1-3" \h \z \u </w:instrText>
                          </w:r>
                          <w:r>
                            <w:rPr>
                              <w:rFonts w:cs="Arial"/>
                              <w:sz w:val="20"/>
                              <w:szCs w:val="20"/>
                              <w14:scene3d>
                                <w14:camera w14:prst="orthographicFront"/>
                                <w14:lightRig w14:rig="threePt" w14:dir="t">
                                  <w14:rot w14:lat="0" w14:lon="0" w14:rev="0"/>
                                </w14:lightRig>
                              </w14:scene3d>
                            </w:rPr>
                            <w:fldChar w:fldCharType="separate"/>
                          </w:r>
                        </w:p>
                        <w:p w14:paraId="3F2A36A2" w14:textId="72989DDD"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4" w:history="1">
                            <w:r w:rsidRPr="00DF07A8">
                              <w:rPr>
                                <w:rStyle w:val="Hyperlink"/>
                              </w:rPr>
                              <w:t>1.</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Preface</w:t>
                            </w:r>
                            <w:r>
                              <w:rPr>
                                <w:webHidden/>
                              </w:rPr>
                              <w:tab/>
                            </w:r>
                            <w:r>
                              <w:rPr>
                                <w:webHidden/>
                              </w:rPr>
                              <w:fldChar w:fldCharType="begin"/>
                            </w:r>
                            <w:r>
                              <w:rPr>
                                <w:webHidden/>
                              </w:rPr>
                              <w:instrText xml:space="preserve"> PAGEREF _Toc143088784 \h </w:instrText>
                            </w:r>
                            <w:r>
                              <w:rPr>
                                <w:webHidden/>
                              </w:rPr>
                            </w:r>
                            <w:r>
                              <w:rPr>
                                <w:webHidden/>
                              </w:rPr>
                              <w:fldChar w:fldCharType="separate"/>
                            </w:r>
                            <w:r w:rsidR="00F3354E">
                              <w:rPr>
                                <w:webHidden/>
                              </w:rPr>
                              <w:t>1</w:t>
                            </w:r>
                            <w:r>
                              <w:rPr>
                                <w:webHidden/>
                              </w:rPr>
                              <w:fldChar w:fldCharType="end"/>
                            </w:r>
                          </w:hyperlink>
                        </w:p>
                        <w:p w14:paraId="517EB64C" w14:textId="181FC57A"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5" w:history="1">
                            <w:r w:rsidRPr="00DF07A8">
                              <w:rPr>
                                <w:rStyle w:val="Hyperlink"/>
                              </w:rPr>
                              <w:t>2.</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Scope</w:t>
                            </w:r>
                            <w:r>
                              <w:rPr>
                                <w:webHidden/>
                              </w:rPr>
                              <w:tab/>
                            </w:r>
                            <w:r>
                              <w:rPr>
                                <w:webHidden/>
                              </w:rPr>
                              <w:fldChar w:fldCharType="begin"/>
                            </w:r>
                            <w:r>
                              <w:rPr>
                                <w:webHidden/>
                              </w:rPr>
                              <w:instrText xml:space="preserve"> PAGEREF _Toc143088785 \h </w:instrText>
                            </w:r>
                            <w:r>
                              <w:rPr>
                                <w:webHidden/>
                              </w:rPr>
                            </w:r>
                            <w:r>
                              <w:rPr>
                                <w:webHidden/>
                              </w:rPr>
                              <w:fldChar w:fldCharType="separate"/>
                            </w:r>
                            <w:r w:rsidR="00F3354E">
                              <w:rPr>
                                <w:webHidden/>
                              </w:rPr>
                              <w:t>1</w:t>
                            </w:r>
                            <w:r>
                              <w:rPr>
                                <w:webHidden/>
                              </w:rPr>
                              <w:fldChar w:fldCharType="end"/>
                            </w:r>
                          </w:hyperlink>
                        </w:p>
                        <w:p w14:paraId="05246C76" w14:textId="730DB1DE"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6" w:history="1">
                            <w:r w:rsidRPr="00DF07A8">
                              <w:rPr>
                                <w:rStyle w:val="Hyperlink"/>
                              </w:rPr>
                              <w:t>3.</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References</w:t>
                            </w:r>
                            <w:r>
                              <w:rPr>
                                <w:webHidden/>
                              </w:rPr>
                              <w:tab/>
                            </w:r>
                            <w:r>
                              <w:rPr>
                                <w:webHidden/>
                              </w:rPr>
                              <w:fldChar w:fldCharType="begin"/>
                            </w:r>
                            <w:r>
                              <w:rPr>
                                <w:webHidden/>
                              </w:rPr>
                              <w:instrText xml:space="preserve"> PAGEREF _Toc143088786 \h </w:instrText>
                            </w:r>
                            <w:r>
                              <w:rPr>
                                <w:webHidden/>
                              </w:rPr>
                            </w:r>
                            <w:r>
                              <w:rPr>
                                <w:webHidden/>
                              </w:rPr>
                              <w:fldChar w:fldCharType="separate"/>
                            </w:r>
                            <w:r w:rsidR="00F3354E">
                              <w:rPr>
                                <w:webHidden/>
                              </w:rPr>
                              <w:t>2</w:t>
                            </w:r>
                            <w:r>
                              <w:rPr>
                                <w:webHidden/>
                              </w:rPr>
                              <w:fldChar w:fldCharType="end"/>
                            </w:r>
                          </w:hyperlink>
                        </w:p>
                        <w:p w14:paraId="61619F17" w14:textId="58A99391"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7" w:history="1">
                            <w:r w:rsidRPr="00DF07A8">
                              <w:rPr>
                                <w:rStyle w:val="Hyperlink"/>
                              </w:rPr>
                              <w:t>4.</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Apparatus</w:t>
                            </w:r>
                            <w:r>
                              <w:rPr>
                                <w:webHidden/>
                              </w:rPr>
                              <w:tab/>
                            </w:r>
                            <w:r>
                              <w:rPr>
                                <w:webHidden/>
                              </w:rPr>
                              <w:fldChar w:fldCharType="begin"/>
                            </w:r>
                            <w:r>
                              <w:rPr>
                                <w:webHidden/>
                              </w:rPr>
                              <w:instrText xml:space="preserve"> PAGEREF _Toc143088787 \h </w:instrText>
                            </w:r>
                            <w:r>
                              <w:rPr>
                                <w:webHidden/>
                              </w:rPr>
                            </w:r>
                            <w:r>
                              <w:rPr>
                                <w:webHidden/>
                              </w:rPr>
                              <w:fldChar w:fldCharType="separate"/>
                            </w:r>
                            <w:r w:rsidR="00F3354E">
                              <w:rPr>
                                <w:webHidden/>
                              </w:rPr>
                              <w:t>2</w:t>
                            </w:r>
                            <w:r>
                              <w:rPr>
                                <w:webHidden/>
                              </w:rPr>
                              <w:fldChar w:fldCharType="end"/>
                            </w:r>
                          </w:hyperlink>
                        </w:p>
                        <w:p w14:paraId="79212658" w14:textId="1498C586"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8" w:history="1">
                            <w:r w:rsidRPr="00DF07A8">
                              <w:rPr>
                                <w:rStyle w:val="Hyperlink"/>
                              </w:rPr>
                              <w:t>5.</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Pre-Validation</w:t>
                            </w:r>
                            <w:r>
                              <w:rPr>
                                <w:webHidden/>
                              </w:rPr>
                              <w:tab/>
                            </w:r>
                            <w:r>
                              <w:rPr>
                                <w:webHidden/>
                              </w:rPr>
                              <w:fldChar w:fldCharType="begin"/>
                            </w:r>
                            <w:r>
                              <w:rPr>
                                <w:webHidden/>
                              </w:rPr>
                              <w:instrText xml:space="preserve"> PAGEREF _Toc143088788 \h </w:instrText>
                            </w:r>
                            <w:r>
                              <w:rPr>
                                <w:webHidden/>
                              </w:rPr>
                            </w:r>
                            <w:r>
                              <w:rPr>
                                <w:webHidden/>
                              </w:rPr>
                              <w:fldChar w:fldCharType="separate"/>
                            </w:r>
                            <w:r w:rsidR="00F3354E">
                              <w:rPr>
                                <w:webHidden/>
                              </w:rPr>
                              <w:t>3</w:t>
                            </w:r>
                            <w:r>
                              <w:rPr>
                                <w:webHidden/>
                              </w:rPr>
                              <w:fldChar w:fldCharType="end"/>
                            </w:r>
                          </w:hyperlink>
                        </w:p>
                        <w:p w14:paraId="07C8FAE1" w14:textId="467089C9"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89" w:history="1">
                            <w:r w:rsidRPr="00DF07A8">
                              <w:rPr>
                                <w:rStyle w:val="Hyperlink"/>
                              </w:rPr>
                              <w:t>6.</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Procedure</w:t>
                            </w:r>
                            <w:r>
                              <w:rPr>
                                <w:webHidden/>
                              </w:rPr>
                              <w:tab/>
                            </w:r>
                            <w:r>
                              <w:rPr>
                                <w:webHidden/>
                              </w:rPr>
                              <w:fldChar w:fldCharType="begin"/>
                            </w:r>
                            <w:r>
                              <w:rPr>
                                <w:webHidden/>
                              </w:rPr>
                              <w:instrText xml:space="preserve"> PAGEREF _Toc143088789 \h </w:instrText>
                            </w:r>
                            <w:r>
                              <w:rPr>
                                <w:webHidden/>
                              </w:rPr>
                            </w:r>
                            <w:r>
                              <w:rPr>
                                <w:webHidden/>
                              </w:rPr>
                              <w:fldChar w:fldCharType="separate"/>
                            </w:r>
                            <w:r w:rsidR="00F3354E">
                              <w:rPr>
                                <w:webHidden/>
                              </w:rPr>
                              <w:t>3</w:t>
                            </w:r>
                            <w:r>
                              <w:rPr>
                                <w:webHidden/>
                              </w:rPr>
                              <w:fldChar w:fldCharType="end"/>
                            </w:r>
                          </w:hyperlink>
                        </w:p>
                        <w:p w14:paraId="444D356C" w14:textId="7656A45D"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0" w:history="1">
                            <w:r w:rsidRPr="00DF07A8">
                              <w:rPr>
                                <w:rStyle w:val="Hyperlink"/>
                              </w:rPr>
                              <w:t>6.1</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Loaded Wheel</w:t>
                            </w:r>
                            <w:r>
                              <w:rPr>
                                <w:webHidden/>
                              </w:rPr>
                              <w:tab/>
                            </w:r>
                            <w:r>
                              <w:rPr>
                                <w:webHidden/>
                              </w:rPr>
                              <w:fldChar w:fldCharType="begin"/>
                            </w:r>
                            <w:r>
                              <w:rPr>
                                <w:webHidden/>
                              </w:rPr>
                              <w:instrText xml:space="preserve"> PAGEREF _Toc143088790 \h </w:instrText>
                            </w:r>
                            <w:r>
                              <w:rPr>
                                <w:webHidden/>
                              </w:rPr>
                            </w:r>
                            <w:r>
                              <w:rPr>
                                <w:webHidden/>
                              </w:rPr>
                              <w:fldChar w:fldCharType="separate"/>
                            </w:r>
                            <w:r w:rsidR="00F3354E">
                              <w:rPr>
                                <w:webHidden/>
                              </w:rPr>
                              <w:t>3</w:t>
                            </w:r>
                            <w:r>
                              <w:rPr>
                                <w:webHidden/>
                              </w:rPr>
                              <w:fldChar w:fldCharType="end"/>
                            </w:r>
                          </w:hyperlink>
                        </w:p>
                        <w:p w14:paraId="6107461A" w14:textId="318D4747"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1" w:history="1">
                            <w:r w:rsidRPr="00DF07A8">
                              <w:rPr>
                                <w:rStyle w:val="Hyperlink"/>
                              </w:rPr>
                              <w:t>6.2</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Lever Arm Geometry</w:t>
                            </w:r>
                            <w:r>
                              <w:rPr>
                                <w:webHidden/>
                              </w:rPr>
                              <w:tab/>
                            </w:r>
                            <w:r>
                              <w:rPr>
                                <w:webHidden/>
                              </w:rPr>
                              <w:fldChar w:fldCharType="begin"/>
                            </w:r>
                            <w:r>
                              <w:rPr>
                                <w:webHidden/>
                              </w:rPr>
                              <w:instrText xml:space="preserve"> PAGEREF _Toc143088791 \h </w:instrText>
                            </w:r>
                            <w:r>
                              <w:rPr>
                                <w:webHidden/>
                              </w:rPr>
                            </w:r>
                            <w:r>
                              <w:rPr>
                                <w:webHidden/>
                              </w:rPr>
                              <w:fldChar w:fldCharType="separate"/>
                            </w:r>
                            <w:r w:rsidR="00F3354E">
                              <w:rPr>
                                <w:webHidden/>
                              </w:rPr>
                              <w:t>3</w:t>
                            </w:r>
                            <w:r>
                              <w:rPr>
                                <w:webHidden/>
                              </w:rPr>
                              <w:fldChar w:fldCharType="end"/>
                            </w:r>
                          </w:hyperlink>
                        </w:p>
                        <w:p w14:paraId="6F19336D" w14:textId="1BF55326"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2" w:history="1">
                            <w:r w:rsidRPr="00DF07A8">
                              <w:rPr>
                                <w:rStyle w:val="Hyperlink"/>
                              </w:rPr>
                              <w:t>6.3</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Wheel Loading</w:t>
                            </w:r>
                            <w:r>
                              <w:rPr>
                                <w:webHidden/>
                              </w:rPr>
                              <w:tab/>
                            </w:r>
                            <w:r>
                              <w:rPr>
                                <w:webHidden/>
                              </w:rPr>
                              <w:fldChar w:fldCharType="begin"/>
                            </w:r>
                            <w:r>
                              <w:rPr>
                                <w:webHidden/>
                              </w:rPr>
                              <w:instrText xml:space="preserve"> PAGEREF _Toc143088792 \h </w:instrText>
                            </w:r>
                            <w:r>
                              <w:rPr>
                                <w:webHidden/>
                              </w:rPr>
                            </w:r>
                            <w:r>
                              <w:rPr>
                                <w:webHidden/>
                              </w:rPr>
                              <w:fldChar w:fldCharType="separate"/>
                            </w:r>
                            <w:r w:rsidR="00F3354E">
                              <w:rPr>
                                <w:webHidden/>
                              </w:rPr>
                              <w:t>4</w:t>
                            </w:r>
                            <w:r>
                              <w:rPr>
                                <w:webHidden/>
                              </w:rPr>
                              <w:fldChar w:fldCharType="end"/>
                            </w:r>
                          </w:hyperlink>
                        </w:p>
                        <w:p w14:paraId="34D6D096" w14:textId="2D4A1991"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3" w:history="1">
                            <w:r w:rsidRPr="00DF07A8">
                              <w:rPr>
                                <w:rStyle w:val="Hyperlink"/>
                              </w:rPr>
                              <w:t>6.4</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Specimen Table/Loaded Moving Wheel Parameters</w:t>
                            </w:r>
                            <w:r>
                              <w:rPr>
                                <w:webHidden/>
                              </w:rPr>
                              <w:tab/>
                            </w:r>
                            <w:r>
                              <w:rPr>
                                <w:webHidden/>
                              </w:rPr>
                              <w:fldChar w:fldCharType="begin"/>
                            </w:r>
                            <w:r>
                              <w:rPr>
                                <w:webHidden/>
                              </w:rPr>
                              <w:instrText xml:space="preserve"> PAGEREF _Toc143088793 \h </w:instrText>
                            </w:r>
                            <w:r>
                              <w:rPr>
                                <w:webHidden/>
                              </w:rPr>
                            </w:r>
                            <w:r>
                              <w:rPr>
                                <w:webHidden/>
                              </w:rPr>
                              <w:fldChar w:fldCharType="separate"/>
                            </w:r>
                            <w:r w:rsidR="00F3354E">
                              <w:rPr>
                                <w:webHidden/>
                              </w:rPr>
                              <w:t>4</w:t>
                            </w:r>
                            <w:r>
                              <w:rPr>
                                <w:webHidden/>
                              </w:rPr>
                              <w:fldChar w:fldCharType="end"/>
                            </w:r>
                          </w:hyperlink>
                        </w:p>
                        <w:p w14:paraId="300CEB3A" w14:textId="0270887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4" w:history="1">
                            <w:r w:rsidRPr="00DF07A8">
                              <w:rPr>
                                <w:rStyle w:val="Hyperlink"/>
                              </w:rPr>
                              <w:t>6.5</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Transducer (LVDT)</w:t>
                            </w:r>
                            <w:r>
                              <w:rPr>
                                <w:webHidden/>
                              </w:rPr>
                              <w:tab/>
                            </w:r>
                            <w:r>
                              <w:rPr>
                                <w:webHidden/>
                              </w:rPr>
                              <w:fldChar w:fldCharType="begin"/>
                            </w:r>
                            <w:r>
                              <w:rPr>
                                <w:webHidden/>
                              </w:rPr>
                              <w:instrText xml:space="preserve"> PAGEREF _Toc143088794 \h </w:instrText>
                            </w:r>
                            <w:r>
                              <w:rPr>
                                <w:webHidden/>
                              </w:rPr>
                            </w:r>
                            <w:r>
                              <w:rPr>
                                <w:webHidden/>
                              </w:rPr>
                              <w:fldChar w:fldCharType="separate"/>
                            </w:r>
                            <w:r w:rsidR="00F3354E">
                              <w:rPr>
                                <w:webHidden/>
                              </w:rPr>
                              <w:t>6</w:t>
                            </w:r>
                            <w:r>
                              <w:rPr>
                                <w:webHidden/>
                              </w:rPr>
                              <w:fldChar w:fldCharType="end"/>
                            </w:r>
                          </w:hyperlink>
                        </w:p>
                        <w:p w14:paraId="7AA8D6A6" w14:textId="6992DBC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5" w:history="1">
                            <w:r w:rsidRPr="00DF07A8">
                              <w:rPr>
                                <w:rStyle w:val="Hyperlink"/>
                              </w:rPr>
                              <w:t>6.6</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Temperature</w:t>
                            </w:r>
                            <w:r>
                              <w:rPr>
                                <w:webHidden/>
                              </w:rPr>
                              <w:tab/>
                            </w:r>
                            <w:r>
                              <w:rPr>
                                <w:webHidden/>
                              </w:rPr>
                              <w:fldChar w:fldCharType="begin"/>
                            </w:r>
                            <w:r>
                              <w:rPr>
                                <w:webHidden/>
                              </w:rPr>
                              <w:instrText xml:space="preserve"> PAGEREF _Toc143088795 \h </w:instrText>
                            </w:r>
                            <w:r>
                              <w:rPr>
                                <w:webHidden/>
                              </w:rPr>
                            </w:r>
                            <w:r>
                              <w:rPr>
                                <w:webHidden/>
                              </w:rPr>
                              <w:fldChar w:fldCharType="separate"/>
                            </w:r>
                            <w:r w:rsidR="00F3354E">
                              <w:rPr>
                                <w:webHidden/>
                              </w:rPr>
                              <w:t>7</w:t>
                            </w:r>
                            <w:r>
                              <w:rPr>
                                <w:webHidden/>
                              </w:rPr>
                              <w:fldChar w:fldCharType="end"/>
                            </w:r>
                          </w:hyperlink>
                        </w:p>
                        <w:p w14:paraId="3A3FA28E" w14:textId="79CB6F9D"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6" w:history="1">
                            <w:r w:rsidRPr="00DF07A8">
                              <w:rPr>
                                <w:rStyle w:val="Hyperlink"/>
                              </w:rPr>
                              <w:t>6.7</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Vertical Play in Loading Mechanism (Moving Table)</w:t>
                            </w:r>
                            <w:r>
                              <w:rPr>
                                <w:webHidden/>
                              </w:rPr>
                              <w:tab/>
                            </w:r>
                            <w:r>
                              <w:rPr>
                                <w:webHidden/>
                              </w:rPr>
                              <w:fldChar w:fldCharType="begin"/>
                            </w:r>
                            <w:r>
                              <w:rPr>
                                <w:webHidden/>
                              </w:rPr>
                              <w:instrText xml:space="preserve"> PAGEREF _Toc143088796 \h </w:instrText>
                            </w:r>
                            <w:r>
                              <w:rPr>
                                <w:webHidden/>
                              </w:rPr>
                            </w:r>
                            <w:r>
                              <w:rPr>
                                <w:webHidden/>
                              </w:rPr>
                              <w:fldChar w:fldCharType="separate"/>
                            </w:r>
                            <w:r w:rsidR="00F3354E">
                              <w:rPr>
                                <w:webHidden/>
                              </w:rPr>
                              <w:t>7</w:t>
                            </w:r>
                            <w:r>
                              <w:rPr>
                                <w:webHidden/>
                              </w:rPr>
                              <w:fldChar w:fldCharType="end"/>
                            </w:r>
                          </w:hyperlink>
                        </w:p>
                        <w:p w14:paraId="364BEBFE" w14:textId="0329A955" w:rsidR="00B62696" w:rsidRDefault="00B62696">
                          <w:pPr>
                            <w:pStyle w:val="TOC2"/>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7" w:history="1">
                            <w:r w:rsidRPr="00DF07A8">
                              <w:rPr>
                                <w:rStyle w:val="Hyperlink"/>
                              </w:rPr>
                              <w:t>6.8</w:t>
                            </w:r>
                            <w:r>
                              <w:rPr>
                                <w:rFonts w:asciiTheme="minorHAnsi"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Location of Data Measurement Points</w:t>
                            </w:r>
                            <w:r>
                              <w:rPr>
                                <w:webHidden/>
                              </w:rPr>
                              <w:tab/>
                            </w:r>
                            <w:r>
                              <w:rPr>
                                <w:webHidden/>
                              </w:rPr>
                              <w:fldChar w:fldCharType="begin"/>
                            </w:r>
                            <w:r>
                              <w:rPr>
                                <w:webHidden/>
                              </w:rPr>
                              <w:instrText xml:space="preserve"> PAGEREF _Toc143088797 \h </w:instrText>
                            </w:r>
                            <w:r>
                              <w:rPr>
                                <w:webHidden/>
                              </w:rPr>
                            </w:r>
                            <w:r>
                              <w:rPr>
                                <w:webHidden/>
                              </w:rPr>
                              <w:fldChar w:fldCharType="separate"/>
                            </w:r>
                            <w:r w:rsidR="00F3354E">
                              <w:rPr>
                                <w:webHidden/>
                              </w:rPr>
                              <w:t>8</w:t>
                            </w:r>
                            <w:r>
                              <w:rPr>
                                <w:webHidden/>
                              </w:rPr>
                              <w:fldChar w:fldCharType="end"/>
                            </w:r>
                          </w:hyperlink>
                        </w:p>
                        <w:p w14:paraId="19A930EA" w14:textId="0D5C0248"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8" w:history="1">
                            <w:r w:rsidRPr="00DF07A8">
                              <w:rPr>
                                <w:rStyle w:val="Hyperlink"/>
                              </w:rPr>
                              <w:t>7.</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Verification Report</w:t>
                            </w:r>
                            <w:r>
                              <w:rPr>
                                <w:webHidden/>
                              </w:rPr>
                              <w:tab/>
                            </w:r>
                            <w:r>
                              <w:rPr>
                                <w:webHidden/>
                              </w:rPr>
                              <w:fldChar w:fldCharType="begin"/>
                            </w:r>
                            <w:r>
                              <w:rPr>
                                <w:webHidden/>
                              </w:rPr>
                              <w:instrText xml:space="preserve"> PAGEREF _Toc143088798 \h </w:instrText>
                            </w:r>
                            <w:r>
                              <w:rPr>
                                <w:webHidden/>
                              </w:rPr>
                            </w:r>
                            <w:r>
                              <w:rPr>
                                <w:webHidden/>
                              </w:rPr>
                              <w:fldChar w:fldCharType="separate"/>
                            </w:r>
                            <w:r w:rsidR="00F3354E">
                              <w:rPr>
                                <w:webHidden/>
                              </w:rPr>
                              <w:t>9</w:t>
                            </w:r>
                            <w:r>
                              <w:rPr>
                                <w:webHidden/>
                              </w:rPr>
                              <w:fldChar w:fldCharType="end"/>
                            </w:r>
                          </w:hyperlink>
                        </w:p>
                        <w:p w14:paraId="0AC638FC" w14:textId="57FE9301" w:rsidR="00B62696" w:rsidRDefault="00B62696">
                          <w:pPr>
                            <w:pStyle w:val="TOC1"/>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pPr>
                          <w:hyperlink w:anchor="_Toc143088799" w:history="1">
                            <w:r w:rsidRPr="00DF07A8">
                              <w:rPr>
                                <w:rStyle w:val="Hyperlink"/>
                              </w:rPr>
                              <w:t>8.</w:t>
                            </w:r>
                            <w:r>
                              <w:rPr>
                                <w:rFonts w:asciiTheme="minorHAnsi" w:eastAsiaTheme="minorEastAsia" w:hAnsiTheme="minorHAnsi" w:cstheme="minorBidi"/>
                                <w:kern w:val="2"/>
                                <w:sz w:val="22"/>
                                <w:szCs w:val="22"/>
                                <w14:scene3d>
                                  <w14:camera w14:prst="orthographicFront"/>
                                  <w14:lightRig w14:rig="threePt" w14:dir="t">
                                    <w14:rot w14:lat="0" w14:lon="0" w14:rev="0"/>
                                  </w14:lightRig>
                                </w14:scene3d>
                                <w14:ligatures w14:val="standardContextual"/>
                              </w:rPr>
                              <w:tab/>
                            </w:r>
                            <w:r w:rsidRPr="00DF07A8">
                              <w:rPr>
                                <w:rStyle w:val="Hyperlink"/>
                              </w:rPr>
                              <w:t>Precision</w:t>
                            </w:r>
                            <w:r>
                              <w:rPr>
                                <w:webHidden/>
                              </w:rPr>
                              <w:tab/>
                            </w:r>
                            <w:r>
                              <w:rPr>
                                <w:webHidden/>
                              </w:rPr>
                              <w:fldChar w:fldCharType="begin"/>
                            </w:r>
                            <w:r>
                              <w:rPr>
                                <w:webHidden/>
                              </w:rPr>
                              <w:instrText xml:space="preserve"> PAGEREF _Toc143088799 \h </w:instrText>
                            </w:r>
                            <w:r>
                              <w:rPr>
                                <w:webHidden/>
                              </w:rPr>
                            </w:r>
                            <w:r>
                              <w:rPr>
                                <w:webHidden/>
                              </w:rPr>
                              <w:fldChar w:fldCharType="separate"/>
                            </w:r>
                            <w:r w:rsidR="00F3354E">
                              <w:rPr>
                                <w:webHidden/>
                              </w:rPr>
                              <w:t>9</w:t>
                            </w:r>
                            <w:r>
                              <w:rPr>
                                <w:webHidden/>
                              </w:rPr>
                              <w:fldChar w:fldCharType="end"/>
                            </w:r>
                          </w:hyperlink>
                        </w:p>
                        <w:p w14:paraId="2581C8FB" w14:textId="7184C2F5" w:rsidR="009F50FF" w:rsidRDefault="009F50FF">
                          <w:r>
                            <w:rPr>
                              <w:b/>
                              <w:bCs/>
                              <w:noProof/>
                            </w:rPr>
                            <w:fldChar w:fldCharType="end"/>
                          </w:r>
                        </w:p>
                      </w:sdtContent>
                    </w:sdt>
                    <w:p w14:paraId="7B9A63F3" w14:textId="77777777" w:rsidR="009F50FF" w:rsidRPr="009F50FF" w:rsidRDefault="009F50FF" w:rsidP="009F50FF">
                      <w:pPr>
                        <w:rPr>
                          <w:bCs/>
                        </w:rPr>
                      </w:pPr>
                    </w:p>
                    <w:p w14:paraId="15194CA4" w14:textId="77777777" w:rsidR="00F5726B" w:rsidRDefault="00F5726B"/>
                  </w:txbxContent>
                </v:textbox>
              </v:shape>
            </w:pict>
          </mc:Fallback>
        </mc:AlternateContent>
      </w:r>
      <w:r w:rsidR="00FC0913">
        <w:rPr>
          <w:noProof/>
        </w:rPr>
        <mc:AlternateContent>
          <mc:Choice Requires="wps">
            <w:drawing>
              <wp:anchor distT="0" distB="0" distL="114300" distR="114300" simplePos="0" relativeHeight="251658240" behindDoc="1" locked="0" layoutInCell="1" allowOverlap="1" wp14:anchorId="63118F1E" wp14:editId="5E266A3B">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13409" id="Rectangle 2" o:spid="_x0000_s1026" style="position:absolute;margin-left:313.05pt;margin-top:3.35pt;width:179.25pt;height:54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" fillcolor="#f2f2f2 [3052]" stroked="f" strokeweight="2pt">
                <w10:wrap type="square"/>
              </v:rect>
            </w:pict>
          </mc:Fallback>
        </mc:AlternateContent>
      </w:r>
      <w:bookmarkStart w:id="1" w:name="_Toc143088784"/>
      <w:r w:rsidR="00F5726B" w:rsidRPr="00C54829">
        <w:t>Preface</w:t>
      </w:r>
      <w:bookmarkStart w:id="2" w:name="_INTRODUCTION"/>
      <w:bookmarkStart w:id="3" w:name="_Toc131221135"/>
      <w:bookmarkStart w:id="4" w:name="_Ref241385664"/>
      <w:bookmarkStart w:id="5" w:name="_Ref241385686"/>
      <w:bookmarkStart w:id="6" w:name="_Ref241385716"/>
      <w:bookmarkStart w:id="7" w:name="_Ref241385742"/>
      <w:bookmarkStart w:id="8" w:name="_Ref241385869"/>
      <w:bookmarkStart w:id="9" w:name="_Ref241385905"/>
      <w:bookmarkStart w:id="10" w:name="_Toc261610811"/>
      <w:bookmarkEnd w:id="0"/>
      <w:bookmarkEnd w:id="2"/>
      <w:bookmarkEnd w:id="3"/>
      <w:bookmarkEnd w:id="1"/>
      <w:r w:rsidR="00C54829" w:rsidRPr="00C54829">
        <w:t xml:space="preserve"> </w:t>
      </w:r>
    </w:p>
    <w:p w14:paraId="60114ED4" w14:textId="77777777" w:rsidR="00C54829" w:rsidRDefault="00023A45" w:rsidP="00C54829">
      <w:pPr>
        <w:pStyle w:val="BodyText"/>
      </w:pPr>
      <w:r w:rsidRPr="00023A45">
        <w:t xml:space="preserve">This </w:t>
      </w:r>
      <w:r w:rsidR="00DD53D9">
        <w:t>v</w:t>
      </w:r>
      <w:r w:rsidR="005B0CCA">
        <w:t>erification</w:t>
      </w:r>
      <w:r w:rsidR="005B0CCA" w:rsidRPr="00023A45">
        <w:t xml:space="preserve"> </w:t>
      </w:r>
      <w:r w:rsidR="00DD53D9">
        <w:t xml:space="preserve">procedure </w:t>
      </w:r>
      <w:r w:rsidRPr="00023A45">
        <w:t xml:space="preserve">was prepared by </w:t>
      </w:r>
      <w:r w:rsidR="00DD53D9">
        <w:t xml:space="preserve">the </w:t>
      </w:r>
      <w:r w:rsidR="0021798E">
        <w:t>Asphalt</w:t>
      </w:r>
      <w:r w:rsidR="00DD53D9">
        <w:t xml:space="preserve"> Research Technical Group (ARTG) </w:t>
      </w:r>
      <w:r w:rsidRPr="00023A45">
        <w:t xml:space="preserve">on behalf of the Austroads Pavement </w:t>
      </w:r>
      <w:r w:rsidR="00DD53D9">
        <w:t>Task Force</w:t>
      </w:r>
      <w:r w:rsidR="0021798E">
        <w:t xml:space="preserve"> (PTF)</w:t>
      </w:r>
      <w:r w:rsidRPr="00023A45">
        <w:t xml:space="preserve">. Representatives </w:t>
      </w:r>
      <w:r w:rsidR="00DD53D9">
        <w:t xml:space="preserve">from ARTG, the Australian Road Research Board and the </w:t>
      </w:r>
      <w:r w:rsidRPr="00023A45">
        <w:t xml:space="preserve">Australian </w:t>
      </w:r>
      <w:r w:rsidR="00DD53D9">
        <w:t>Flexible</w:t>
      </w:r>
      <w:r w:rsidRPr="00023A45">
        <w:t xml:space="preserve"> Pavement Association </w:t>
      </w:r>
      <w:r w:rsidR="0065626A">
        <w:t>were</w:t>
      </w:r>
      <w:r w:rsidRPr="00023A45">
        <w:t xml:space="preserve"> involved in the development and review of this </w:t>
      </w:r>
      <w:r w:rsidR="0093061C">
        <w:t>verification procedure.</w:t>
      </w:r>
      <w:bookmarkStart w:id="11" w:name="_Toc136329471"/>
    </w:p>
    <w:bookmarkEnd w:id="11"/>
    <w:p w14:paraId="125B1081" w14:textId="77777777" w:rsidR="00C54829" w:rsidRDefault="00023A45" w:rsidP="00C54829">
      <w:pPr>
        <w:pStyle w:val="BodyText"/>
      </w:pPr>
      <w:r w:rsidRPr="00023A45">
        <w:t xml:space="preserve">The determination of the deformation resistance of asphalt mixes uses a wheel tracking device which consists of testing an asphalt </w:t>
      </w:r>
      <w:r w:rsidR="0093061C">
        <w:t>specimen</w:t>
      </w:r>
      <w:r w:rsidR="0093061C" w:rsidRPr="00023A45">
        <w:t xml:space="preserve"> </w:t>
      </w:r>
      <w:r w:rsidRPr="00023A45">
        <w:t xml:space="preserve">by </w:t>
      </w:r>
      <w:r w:rsidR="0093061C">
        <w:t xml:space="preserve">either </w:t>
      </w:r>
      <w:r w:rsidRPr="00023A45">
        <w:t xml:space="preserve">moving it back and forth under a </w:t>
      </w:r>
      <w:r w:rsidR="0093061C">
        <w:t xml:space="preserve">static </w:t>
      </w:r>
      <w:r w:rsidRPr="00023A45">
        <w:t>loaded rubber rimmed wheel</w:t>
      </w:r>
      <w:r w:rsidR="0093061C">
        <w:t xml:space="preserve"> or by moving the loaded wheel back and forth</w:t>
      </w:r>
      <w:r w:rsidR="00165855">
        <w:t xml:space="preserve"> on top of the specimen</w:t>
      </w:r>
      <w:r w:rsidRPr="00023A45">
        <w:t xml:space="preserve">. The depth of the depression left by the wheel </w:t>
      </w:r>
      <w:r w:rsidR="004C1CE8">
        <w:t>on</w:t>
      </w:r>
      <w:r w:rsidRPr="00023A45">
        <w:t xml:space="preserve"> the asphalt </w:t>
      </w:r>
      <w:r w:rsidR="006779BB">
        <w:t xml:space="preserve">specimen </w:t>
      </w:r>
      <w:r w:rsidRPr="00023A45">
        <w:t>is monitored and the final depth reported.</w:t>
      </w:r>
      <w:bookmarkStart w:id="12" w:name="_Toc136329472"/>
    </w:p>
    <w:p w14:paraId="4A8B0B7E" w14:textId="6962E794" w:rsidR="00BE1AF9" w:rsidRPr="00C54829" w:rsidRDefault="00BE1AF9" w:rsidP="00B1409D">
      <w:pPr>
        <w:pStyle w:val="Heading1"/>
      </w:pPr>
      <w:bookmarkStart w:id="13" w:name="_Toc143088785"/>
      <w:r w:rsidRPr="00C54829">
        <w:t>Scope</w:t>
      </w:r>
      <w:bookmarkEnd w:id="12"/>
      <w:bookmarkEnd w:id="13"/>
    </w:p>
    <w:p w14:paraId="0A326D71" w14:textId="77777777" w:rsidR="00C54829" w:rsidRDefault="00023A45" w:rsidP="00C54829">
      <w:pPr>
        <w:pStyle w:val="BodyText"/>
      </w:pPr>
      <w:r w:rsidRPr="00023A45">
        <w:t xml:space="preserve">This document describes the procedures to verify that a wheel tracking test device complies </w:t>
      </w:r>
      <w:r w:rsidR="00A22499">
        <w:t>with</w:t>
      </w:r>
      <w:r w:rsidRPr="00023A45">
        <w:t xml:space="preserve"> the requirements of those devices permitted for use </w:t>
      </w:r>
      <w:r w:rsidR="00A22499">
        <w:t>in</w:t>
      </w:r>
      <w:r w:rsidRPr="00023A45">
        <w:t xml:space="preserve"> Austroads test </w:t>
      </w:r>
      <w:r w:rsidR="00A56B3C">
        <w:t>m</w:t>
      </w:r>
      <w:r w:rsidRPr="00023A45">
        <w:t xml:space="preserve">ethod </w:t>
      </w:r>
      <w:r w:rsidR="007F1AD0">
        <w:t>ATM</w:t>
      </w:r>
      <w:r w:rsidR="00DD53D9">
        <w:t xml:space="preserve"> </w:t>
      </w:r>
      <w:r w:rsidR="007F1AD0">
        <w:t>231</w:t>
      </w:r>
      <w:r w:rsidRPr="00023A45">
        <w:t xml:space="preserve">. The procedures are advisory rather than mandatory and reference should be made to the relevant test method for </w:t>
      </w:r>
      <w:r w:rsidR="00A21409">
        <w:t xml:space="preserve">the </w:t>
      </w:r>
      <w:r w:rsidRPr="00023A45">
        <w:t>required specimen conformance</w:t>
      </w:r>
      <w:r w:rsidR="000E7EDE">
        <w:t xml:space="preserve"> standards</w:t>
      </w:r>
      <w:r w:rsidRPr="00023A45">
        <w:t>.</w:t>
      </w:r>
      <w:bookmarkStart w:id="14" w:name="_Toc419290015"/>
      <w:bookmarkStart w:id="15" w:name="_Toc419291437"/>
      <w:bookmarkStart w:id="16" w:name="_Toc122507659"/>
      <w:bookmarkStart w:id="17" w:name="_Toc136329473"/>
    </w:p>
    <w:p w14:paraId="656709C2" w14:textId="3FB12703" w:rsidR="00904F9A" w:rsidRPr="002957E1" w:rsidRDefault="00904F9A" w:rsidP="00C54829">
      <w:pPr>
        <w:pStyle w:val="BodyText"/>
        <w:rPr>
          <w:b/>
          <w:bCs/>
          <w:color w:val="C00000"/>
        </w:rPr>
      </w:pPr>
      <w:r w:rsidRPr="002957E1">
        <w:rPr>
          <w:b/>
          <w:bCs/>
          <w:caps/>
          <w:color w:val="C00000"/>
        </w:rPr>
        <w:t>S</w:t>
      </w:r>
      <w:r w:rsidRPr="002957E1">
        <w:rPr>
          <w:b/>
          <w:bCs/>
          <w:color w:val="C00000"/>
        </w:rPr>
        <w:t>afety</w:t>
      </w:r>
      <w:r w:rsidRPr="002957E1">
        <w:rPr>
          <w:b/>
          <w:bCs/>
          <w:caps/>
          <w:color w:val="C00000"/>
        </w:rPr>
        <w:t xml:space="preserve"> </w:t>
      </w:r>
      <w:r w:rsidRPr="002957E1">
        <w:rPr>
          <w:b/>
          <w:bCs/>
          <w:color w:val="C00000"/>
        </w:rPr>
        <w:t>Disclaimer</w:t>
      </w:r>
      <w:bookmarkEnd w:id="14"/>
      <w:bookmarkEnd w:id="15"/>
      <w:bookmarkEnd w:id="16"/>
      <w:bookmarkEnd w:id="17"/>
    </w:p>
    <w:p w14:paraId="3CEE4DCA" w14:textId="4E5B98C8" w:rsidR="00904F9A" w:rsidRDefault="00012016" w:rsidP="00D703EB">
      <w:pPr>
        <w:pStyle w:val="BodyText"/>
        <w:rPr>
          <w:rFonts w:eastAsiaTheme="minorHAnsi"/>
        </w:rPr>
      </w:pPr>
      <w:r w:rsidRPr="002957E1">
        <w:rPr>
          <w:rFonts w:eastAsiaTheme="minorHAnsi"/>
          <w:b/>
          <w:bCs/>
          <w:color w:val="C00000"/>
        </w:rPr>
        <w:t>Warning:</w:t>
      </w:r>
      <w:r w:rsidRPr="002957E1">
        <w:rPr>
          <w:rFonts w:eastAsiaTheme="minorHAnsi"/>
          <w:color w:val="C00000"/>
        </w:rPr>
        <w:t xml:space="preserve"> </w:t>
      </w:r>
      <w:r w:rsidR="00983614">
        <w:rPr>
          <w:rFonts w:eastAsiaTheme="minorHAnsi"/>
        </w:rPr>
        <w:t>T</w:t>
      </w:r>
      <w:r w:rsidR="00904F9A">
        <w:rPr>
          <w:rFonts w:eastAsiaTheme="minorHAnsi"/>
        </w:rPr>
        <w:t xml:space="preserve">he use of this Austroads test method may involve hazardous materials, </w:t>
      </w:r>
      <w:proofErr w:type="gramStart"/>
      <w:r w:rsidR="00904F9A">
        <w:rPr>
          <w:rFonts w:eastAsiaTheme="minorHAnsi"/>
        </w:rPr>
        <w:t>operations</w:t>
      </w:r>
      <w:proofErr w:type="gramEnd"/>
      <w:r w:rsidR="00904F9A">
        <w:rPr>
          <w:rFonts w:eastAsiaTheme="minorHAnsi"/>
        </w:rPr>
        <w:t xml:space="preserve"> and equipment. The method does not purport to address </w:t>
      </w:r>
      <w:proofErr w:type="gramStart"/>
      <w:r w:rsidR="00904F9A">
        <w:rPr>
          <w:rFonts w:eastAsiaTheme="minorHAnsi"/>
        </w:rPr>
        <w:t>all of</w:t>
      </w:r>
      <w:proofErr w:type="gramEnd"/>
      <w:r w:rsidR="00904F9A">
        <w:rPr>
          <w:rFonts w:eastAsiaTheme="minorHAnsi"/>
        </w:rPr>
        <w:t xml:space="preserve"> the safety problems associated with its use. It is the responsibility of the user to establish appropriate safety and health practices and determine the applicability of regulatory limitations prior to use.</w:t>
      </w:r>
    </w:p>
    <w:p w14:paraId="622CAEBD" w14:textId="22C5E0D4" w:rsidR="00F5726B" w:rsidRPr="006D4378" w:rsidRDefault="00F5726B" w:rsidP="008F2192">
      <w:pPr>
        <w:pStyle w:val="Heading1"/>
        <w:pageBreakBefore/>
        <w:ind w:left="357" w:hanging="357"/>
      </w:pPr>
      <w:bookmarkStart w:id="18" w:name="_Toc70497268"/>
      <w:bookmarkStart w:id="19" w:name="_Toc86401048"/>
      <w:bookmarkStart w:id="20" w:name="_Toc122512446"/>
      <w:bookmarkStart w:id="21" w:name="_Toc136329474"/>
      <w:bookmarkStart w:id="22" w:name="_Toc141780138"/>
      <w:bookmarkStart w:id="23" w:name="_Toc141780242"/>
      <w:bookmarkStart w:id="24" w:name="_Toc143088786"/>
      <w:r w:rsidRPr="006D4378">
        <w:lastRenderedPageBreak/>
        <w:t>References</w:t>
      </w:r>
      <w:bookmarkEnd w:id="18"/>
      <w:bookmarkEnd w:id="19"/>
      <w:bookmarkEnd w:id="20"/>
      <w:bookmarkEnd w:id="21"/>
      <w:bookmarkEnd w:id="22"/>
      <w:bookmarkEnd w:id="23"/>
      <w:bookmarkEnd w:id="24"/>
    </w:p>
    <w:bookmarkEnd w:id="4"/>
    <w:bookmarkEnd w:id="5"/>
    <w:bookmarkEnd w:id="6"/>
    <w:bookmarkEnd w:id="7"/>
    <w:bookmarkEnd w:id="8"/>
    <w:bookmarkEnd w:id="9"/>
    <w:bookmarkEnd w:id="10"/>
    <w:p w14:paraId="673861E6" w14:textId="7B848370" w:rsidR="00F5726B" w:rsidRDefault="00F5726B" w:rsidP="003E516D">
      <w:pPr>
        <w:pStyle w:val="Paragraph"/>
      </w:pPr>
      <w:r>
        <w:t>The following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5726B" w:rsidRPr="007003A4" w14:paraId="0D1F1441" w14:textId="77777777" w:rsidTr="00FC0913">
        <w:trPr>
          <w:cantSplit/>
          <w:tblHeader/>
        </w:trPr>
        <w:tc>
          <w:tcPr>
            <w:tcW w:w="5000" w:type="pct"/>
            <w:gridSpan w:val="2"/>
            <w:tcBorders>
              <w:bottom w:val="nil"/>
            </w:tcBorders>
            <w:shd w:val="clear" w:color="auto" w:fill="auto"/>
            <w:vAlign w:val="center"/>
          </w:tcPr>
          <w:p w14:paraId="79109B34" w14:textId="77777777" w:rsidR="00F5726B" w:rsidRPr="003D5A6C" w:rsidRDefault="00F5726B" w:rsidP="0027129A">
            <w:pPr>
              <w:pStyle w:val="Paragraph"/>
              <w:spacing w:before="120" w:after="120"/>
            </w:pPr>
            <w:r>
              <w:rPr>
                <w:b/>
              </w:rPr>
              <w:t>Austroads Test Methods</w:t>
            </w:r>
          </w:p>
        </w:tc>
      </w:tr>
      <w:tr w:rsidR="00BE1AF9" w:rsidRPr="007003A4" w14:paraId="72F97824" w14:textId="77777777" w:rsidTr="00FC0913">
        <w:trPr>
          <w:cantSplit/>
          <w:tblHeader/>
        </w:trPr>
        <w:tc>
          <w:tcPr>
            <w:tcW w:w="918" w:type="pct"/>
            <w:tcBorders>
              <w:top w:val="nil"/>
              <w:bottom w:val="nil"/>
            </w:tcBorders>
            <w:shd w:val="clear" w:color="auto" w:fill="auto"/>
          </w:tcPr>
          <w:p w14:paraId="7C58A68D" w14:textId="559B2BD7" w:rsidR="00BE1AF9" w:rsidRPr="00A96E58" w:rsidRDefault="007F1AD0" w:rsidP="007F1AD0">
            <w:pPr>
              <w:pStyle w:val="Paragraph"/>
              <w:rPr>
                <w:highlight w:val="yellow"/>
              </w:rPr>
            </w:pPr>
            <w:r>
              <w:t>ATM</w:t>
            </w:r>
            <w:r w:rsidR="00DD53D9">
              <w:t xml:space="preserve"> </w:t>
            </w:r>
            <w:r>
              <w:t>231</w:t>
            </w:r>
          </w:p>
        </w:tc>
        <w:tc>
          <w:tcPr>
            <w:tcW w:w="4082" w:type="pct"/>
            <w:tcBorders>
              <w:top w:val="nil"/>
              <w:bottom w:val="nil"/>
            </w:tcBorders>
            <w:shd w:val="clear" w:color="auto" w:fill="auto"/>
          </w:tcPr>
          <w:p w14:paraId="6FFA5E1D" w14:textId="77777777" w:rsidR="00BE1AF9" w:rsidRPr="00DD53D9" w:rsidRDefault="00023A45" w:rsidP="0011479F">
            <w:pPr>
              <w:pStyle w:val="Paragraph"/>
              <w:rPr>
                <w:i/>
                <w:iCs/>
                <w:highlight w:val="yellow"/>
              </w:rPr>
            </w:pPr>
            <w:r w:rsidRPr="00DD53D9">
              <w:rPr>
                <w:i/>
                <w:iCs/>
              </w:rPr>
              <w:t>Deformation resistance of asphalt mixtures by the wheel tracking test</w:t>
            </w:r>
          </w:p>
        </w:tc>
      </w:tr>
      <w:tr w:rsidR="00FC0913" w14:paraId="261C11D6" w14:textId="77777777" w:rsidTr="007F1AD0">
        <w:trPr>
          <w:cantSplit/>
        </w:trPr>
        <w:tc>
          <w:tcPr>
            <w:tcW w:w="5000" w:type="pct"/>
            <w:gridSpan w:val="2"/>
            <w:tcBorders>
              <w:top w:val="single" w:sz="4" w:space="0" w:color="auto"/>
              <w:bottom w:val="nil"/>
            </w:tcBorders>
            <w:shd w:val="clear" w:color="auto" w:fill="auto"/>
          </w:tcPr>
          <w:p w14:paraId="6782F5C9" w14:textId="21CA56CC" w:rsidR="00FC0913" w:rsidRPr="00313439" w:rsidRDefault="00FC0913" w:rsidP="0027129A">
            <w:pPr>
              <w:pStyle w:val="Paragraph"/>
              <w:spacing w:before="120" w:after="120"/>
            </w:pPr>
            <w:r>
              <w:rPr>
                <w:b/>
              </w:rPr>
              <w:t>Australian Standard</w:t>
            </w:r>
            <w:r w:rsidR="00C4621B">
              <w:rPr>
                <w:b/>
              </w:rPr>
              <w:t>s</w:t>
            </w:r>
          </w:p>
        </w:tc>
      </w:tr>
      <w:tr w:rsidR="007F1AD0" w14:paraId="4FA53DC8" w14:textId="77777777" w:rsidTr="00107322">
        <w:trPr>
          <w:cantSplit/>
        </w:trPr>
        <w:tc>
          <w:tcPr>
            <w:tcW w:w="918" w:type="pct"/>
            <w:tcBorders>
              <w:top w:val="nil"/>
              <w:bottom w:val="nil"/>
            </w:tcBorders>
            <w:shd w:val="clear" w:color="auto" w:fill="auto"/>
          </w:tcPr>
          <w:p w14:paraId="1DE51536" w14:textId="77777777" w:rsidR="007F1AD0" w:rsidRPr="00DD53D9" w:rsidRDefault="007F1AD0" w:rsidP="00023A45">
            <w:pPr>
              <w:pStyle w:val="Paragraph"/>
            </w:pPr>
            <w:r w:rsidRPr="00DD53D9">
              <w:t>AS 1683.15.1</w:t>
            </w:r>
          </w:p>
        </w:tc>
        <w:tc>
          <w:tcPr>
            <w:tcW w:w="4082" w:type="pct"/>
            <w:tcBorders>
              <w:top w:val="nil"/>
              <w:bottom w:val="single" w:sz="4" w:space="0" w:color="auto"/>
            </w:tcBorders>
            <w:shd w:val="clear" w:color="auto" w:fill="auto"/>
          </w:tcPr>
          <w:p w14:paraId="786B839E" w14:textId="77777777" w:rsidR="007F1AD0" w:rsidRPr="00DD53D9" w:rsidRDefault="007F1AD0" w:rsidP="005F2C95">
            <w:pPr>
              <w:pStyle w:val="Paragraph"/>
              <w:rPr>
                <w:i/>
                <w:iCs/>
              </w:rPr>
            </w:pPr>
            <w:r w:rsidRPr="00DD53D9">
              <w:rPr>
                <w:i/>
                <w:iCs/>
              </w:rPr>
              <w:t>Methods of test for elastomers, Method 15.1: International rubber hardness</w:t>
            </w:r>
          </w:p>
        </w:tc>
      </w:tr>
      <w:tr w:rsidR="00C4621B" w14:paraId="6A903EE1" w14:textId="77777777" w:rsidTr="00107322">
        <w:trPr>
          <w:cantSplit/>
        </w:trPr>
        <w:tc>
          <w:tcPr>
            <w:tcW w:w="5000" w:type="pct"/>
            <w:gridSpan w:val="2"/>
            <w:tcBorders>
              <w:top w:val="single" w:sz="4" w:space="0" w:color="auto"/>
              <w:bottom w:val="nil"/>
            </w:tcBorders>
            <w:shd w:val="clear" w:color="auto" w:fill="auto"/>
          </w:tcPr>
          <w:p w14:paraId="3817226B" w14:textId="40278EE9" w:rsidR="00C4621B" w:rsidRPr="00DD53D9" w:rsidRDefault="00C4621B" w:rsidP="005046EF">
            <w:pPr>
              <w:pStyle w:val="Paragraph"/>
              <w:spacing w:before="120" w:after="120"/>
              <w:rPr>
                <w:b/>
                <w:bCs/>
                <w:highlight w:val="yellow"/>
              </w:rPr>
            </w:pPr>
            <w:r w:rsidRPr="00DD53D9">
              <w:rPr>
                <w:b/>
                <w:bCs/>
              </w:rPr>
              <w:t>European Standards</w:t>
            </w:r>
          </w:p>
        </w:tc>
      </w:tr>
      <w:tr w:rsidR="00C4621B" w14:paraId="703F4B9D" w14:textId="77777777" w:rsidTr="00023A45">
        <w:trPr>
          <w:cantSplit/>
        </w:trPr>
        <w:tc>
          <w:tcPr>
            <w:tcW w:w="918" w:type="pct"/>
            <w:tcBorders>
              <w:top w:val="nil"/>
              <w:bottom w:val="single" w:sz="4" w:space="0" w:color="auto"/>
            </w:tcBorders>
            <w:shd w:val="clear" w:color="auto" w:fill="auto"/>
          </w:tcPr>
          <w:p w14:paraId="54FBAA90" w14:textId="524266AD" w:rsidR="00C4621B" w:rsidRDefault="00C4621B" w:rsidP="00023A45">
            <w:pPr>
              <w:pStyle w:val="Paragraph"/>
              <w:rPr>
                <w:highlight w:val="yellow"/>
              </w:rPr>
            </w:pPr>
            <w:r w:rsidRPr="00BF487F">
              <w:t>EN 12697-22</w:t>
            </w:r>
          </w:p>
        </w:tc>
        <w:tc>
          <w:tcPr>
            <w:tcW w:w="4082" w:type="pct"/>
            <w:tcBorders>
              <w:top w:val="nil"/>
              <w:bottom w:val="single" w:sz="4" w:space="0" w:color="auto"/>
            </w:tcBorders>
            <w:shd w:val="clear" w:color="auto" w:fill="auto"/>
          </w:tcPr>
          <w:p w14:paraId="55CB3865" w14:textId="0DE6ED4E" w:rsidR="00C4621B" w:rsidRPr="007F1AD0" w:rsidRDefault="00C4621B" w:rsidP="0011479F">
            <w:pPr>
              <w:pStyle w:val="Paragraph"/>
              <w:rPr>
                <w:highlight w:val="yellow"/>
              </w:rPr>
            </w:pPr>
            <w:r>
              <w:rPr>
                <w:rFonts w:eastAsia="Arial"/>
                <w:i/>
              </w:rPr>
              <w:t>Bituminous mixtures – Test methods – Part 22: Wheel tracking</w:t>
            </w:r>
          </w:p>
        </w:tc>
      </w:tr>
    </w:tbl>
    <w:p w14:paraId="2B17DC30" w14:textId="77777777" w:rsidR="00FC0913" w:rsidRPr="00BB7E0A" w:rsidRDefault="00023A45" w:rsidP="00F97C69">
      <w:pPr>
        <w:pStyle w:val="Heading1"/>
      </w:pPr>
      <w:bookmarkStart w:id="25" w:name="_Toc70497269"/>
      <w:bookmarkStart w:id="26" w:name="_Toc86401049"/>
      <w:bookmarkStart w:id="27" w:name="_Toc122512447"/>
      <w:bookmarkStart w:id="28" w:name="_Toc136329475"/>
      <w:bookmarkStart w:id="29" w:name="_Toc141780139"/>
      <w:bookmarkStart w:id="30" w:name="_Toc141780243"/>
      <w:bookmarkStart w:id="31" w:name="_Toc378160529"/>
      <w:bookmarkStart w:id="32" w:name="_Toc143088787"/>
      <w:r>
        <w:t>Apparatus</w:t>
      </w:r>
      <w:bookmarkEnd w:id="25"/>
      <w:bookmarkEnd w:id="26"/>
      <w:bookmarkEnd w:id="27"/>
      <w:bookmarkEnd w:id="28"/>
      <w:bookmarkEnd w:id="29"/>
      <w:bookmarkEnd w:id="30"/>
      <w:bookmarkEnd w:id="32"/>
    </w:p>
    <w:p w14:paraId="4D66E96A" w14:textId="4FF19C6F" w:rsidR="00023A45" w:rsidRDefault="00023A45" w:rsidP="003E516D">
      <w:pPr>
        <w:pStyle w:val="Paragraph"/>
      </w:pPr>
      <w:r>
        <w:t>The following apparatus is required</w:t>
      </w:r>
      <w:r w:rsidR="009863A3">
        <w:t xml:space="preserve"> for the verification</w:t>
      </w:r>
      <w:r>
        <w:t>:</w:t>
      </w:r>
    </w:p>
    <w:p w14:paraId="00156865" w14:textId="09B0EA73" w:rsidR="00023A45" w:rsidRDefault="00C4621B" w:rsidP="00EF5CD2">
      <w:pPr>
        <w:pStyle w:val="NumberedList"/>
        <w:ind w:left="567" w:hanging="567"/>
      </w:pPr>
      <w:r>
        <w:t xml:space="preserve">A </w:t>
      </w:r>
      <w:r w:rsidR="00500C9D">
        <w:t xml:space="preserve">calibrated </w:t>
      </w:r>
      <w:r>
        <w:t>w</w:t>
      </w:r>
      <w:r w:rsidR="00023A45">
        <w:t xml:space="preserve">heel tracking device conforming to </w:t>
      </w:r>
      <w:r w:rsidR="007F1AD0">
        <w:t>ATM 231</w:t>
      </w:r>
      <w:r w:rsidR="0093061C">
        <w:t xml:space="preserve"> or EN 12697-22 that allows the </w:t>
      </w:r>
      <w:r w:rsidR="00B94FA6">
        <w:t>specimen</w:t>
      </w:r>
      <w:r w:rsidR="0093061C">
        <w:t xml:space="preserve"> underneath the wheel or the wheel above the </w:t>
      </w:r>
      <w:r w:rsidR="00B94FA6">
        <w:t>specimen</w:t>
      </w:r>
      <w:r w:rsidR="0093061C">
        <w:t xml:space="preserve"> to move back and forth.</w:t>
      </w:r>
    </w:p>
    <w:p w14:paraId="350FDB0E" w14:textId="71D072F6" w:rsidR="00500C9D" w:rsidRDefault="00500C9D" w:rsidP="00EF5CD2">
      <w:pPr>
        <w:pStyle w:val="NumberedList"/>
        <w:numPr>
          <w:ilvl w:val="0"/>
          <w:numId w:val="0"/>
        </w:numPr>
        <w:ind w:left="567"/>
      </w:pPr>
      <w:r w:rsidRPr="002E64AD">
        <w:rPr>
          <w:b/>
          <w:bCs/>
        </w:rPr>
        <w:t>Note:</w:t>
      </w:r>
      <w:r>
        <w:t xml:space="preserve"> </w:t>
      </w:r>
      <w:r w:rsidR="00AD3759">
        <w:t>A</w:t>
      </w:r>
      <w:r>
        <w:t>ll appropriate measurement equipment on the wheel tracking device shall be calibrated</w:t>
      </w:r>
      <w:r w:rsidR="00716319">
        <w:t xml:space="preserve"> and </w:t>
      </w:r>
      <w:r>
        <w:t>checked prior to</w:t>
      </w:r>
      <w:r w:rsidR="00716319">
        <w:t xml:space="preserve"> undertaking </w:t>
      </w:r>
      <w:r>
        <w:t xml:space="preserve">the verification procedure. </w:t>
      </w:r>
    </w:p>
    <w:p w14:paraId="505298D9" w14:textId="28F04461" w:rsidR="00023A45" w:rsidRPr="00BB3930" w:rsidRDefault="005B0CCA" w:rsidP="00EF5CD2">
      <w:pPr>
        <w:pStyle w:val="NumberedList"/>
        <w:ind w:left="567" w:hanging="567"/>
      </w:pPr>
      <w:r w:rsidRPr="00BB3930">
        <w:t>Timing device</w:t>
      </w:r>
      <w:r w:rsidR="00AB1080" w:rsidRPr="00BB3930">
        <w:t xml:space="preserve"> readable to the nearest 0.1 seconds</w:t>
      </w:r>
      <w:r w:rsidR="0093061C" w:rsidRPr="00BB3930">
        <w:t>.</w:t>
      </w:r>
    </w:p>
    <w:p w14:paraId="0BBE927B" w14:textId="49DC1B55" w:rsidR="00023A45" w:rsidRDefault="005B0CCA" w:rsidP="00EF5CD2">
      <w:pPr>
        <w:pStyle w:val="NumberedList"/>
        <w:ind w:left="567" w:hanging="567"/>
      </w:pPr>
      <w:r>
        <w:t>Calibrated s</w:t>
      </w:r>
      <w:r w:rsidR="00023A45">
        <w:t>teel ruler to measure the dimensions of specimens to the nearest mil</w:t>
      </w:r>
      <w:r w:rsidR="00B2030F">
        <w:t>limetre over the range 0 to 500 </w:t>
      </w:r>
      <w:r w:rsidR="00023A45">
        <w:t>mm.</w:t>
      </w:r>
    </w:p>
    <w:p w14:paraId="29062B0A" w14:textId="5605B3D7" w:rsidR="00023A45" w:rsidRPr="00BF487F" w:rsidRDefault="00DD53D9" w:rsidP="00EF5CD2">
      <w:pPr>
        <w:pStyle w:val="NumberedList"/>
        <w:ind w:left="567" w:hanging="567"/>
      </w:pPr>
      <w:r>
        <w:t>Calibrated</w:t>
      </w:r>
      <w:r w:rsidR="005B0CCA">
        <w:t xml:space="preserve"> d</w:t>
      </w:r>
      <w:r w:rsidR="00023A45">
        <w:t>urometer capable of measuring rubber hardness to the nearest 1 IRHD</w:t>
      </w:r>
      <w:r w:rsidR="0093061C">
        <w:t>*</w:t>
      </w:r>
      <w:r w:rsidR="00023A45">
        <w:t xml:space="preserve"> in the range 50 to 150</w:t>
      </w:r>
      <w:r w:rsidR="003E6A48">
        <w:t> </w:t>
      </w:r>
      <w:r w:rsidR="00023A45" w:rsidRPr="00BF487F">
        <w:t>IRHD</w:t>
      </w:r>
      <w:r w:rsidRPr="00BF487F">
        <w:t xml:space="preserve"> (see Note </w:t>
      </w:r>
      <w:r w:rsidR="00BF487F" w:rsidRPr="00BF487F">
        <w:t>1</w:t>
      </w:r>
      <w:r w:rsidRPr="00BF487F">
        <w:t>)</w:t>
      </w:r>
      <w:r w:rsidR="00023A45" w:rsidRPr="00BF487F">
        <w:t>.</w:t>
      </w:r>
    </w:p>
    <w:p w14:paraId="6CADD481" w14:textId="1CE5355D" w:rsidR="00023A45" w:rsidRDefault="00023A45" w:rsidP="00EF5CD2">
      <w:pPr>
        <w:pStyle w:val="NumberedList"/>
        <w:ind w:left="567" w:hanging="567"/>
      </w:pPr>
      <w:r>
        <w:t xml:space="preserve">Calibrated </w:t>
      </w:r>
      <w:r w:rsidR="0093061C">
        <w:t>l</w:t>
      </w:r>
      <w:r>
        <w:t xml:space="preserve">oad </w:t>
      </w:r>
      <w:r w:rsidR="0093061C">
        <w:t>r</w:t>
      </w:r>
      <w:r>
        <w:t>ing (</w:t>
      </w:r>
      <w:r w:rsidR="0093061C">
        <w:t>d</w:t>
      </w:r>
      <w:r>
        <w:t xml:space="preserve">ynamometer) or </w:t>
      </w:r>
      <w:r w:rsidR="0093061C">
        <w:t>l</w:t>
      </w:r>
      <w:r>
        <w:t xml:space="preserve">oad </w:t>
      </w:r>
      <w:r w:rsidR="0093061C">
        <w:t>c</w:t>
      </w:r>
      <w:r>
        <w:t>ell capable of measuring forces up to 2 kN</w:t>
      </w:r>
      <w:r w:rsidR="00DD53D9">
        <w:t>.</w:t>
      </w:r>
    </w:p>
    <w:p w14:paraId="63BE49B4" w14:textId="6039EF8C" w:rsidR="00023A45" w:rsidRDefault="00023A45" w:rsidP="00EF5CD2">
      <w:pPr>
        <w:pStyle w:val="NumberedList"/>
        <w:ind w:left="567" w:hanging="567"/>
      </w:pPr>
      <w:r>
        <w:t xml:space="preserve">Calibrated temperature measuring device capable of measuring temperatures to </w:t>
      </w:r>
      <w:r w:rsidR="00C454FA">
        <w:t xml:space="preserve">the nearest </w:t>
      </w:r>
      <w:r>
        <w:t>0.1</w:t>
      </w:r>
      <w:r w:rsidR="005046EF">
        <w:t> </w:t>
      </w:r>
      <w:r w:rsidR="00C454FA">
        <w:rPr>
          <w:rFonts w:cs="Arial"/>
        </w:rPr>
        <w:t>°</w:t>
      </w:r>
      <w:proofErr w:type="spellStart"/>
      <w:r>
        <w:t>C over</w:t>
      </w:r>
      <w:proofErr w:type="spellEnd"/>
      <w:r>
        <w:t xml:space="preserve"> </w:t>
      </w:r>
      <w:r w:rsidR="0093061C">
        <w:t xml:space="preserve">a </w:t>
      </w:r>
      <w:r>
        <w:t>range</w:t>
      </w:r>
      <w:r w:rsidR="0093061C">
        <w:t xml:space="preserve"> of</w:t>
      </w:r>
      <w:r>
        <w:t xml:space="preserve"> 55</w:t>
      </w:r>
      <w:r w:rsidR="005F2C95">
        <w:t> </w:t>
      </w:r>
      <w:r w:rsidR="0093061C">
        <w:t>to </w:t>
      </w:r>
      <w:r>
        <w:t>65</w:t>
      </w:r>
      <w:r w:rsidR="00C454FA">
        <w:t xml:space="preserve"> </w:t>
      </w:r>
      <w:r w:rsidR="00C454FA">
        <w:rPr>
          <w:rFonts w:cs="Arial"/>
        </w:rPr>
        <w:t>°</w:t>
      </w:r>
      <w:r>
        <w:t>C.</w:t>
      </w:r>
    </w:p>
    <w:p w14:paraId="161E6D83" w14:textId="53C29CE7" w:rsidR="00023A45" w:rsidRDefault="00C4621B" w:rsidP="00EF5CD2">
      <w:pPr>
        <w:pStyle w:val="NumberedList"/>
        <w:ind w:left="567" w:hanging="567"/>
      </w:pPr>
      <w:r>
        <w:rPr>
          <w:rFonts w:eastAsia="Arial"/>
        </w:rPr>
        <w:t>T</w:t>
      </w:r>
      <w:r w:rsidRPr="001D0C90">
        <w:rPr>
          <w:rFonts w:eastAsia="Arial"/>
        </w:rPr>
        <w:t xml:space="preserve">hree </w:t>
      </w:r>
      <w:r w:rsidR="005B0CCA">
        <w:rPr>
          <w:rFonts w:eastAsia="Arial"/>
        </w:rPr>
        <w:t xml:space="preserve">calibrated </w:t>
      </w:r>
      <w:r w:rsidRPr="001D0C90">
        <w:rPr>
          <w:rFonts w:eastAsia="Arial"/>
        </w:rPr>
        <w:t>gauge blocks in the ranges of 3 t</w:t>
      </w:r>
      <w:r>
        <w:rPr>
          <w:rFonts w:eastAsia="Arial"/>
        </w:rPr>
        <w:t>o 7 mm, 8 to 12 mm and 13 to 17 </w:t>
      </w:r>
      <w:r w:rsidRPr="001D0C90">
        <w:rPr>
          <w:rFonts w:eastAsia="Arial"/>
        </w:rPr>
        <w:t xml:space="preserve">mm </w:t>
      </w:r>
      <w:r>
        <w:rPr>
          <w:rFonts w:eastAsia="Arial"/>
        </w:rPr>
        <w:t xml:space="preserve">and other blocks as required to cover the working range of the </w:t>
      </w:r>
      <w:r w:rsidR="009D6623">
        <w:rPr>
          <w:rFonts w:eastAsia="Arial"/>
        </w:rPr>
        <w:t xml:space="preserve">depression </w:t>
      </w:r>
      <w:r>
        <w:rPr>
          <w:rFonts w:eastAsia="Arial"/>
        </w:rPr>
        <w:t>measuring device. T</w:t>
      </w:r>
      <w:r w:rsidRPr="001D0C90">
        <w:rPr>
          <w:rFonts w:eastAsia="Arial"/>
        </w:rPr>
        <w:t xml:space="preserve">he true thickness </w:t>
      </w:r>
      <w:r>
        <w:rPr>
          <w:rFonts w:eastAsia="Arial"/>
        </w:rPr>
        <w:t xml:space="preserve">of the gauge blocks shall be </w:t>
      </w:r>
      <w:r w:rsidRPr="001D0C90">
        <w:rPr>
          <w:rFonts w:eastAsia="Arial"/>
        </w:rPr>
        <w:t>known to the nearest 0.05 mm.</w:t>
      </w:r>
    </w:p>
    <w:p w14:paraId="019B69DE" w14:textId="123F5FA6" w:rsidR="0093061C" w:rsidRDefault="00023A45" w:rsidP="00EF5CD2">
      <w:pPr>
        <w:pStyle w:val="NumberedList"/>
        <w:ind w:left="567" w:hanging="567"/>
      </w:pPr>
      <w:r>
        <w:t xml:space="preserve">Metal rods with a diameter between 2 to 3 mm and a length </w:t>
      </w:r>
      <w:r w:rsidR="00F2775C">
        <w:t>greater than</w:t>
      </w:r>
      <w:r>
        <w:t xml:space="preserve"> 75 mm.</w:t>
      </w:r>
    </w:p>
    <w:p w14:paraId="6BEDDB25" w14:textId="16E2C623" w:rsidR="00FC0913" w:rsidRDefault="00023A45" w:rsidP="00F97C69">
      <w:pPr>
        <w:pStyle w:val="Heading1"/>
        <w:pageBreakBefore/>
        <w:spacing w:before="360"/>
      </w:pPr>
      <w:bookmarkStart w:id="33" w:name="_Toc70497270"/>
      <w:bookmarkStart w:id="34" w:name="_Toc86401050"/>
      <w:bookmarkStart w:id="35" w:name="_Toc122512448"/>
      <w:bookmarkStart w:id="36" w:name="_Toc136329476"/>
      <w:bookmarkStart w:id="37" w:name="_Toc141780140"/>
      <w:bookmarkStart w:id="38" w:name="_Toc141780244"/>
      <w:bookmarkStart w:id="39" w:name="_Toc143088788"/>
      <w:r>
        <w:lastRenderedPageBreak/>
        <w:t>Pre-</w:t>
      </w:r>
      <w:r w:rsidR="00DD53D9">
        <w:t>Validation</w:t>
      </w:r>
      <w:bookmarkEnd w:id="33"/>
      <w:bookmarkEnd w:id="34"/>
      <w:bookmarkEnd w:id="35"/>
      <w:bookmarkEnd w:id="36"/>
      <w:bookmarkEnd w:id="37"/>
      <w:bookmarkEnd w:id="38"/>
      <w:bookmarkEnd w:id="39"/>
    </w:p>
    <w:p w14:paraId="1EFD0657" w14:textId="4E279ACB" w:rsidR="00023A45" w:rsidRDefault="00023A45" w:rsidP="003E516D">
      <w:pPr>
        <w:pStyle w:val="Paragraph"/>
      </w:pPr>
      <w:r>
        <w:t xml:space="preserve">Ensure that the specimen table is clean and that the wheel has all asphalt removed from the circumference. Make sure any cabling is securely fixed so as not to interfere with the apparatus. Any routine maintenance tasks should be performed before </w:t>
      </w:r>
      <w:r w:rsidR="00224A30">
        <w:t>validation</w:t>
      </w:r>
      <w:r>
        <w:t>.</w:t>
      </w:r>
    </w:p>
    <w:p w14:paraId="64CB310E" w14:textId="77777777" w:rsidR="00FC0913" w:rsidRDefault="00023A45" w:rsidP="00F97C69">
      <w:pPr>
        <w:pStyle w:val="Heading1"/>
      </w:pPr>
      <w:bookmarkStart w:id="40" w:name="_Toc70497271"/>
      <w:bookmarkStart w:id="41" w:name="_Toc86401051"/>
      <w:bookmarkStart w:id="42" w:name="_Toc122512449"/>
      <w:bookmarkStart w:id="43" w:name="_Toc136329477"/>
      <w:bookmarkStart w:id="44" w:name="_Toc141780141"/>
      <w:bookmarkStart w:id="45" w:name="_Toc141780245"/>
      <w:bookmarkStart w:id="46" w:name="_Toc143088789"/>
      <w:r>
        <w:t>Procedure</w:t>
      </w:r>
      <w:bookmarkEnd w:id="40"/>
      <w:bookmarkEnd w:id="41"/>
      <w:bookmarkEnd w:id="42"/>
      <w:bookmarkEnd w:id="43"/>
      <w:bookmarkEnd w:id="44"/>
      <w:bookmarkEnd w:id="45"/>
      <w:bookmarkEnd w:id="46"/>
    </w:p>
    <w:p w14:paraId="6225C205" w14:textId="02464CCA" w:rsidR="00023A45" w:rsidRDefault="00023A45" w:rsidP="003E516D">
      <w:pPr>
        <w:pStyle w:val="Paragraph"/>
      </w:pPr>
      <w:r>
        <w:t xml:space="preserve">Those wheel tracking devices that apply the load to the test </w:t>
      </w:r>
      <w:r w:rsidR="00CE2481">
        <w:t>specimen</w:t>
      </w:r>
      <w:r>
        <w:t xml:space="preserve"> using a lever principle will need to ensure that the lever arm is maintained in a level position during </w:t>
      </w:r>
      <w:r w:rsidR="00C71741">
        <w:t>all</w:t>
      </w:r>
      <w:r>
        <w:t xml:space="preserve"> </w:t>
      </w:r>
      <w:r w:rsidR="00224A30">
        <w:t xml:space="preserve">verification </w:t>
      </w:r>
      <w:r>
        <w:t xml:space="preserve">procedures where the procedures </w:t>
      </w:r>
      <w:r w:rsidR="00DD53D9">
        <w:t>call</w:t>
      </w:r>
      <w:r>
        <w:t xml:space="preserve"> for the loaded wheel to be lowered.</w:t>
      </w:r>
    </w:p>
    <w:p w14:paraId="5D913526" w14:textId="6EF6CC57" w:rsidR="00023A45" w:rsidRDefault="00023A45" w:rsidP="003E516D">
      <w:pPr>
        <w:pStyle w:val="Paragraph"/>
      </w:pPr>
      <w:r>
        <w:t xml:space="preserve">Where automatic recording equipment continuously monitors either </w:t>
      </w:r>
      <w:r w:rsidR="00F86DD6">
        <w:t xml:space="preserve">the </w:t>
      </w:r>
      <w:r>
        <w:t>number of passes, load, displacement transducer output or temperature, additional readings can be taken from the minimum readings outlined in the following procedures.</w:t>
      </w:r>
    </w:p>
    <w:p w14:paraId="26B0CBE5" w14:textId="46C7DA48" w:rsidR="00023A45" w:rsidRDefault="00023A45" w:rsidP="003E516D">
      <w:pPr>
        <w:pStyle w:val="Paragraph"/>
      </w:pPr>
      <w:r>
        <w:t xml:space="preserve">Where the test outputs are processed from automatic recording equipment, it is the processed information which </w:t>
      </w:r>
      <w:r w:rsidR="002243F9">
        <w:t>must</w:t>
      </w:r>
      <w:r>
        <w:t xml:space="preserve"> be checked against actual values.</w:t>
      </w:r>
    </w:p>
    <w:p w14:paraId="3C1D35C1" w14:textId="2A36BE98" w:rsidR="00224A30" w:rsidRDefault="002243F9" w:rsidP="003E516D">
      <w:pPr>
        <w:pStyle w:val="Paragraph"/>
      </w:pPr>
      <w:r>
        <w:t>Several</w:t>
      </w:r>
      <w:r w:rsidR="00224A30">
        <w:t xml:space="preserve"> of the processes detailed in this validation procedure can be undertaken by a NATA certified organisation. The calibrations undertaken by th</w:t>
      </w:r>
      <w:r w:rsidR="00E74035">
        <w:t>o</w:t>
      </w:r>
      <w:r w:rsidR="00224A30">
        <w:t>se organisations are also considered appropriate to verify a wheel tracking device.</w:t>
      </w:r>
    </w:p>
    <w:p w14:paraId="682B97F4" w14:textId="26D583BC" w:rsidR="00224A30" w:rsidRPr="00023A45" w:rsidRDefault="00224A30" w:rsidP="003E516D">
      <w:pPr>
        <w:pStyle w:val="Paragraph"/>
      </w:pPr>
      <w:r>
        <w:t xml:space="preserve">Participation in quality assurance activities is also recommended to provide supporting evidence of </w:t>
      </w:r>
      <w:r w:rsidR="009263AF">
        <w:t>verification of a wheel tracking device.</w:t>
      </w:r>
      <w:r>
        <w:t xml:space="preserve"> </w:t>
      </w:r>
    </w:p>
    <w:p w14:paraId="678AE8E8" w14:textId="3FE76114" w:rsidR="00BE1AF9" w:rsidRDefault="00023A45" w:rsidP="00BE1AF9">
      <w:pPr>
        <w:pStyle w:val="Heading2"/>
      </w:pPr>
      <w:bookmarkStart w:id="47" w:name="_Toc86401052"/>
      <w:bookmarkStart w:id="48" w:name="_Toc122512450"/>
      <w:bookmarkStart w:id="49" w:name="_Toc136329478"/>
      <w:bookmarkStart w:id="50" w:name="_Toc141780142"/>
      <w:bookmarkStart w:id="51" w:name="_Toc141780246"/>
      <w:bookmarkStart w:id="52" w:name="_Toc143088790"/>
      <w:r>
        <w:t>Load</w:t>
      </w:r>
      <w:r w:rsidR="001524F4">
        <w:t>ed</w:t>
      </w:r>
      <w:r>
        <w:t xml:space="preserve"> Wheel</w:t>
      </w:r>
      <w:bookmarkEnd w:id="47"/>
      <w:bookmarkEnd w:id="48"/>
      <w:bookmarkEnd w:id="49"/>
      <w:bookmarkEnd w:id="50"/>
      <w:bookmarkEnd w:id="51"/>
      <w:bookmarkEnd w:id="52"/>
    </w:p>
    <w:p w14:paraId="5715E884" w14:textId="41E68AFE" w:rsidR="003E6A48" w:rsidRDefault="003E6A48" w:rsidP="003E6A48">
      <w:pPr>
        <w:pStyle w:val="Paragraph"/>
      </w:pPr>
      <w:r w:rsidRPr="003E6A48">
        <w:rPr>
          <w:b/>
        </w:rPr>
        <w:t>Tread hardness:</w:t>
      </w:r>
      <w:r w:rsidR="006C5229">
        <w:rPr>
          <w:b/>
        </w:rPr>
        <w:t xml:space="preserve"> </w:t>
      </w:r>
      <w:r w:rsidR="00C4621B">
        <w:t>Push the d</w:t>
      </w:r>
      <w:r w:rsidR="00C4621B" w:rsidRPr="005B7066">
        <w:t xml:space="preserve">urometer against the wheel </w:t>
      </w:r>
      <w:r w:rsidR="00C4621B">
        <w:t xml:space="preserve">surface following AS </w:t>
      </w:r>
      <w:r w:rsidR="00C4621B" w:rsidRPr="005B7066">
        <w:t xml:space="preserve">1683.15.1 at </w:t>
      </w:r>
      <w:r w:rsidR="00C4621B">
        <w:t xml:space="preserve">a minimum of </w:t>
      </w:r>
      <w:r w:rsidR="00C4621B" w:rsidRPr="005B7066">
        <w:t>eight sites evenly spaced around the circumference and record the resultant average hardness value.</w:t>
      </w:r>
      <w:r w:rsidR="006C5229">
        <w:t xml:space="preserve"> </w:t>
      </w:r>
      <w:r w:rsidR="00C4621B" w:rsidRPr="005B7066">
        <w:t xml:space="preserve">The hardness of the wheel must </w:t>
      </w:r>
      <w:r w:rsidR="00C4621B">
        <w:t xml:space="preserve">be within 80 </w:t>
      </w:r>
      <w:r w:rsidR="00C4621B" w:rsidRPr="00BF487F">
        <w:t>± 10 IRHD</w:t>
      </w:r>
      <w:r w:rsidR="0011479F">
        <w:t xml:space="preserve"> (see Note 1)</w:t>
      </w:r>
      <w:r w:rsidR="00C4621B" w:rsidRPr="00BF487F">
        <w:t>.</w:t>
      </w:r>
      <w:r w:rsidR="00C4621B" w:rsidRPr="005B7066">
        <w:t xml:space="preserve"> If outside this range, the wheel must be discarded</w:t>
      </w:r>
      <w:r>
        <w:t>.</w:t>
      </w:r>
    </w:p>
    <w:p w14:paraId="7E8600CB" w14:textId="120BCA51" w:rsidR="003E6A48" w:rsidRPr="0011479F" w:rsidRDefault="003E6A48" w:rsidP="003E6A48">
      <w:pPr>
        <w:pStyle w:val="Paragraph"/>
      </w:pPr>
      <w:r w:rsidRPr="003E6A48">
        <w:rPr>
          <w:b/>
        </w:rPr>
        <w:t>Size:</w:t>
      </w:r>
      <w:r w:rsidR="00391254">
        <w:rPr>
          <w:b/>
        </w:rPr>
        <w:t xml:space="preserve"> </w:t>
      </w:r>
      <w:r>
        <w:t xml:space="preserve">Measure the wheel diameter and width </w:t>
      </w:r>
      <w:r w:rsidR="00984384">
        <w:t>at</w:t>
      </w:r>
      <w:r>
        <w:t xml:space="preserve"> four evenly spaced positions and record the average diameter and width values to the nearest millimetre. The diameter of the wheel must be within 200 to 205</w:t>
      </w:r>
      <w:r w:rsidR="00A56B3C">
        <w:t> </w:t>
      </w:r>
      <w:r>
        <w:t xml:space="preserve">mm. The width of the wheel must be within 50 ± 1 </w:t>
      </w:r>
      <w:r w:rsidRPr="0011479F">
        <w:t xml:space="preserve">mm (see </w:t>
      </w:r>
      <w:r w:rsidR="0087048F" w:rsidRPr="0011479F">
        <w:t>N</w:t>
      </w:r>
      <w:r w:rsidRPr="0011479F">
        <w:t xml:space="preserve">ote </w:t>
      </w:r>
      <w:r w:rsidR="0011479F" w:rsidRPr="0011479F">
        <w:t>2</w:t>
      </w:r>
      <w:r w:rsidRPr="0011479F">
        <w:t>)</w:t>
      </w:r>
      <w:r w:rsidR="00A56B3C">
        <w:t>.</w:t>
      </w:r>
    </w:p>
    <w:p w14:paraId="75D95AB6" w14:textId="13D72FB7" w:rsidR="00023A45" w:rsidRDefault="003E6A48" w:rsidP="003E6A48">
      <w:pPr>
        <w:pStyle w:val="Paragraph"/>
      </w:pPr>
      <w:r w:rsidRPr="0011479F">
        <w:rPr>
          <w:b/>
        </w:rPr>
        <w:t>Tread thickness:</w:t>
      </w:r>
      <w:r w:rsidR="00984384" w:rsidRPr="0011479F">
        <w:t xml:space="preserve"> </w:t>
      </w:r>
      <w:r w:rsidRPr="0011479F">
        <w:t xml:space="preserve">Measure the thickness of the rubber tread </w:t>
      </w:r>
      <w:r w:rsidR="0087048F" w:rsidRPr="0011479F">
        <w:t>at</w:t>
      </w:r>
      <w:r w:rsidRPr="0011479F">
        <w:t xml:space="preserve"> four evenly spaced positions and record the average thickness to the nearest millimetre. The thickness of the tread must </w:t>
      </w:r>
      <w:r w:rsidR="00D368DA" w:rsidRPr="0011479F">
        <w:t xml:space="preserve">be </w:t>
      </w:r>
      <w:r w:rsidR="00C4621B" w:rsidRPr="0011479F">
        <w:t>greater than</w:t>
      </w:r>
      <w:r w:rsidRPr="0011479F">
        <w:t xml:space="preserve"> 10 mm (see </w:t>
      </w:r>
      <w:r w:rsidR="00C4621B" w:rsidRPr="0011479F">
        <w:t>N</w:t>
      </w:r>
      <w:r w:rsidRPr="0011479F">
        <w:t>ote</w:t>
      </w:r>
      <w:r w:rsidR="00A56B3C">
        <w:t> </w:t>
      </w:r>
      <w:r w:rsidR="00BF487F" w:rsidRPr="0011479F">
        <w:t>2</w:t>
      </w:r>
      <w:r w:rsidRPr="0011479F">
        <w:t>)</w:t>
      </w:r>
      <w:r w:rsidR="00BF487F" w:rsidRPr="0011479F">
        <w:t>.</w:t>
      </w:r>
    </w:p>
    <w:p w14:paraId="2E79F8C5" w14:textId="77777777" w:rsidR="007E38A2" w:rsidRDefault="00023A45" w:rsidP="00023A45">
      <w:pPr>
        <w:pStyle w:val="Heading2"/>
      </w:pPr>
      <w:bookmarkStart w:id="53" w:name="_Toc86401053"/>
      <w:bookmarkStart w:id="54" w:name="_Toc122512451"/>
      <w:bookmarkStart w:id="55" w:name="_Toc136329479"/>
      <w:bookmarkStart w:id="56" w:name="_Toc141780143"/>
      <w:bookmarkStart w:id="57" w:name="_Toc141780247"/>
      <w:bookmarkStart w:id="58" w:name="_Toc143088791"/>
      <w:r>
        <w:t>Lever Arm Geometry</w:t>
      </w:r>
      <w:bookmarkEnd w:id="53"/>
      <w:bookmarkEnd w:id="54"/>
      <w:bookmarkEnd w:id="55"/>
      <w:bookmarkEnd w:id="56"/>
      <w:bookmarkEnd w:id="57"/>
      <w:bookmarkEnd w:id="58"/>
    </w:p>
    <w:p w14:paraId="485B758A" w14:textId="333EFCCD" w:rsidR="00E477C6" w:rsidRDefault="00023A45" w:rsidP="00E477C6">
      <w:pPr>
        <w:pStyle w:val="Paragraph"/>
      </w:pPr>
      <w:r w:rsidRPr="00023A45">
        <w:t xml:space="preserve">If the load is applied using a lever arm </w:t>
      </w:r>
      <w:r w:rsidR="00C4621B" w:rsidRPr="00023A45">
        <w:t>arrangement,</w:t>
      </w:r>
      <w:r w:rsidRPr="00023A45">
        <w:t xml:space="preserve"> then </w:t>
      </w:r>
      <w:r w:rsidR="005738B3">
        <w:t>the lever arm geometry</w:t>
      </w:r>
      <w:r w:rsidRPr="00023A45">
        <w:t xml:space="preserve"> must be checked prior to verifying the load. </w:t>
      </w:r>
      <w:r w:rsidR="00B52618" w:rsidRPr="00107F4C">
        <w:t xml:space="preserve">The lever arm </w:t>
      </w:r>
      <w:r w:rsidR="00B52618">
        <w:t>must</w:t>
      </w:r>
      <w:r w:rsidR="00B52618" w:rsidRPr="00107F4C">
        <w:t xml:space="preserve"> be adjusted to a horizontal position.</w:t>
      </w:r>
      <w:r w:rsidR="00B52618">
        <w:t xml:space="preserve"> </w:t>
      </w:r>
      <w:r w:rsidRPr="00023A45">
        <w:t xml:space="preserve">The distance from the pivot point to the centreline of the wheel (shown as dimension ‘A’ in </w:t>
      </w:r>
      <w:r w:rsidR="00881A68">
        <w:fldChar w:fldCharType="begin"/>
      </w:r>
      <w:r w:rsidR="00881A68">
        <w:instrText xml:space="preserve"> REF _Ref142299044 \h </w:instrText>
      </w:r>
      <w:r w:rsidR="00881A68">
        <w:fldChar w:fldCharType="separate"/>
      </w:r>
      <w:r w:rsidR="00B62696">
        <w:t xml:space="preserve">Figure </w:t>
      </w:r>
      <w:r w:rsidR="00B62696">
        <w:rPr>
          <w:noProof/>
        </w:rPr>
        <w:t>6</w:t>
      </w:r>
      <w:r w:rsidR="00B62696">
        <w:t>.</w:t>
      </w:r>
      <w:r w:rsidR="00B62696">
        <w:rPr>
          <w:noProof/>
        </w:rPr>
        <w:t>1</w:t>
      </w:r>
      <w:r w:rsidR="00881A68">
        <w:fldChar w:fldCharType="end"/>
      </w:r>
      <w:r w:rsidRPr="00023A45">
        <w:t>) and the distance from the pivot point to the centreline of the load carrier (shown as dimension ‘B’ in</w:t>
      </w:r>
      <w:r w:rsidR="00881A68">
        <w:t xml:space="preserve"> </w:t>
      </w:r>
      <w:r w:rsidR="00881A68">
        <w:fldChar w:fldCharType="begin"/>
      </w:r>
      <w:r w:rsidR="00881A68">
        <w:instrText xml:space="preserve"> REF _Ref142299044 \h </w:instrText>
      </w:r>
      <w:r w:rsidR="00881A68">
        <w:fldChar w:fldCharType="separate"/>
      </w:r>
      <w:r w:rsidR="00B62696">
        <w:t xml:space="preserve">Figure </w:t>
      </w:r>
      <w:r w:rsidR="00B62696">
        <w:rPr>
          <w:noProof/>
        </w:rPr>
        <w:t>6</w:t>
      </w:r>
      <w:r w:rsidR="00B62696">
        <w:t>.</w:t>
      </w:r>
      <w:r w:rsidR="00B62696">
        <w:rPr>
          <w:noProof/>
        </w:rPr>
        <w:t>1</w:t>
      </w:r>
      <w:r w:rsidR="00881A68">
        <w:fldChar w:fldCharType="end"/>
      </w:r>
      <w:r w:rsidRPr="00023A45">
        <w:t xml:space="preserve">) need to be determined to the nearest </w:t>
      </w:r>
      <w:r w:rsidR="00C4621B" w:rsidRPr="00023A45">
        <w:t>millimetre</w:t>
      </w:r>
      <w:r w:rsidRPr="00023A45">
        <w:t>.</w:t>
      </w:r>
      <w:r w:rsidR="00E477C6">
        <w:t xml:space="preserve"> </w:t>
      </w:r>
    </w:p>
    <w:p w14:paraId="54C46A78" w14:textId="3592C9D2" w:rsidR="00023A45" w:rsidRDefault="00881A68" w:rsidP="00881A68">
      <w:pPr>
        <w:pStyle w:val="FigureCaption"/>
      </w:pPr>
      <w:bookmarkStart w:id="59" w:name="_Ref142299044"/>
      <w:r>
        <w:lastRenderedPageBreak/>
        <w:t xml:space="preserve">Figure </w:t>
      </w:r>
      <w:r w:rsidR="00F3354E">
        <w:fldChar w:fldCharType="begin"/>
      </w:r>
      <w:r w:rsidR="00F3354E">
        <w:instrText xml:space="preserve"> STYLEREF 1 \s </w:instrText>
      </w:r>
      <w:r w:rsidR="00F3354E">
        <w:fldChar w:fldCharType="separate"/>
      </w:r>
      <w:r w:rsidR="00B62696">
        <w:rPr>
          <w:noProof/>
        </w:rPr>
        <w:t>6</w:t>
      </w:r>
      <w:r w:rsidR="00F3354E">
        <w:rPr>
          <w:noProof/>
        </w:rPr>
        <w:fldChar w:fldCharType="end"/>
      </w:r>
      <w:r>
        <w:t>.</w:t>
      </w:r>
      <w:r w:rsidR="00F3354E">
        <w:fldChar w:fldCharType="begin"/>
      </w:r>
      <w:r w:rsidR="00F3354E">
        <w:instrText xml:space="preserve"> SEQ Figure \* ARABIC \s 1 </w:instrText>
      </w:r>
      <w:r w:rsidR="00F3354E">
        <w:fldChar w:fldCharType="separate"/>
      </w:r>
      <w:r w:rsidR="00B62696">
        <w:rPr>
          <w:noProof/>
        </w:rPr>
        <w:t>1</w:t>
      </w:r>
      <w:r w:rsidR="00F3354E">
        <w:rPr>
          <w:noProof/>
        </w:rPr>
        <w:fldChar w:fldCharType="end"/>
      </w:r>
      <w:bookmarkEnd w:id="59"/>
      <w:r>
        <w:t>:</w:t>
      </w:r>
      <w:r>
        <w:tab/>
      </w:r>
      <w:r w:rsidR="004C05E1">
        <w:t>Example d</w:t>
      </w:r>
      <w:r w:rsidR="00023A45">
        <w:t>iagram of a wheel tracking apparatus</w:t>
      </w:r>
    </w:p>
    <w:p w14:paraId="766AD061" w14:textId="536ABC42" w:rsidR="004C05E1" w:rsidRPr="004C05E1" w:rsidRDefault="004C05E1" w:rsidP="00D368DA">
      <w:pPr>
        <w:pStyle w:val="Paragraph"/>
      </w:pPr>
      <w:r>
        <w:rPr>
          <w:noProof/>
        </w:rPr>
        <w:drawing>
          <wp:inline distT="0" distB="0" distL="0" distR="0" wp14:anchorId="40C51821" wp14:editId="198D10B8">
            <wp:extent cx="6120765" cy="30670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067050"/>
                    </a:xfrm>
                    <a:prstGeom prst="rect">
                      <a:avLst/>
                    </a:prstGeom>
                  </pic:spPr>
                </pic:pic>
              </a:graphicData>
            </a:graphic>
          </wp:inline>
        </w:drawing>
      </w:r>
    </w:p>
    <w:p w14:paraId="57261BB6" w14:textId="77777777" w:rsidR="00107F4C" w:rsidRDefault="00107F4C" w:rsidP="00107F4C">
      <w:pPr>
        <w:pStyle w:val="Heading2"/>
      </w:pPr>
      <w:bookmarkStart w:id="60" w:name="_Toc86401054"/>
      <w:bookmarkStart w:id="61" w:name="_Toc122512452"/>
      <w:bookmarkStart w:id="62" w:name="_Toc136329480"/>
      <w:bookmarkStart w:id="63" w:name="_Toc141780144"/>
      <w:bookmarkStart w:id="64" w:name="_Toc141780248"/>
      <w:bookmarkStart w:id="65" w:name="_Toc143088792"/>
      <w:r>
        <w:t>Wheel Loading</w:t>
      </w:r>
      <w:bookmarkEnd w:id="60"/>
      <w:bookmarkEnd w:id="61"/>
      <w:bookmarkEnd w:id="62"/>
      <w:bookmarkEnd w:id="63"/>
      <w:bookmarkEnd w:id="64"/>
      <w:bookmarkEnd w:id="65"/>
    </w:p>
    <w:p w14:paraId="4267CBED" w14:textId="77777777" w:rsidR="00BF487F" w:rsidRDefault="004C05E1" w:rsidP="00A56B3C">
      <w:pPr>
        <w:pStyle w:val="Paragraph"/>
      </w:pPr>
      <w:r>
        <w:t>Verify the magnitude of the wheel load as follow</w:t>
      </w:r>
      <w:r w:rsidR="000E54BD">
        <w:t>s</w:t>
      </w:r>
      <w:r>
        <w:t>:</w:t>
      </w:r>
    </w:p>
    <w:p w14:paraId="21BD38BB" w14:textId="19C8AB7E" w:rsidR="00107F4C" w:rsidRDefault="00107F4C" w:rsidP="007B7676">
      <w:pPr>
        <w:pStyle w:val="NumberedList"/>
        <w:numPr>
          <w:ilvl w:val="0"/>
          <w:numId w:val="32"/>
        </w:numPr>
        <w:ind w:left="567" w:hanging="567"/>
      </w:pPr>
      <w:r>
        <w:t xml:space="preserve">Firmly affix a calibrated proving ring (dynamometer) or load cell to the specimen table centrally in the wheel travel zone. </w:t>
      </w:r>
    </w:p>
    <w:p w14:paraId="73361334" w14:textId="7506352C" w:rsidR="00107F4C" w:rsidRDefault="00107F4C" w:rsidP="007B7676">
      <w:pPr>
        <w:pStyle w:val="NumberedList"/>
        <w:numPr>
          <w:ilvl w:val="0"/>
          <w:numId w:val="32"/>
        </w:numPr>
        <w:ind w:left="567" w:hanging="567"/>
      </w:pPr>
      <w:r>
        <w:t xml:space="preserve">Apply a 700 ± 20 N </w:t>
      </w:r>
      <w:r w:rsidR="008E2732">
        <w:t xml:space="preserve">load </w:t>
      </w:r>
      <w:r>
        <w:t xml:space="preserve">to the wheel and lower onto the top of the proving ring (dynamometer) or load cell. </w:t>
      </w:r>
    </w:p>
    <w:p w14:paraId="7C8BB7B6" w14:textId="77777777" w:rsidR="00107F4C" w:rsidRDefault="00107F4C" w:rsidP="007B7676">
      <w:pPr>
        <w:pStyle w:val="NumberedList"/>
        <w:numPr>
          <w:ilvl w:val="0"/>
          <w:numId w:val="32"/>
        </w:numPr>
        <w:ind w:left="567" w:hanging="567"/>
      </w:pPr>
      <w:r>
        <w:t xml:space="preserve">Record the reading on the proving ring dial gauge or load cell output and translate this reading to the equivalent force. </w:t>
      </w:r>
    </w:p>
    <w:p w14:paraId="1713AAD8" w14:textId="0A32C509" w:rsidR="00107F4C" w:rsidRDefault="00107F4C" w:rsidP="00A56B3C">
      <w:pPr>
        <w:pStyle w:val="Paragraph"/>
      </w:pPr>
      <w:r>
        <w:t>The force exerted by the wheel must be within 700 ± 20 N.</w:t>
      </w:r>
    </w:p>
    <w:p w14:paraId="688DDF55" w14:textId="2C705B93" w:rsidR="00107F4C" w:rsidRDefault="00107F4C" w:rsidP="00107F4C">
      <w:pPr>
        <w:pStyle w:val="Heading2"/>
      </w:pPr>
      <w:bookmarkStart w:id="66" w:name="_Toc86401055"/>
      <w:bookmarkStart w:id="67" w:name="_Toc122512453"/>
      <w:bookmarkStart w:id="68" w:name="_Toc136329481"/>
      <w:bookmarkStart w:id="69" w:name="_Ref136526199"/>
      <w:bookmarkStart w:id="70" w:name="_Ref136526250"/>
      <w:bookmarkStart w:id="71" w:name="_Toc141780145"/>
      <w:bookmarkStart w:id="72" w:name="_Toc141780249"/>
      <w:bookmarkStart w:id="73" w:name="_Ref142299536"/>
      <w:bookmarkStart w:id="74" w:name="_Ref142299812"/>
      <w:bookmarkStart w:id="75" w:name="_Toc143088793"/>
      <w:r>
        <w:t>Specimen Table</w:t>
      </w:r>
      <w:r w:rsidR="004C05E1">
        <w:t>/Loaded Moving Wheel</w:t>
      </w:r>
      <w:r>
        <w:t xml:space="preserve"> Parameters</w:t>
      </w:r>
      <w:bookmarkEnd w:id="66"/>
      <w:bookmarkEnd w:id="67"/>
      <w:bookmarkEnd w:id="68"/>
      <w:bookmarkEnd w:id="69"/>
      <w:bookmarkEnd w:id="70"/>
      <w:bookmarkEnd w:id="71"/>
      <w:bookmarkEnd w:id="72"/>
      <w:bookmarkEnd w:id="73"/>
      <w:bookmarkEnd w:id="74"/>
      <w:bookmarkEnd w:id="75"/>
    </w:p>
    <w:p w14:paraId="6E2C697B" w14:textId="78544695" w:rsidR="004C05E1" w:rsidRPr="004C05E1" w:rsidRDefault="004C05E1" w:rsidP="00D368DA">
      <w:pPr>
        <w:pStyle w:val="Paragraph"/>
      </w:pPr>
      <w:r>
        <w:t>Verify the specimen table and loaded wheel parameters as follow</w:t>
      </w:r>
      <w:r w:rsidR="000E54BD">
        <w:t>s</w:t>
      </w:r>
      <w:r>
        <w:t>:</w:t>
      </w:r>
    </w:p>
    <w:p w14:paraId="25BDA8EE" w14:textId="77777777" w:rsidR="00107F4C" w:rsidRPr="003E6A48" w:rsidRDefault="00107F4C" w:rsidP="00107F4C">
      <w:pPr>
        <w:pStyle w:val="Paragraph"/>
        <w:rPr>
          <w:b/>
        </w:rPr>
      </w:pPr>
      <w:r w:rsidRPr="003E6A48">
        <w:rPr>
          <w:b/>
        </w:rPr>
        <w:t>Specimen Table Speed:</w:t>
      </w:r>
      <w:r w:rsidRPr="003E6A48">
        <w:rPr>
          <w:b/>
        </w:rPr>
        <w:tab/>
      </w:r>
      <w:r w:rsidRPr="003E6A48">
        <w:rPr>
          <w:b/>
        </w:rPr>
        <w:tab/>
      </w:r>
    </w:p>
    <w:p w14:paraId="78067F42" w14:textId="77777777" w:rsidR="00107F4C" w:rsidRDefault="00107F4C" w:rsidP="007B7676">
      <w:pPr>
        <w:pStyle w:val="NumberedList"/>
        <w:numPr>
          <w:ilvl w:val="0"/>
          <w:numId w:val="45"/>
        </w:numPr>
        <w:tabs>
          <w:tab w:val="clear" w:pos="896"/>
          <w:tab w:val="num" w:pos="567"/>
        </w:tabs>
        <w:ind w:left="567" w:hanging="567"/>
      </w:pPr>
      <w:r>
        <w:t>Firmly affix a dummy specimen on to the specimen table and arrange as for undertaking a wheel tracking test.</w:t>
      </w:r>
    </w:p>
    <w:p w14:paraId="2C4D0E26" w14:textId="7157B616" w:rsidR="00107F4C" w:rsidRDefault="00107F4C" w:rsidP="007B7676">
      <w:pPr>
        <w:pStyle w:val="NumberedList"/>
        <w:numPr>
          <w:ilvl w:val="0"/>
          <w:numId w:val="32"/>
        </w:numPr>
        <w:ind w:left="567" w:hanging="567"/>
      </w:pPr>
      <w:r>
        <w:t xml:space="preserve">Mark the specimen table with </w:t>
      </w:r>
      <w:r w:rsidR="00C17FBE">
        <w:t>a</w:t>
      </w:r>
      <w:r>
        <w:t xml:space="preserve"> visible mark such that the mark passes a fixed point on the wheel tracking apparatus frame.</w:t>
      </w:r>
    </w:p>
    <w:p w14:paraId="2324955C" w14:textId="1665D63C" w:rsidR="00107F4C" w:rsidRDefault="00107F4C" w:rsidP="007B7676">
      <w:pPr>
        <w:pStyle w:val="NumberedList"/>
        <w:numPr>
          <w:ilvl w:val="0"/>
          <w:numId w:val="32"/>
        </w:numPr>
        <w:ind w:left="567" w:hanging="567"/>
      </w:pPr>
      <w:r>
        <w:t xml:space="preserve">Commence movement of the specimen table, lower </w:t>
      </w:r>
      <w:r w:rsidR="00CE317C">
        <w:t xml:space="preserve">the </w:t>
      </w:r>
      <w:r>
        <w:t>loaded wheel (loaded to 700 ± 20 N</w:t>
      </w:r>
      <w:proofErr w:type="gramStart"/>
      <w:r>
        <w:t>)</w:t>
      </w:r>
      <w:proofErr w:type="gramEnd"/>
      <w:r>
        <w:t xml:space="preserve"> and allow to operate for at least </w:t>
      </w:r>
      <w:r w:rsidR="007651B4">
        <w:t>10</w:t>
      </w:r>
      <w:r>
        <w:t xml:space="preserve"> passes.</w:t>
      </w:r>
    </w:p>
    <w:p w14:paraId="4D829DD2" w14:textId="704AB833" w:rsidR="00107F4C" w:rsidRDefault="00107F4C" w:rsidP="007B7676">
      <w:pPr>
        <w:pStyle w:val="NumberedList"/>
        <w:numPr>
          <w:ilvl w:val="0"/>
          <w:numId w:val="32"/>
        </w:numPr>
        <w:ind w:left="567" w:hanging="567"/>
      </w:pPr>
      <w:r>
        <w:t xml:space="preserve">Using a stopwatch, measure the time </w:t>
      </w:r>
      <w:r w:rsidR="00166B9B">
        <w:t xml:space="preserve">it takes to complete </w:t>
      </w:r>
      <w:r>
        <w:t xml:space="preserve">50 passes. Calculate the number of passes per minute. </w:t>
      </w:r>
    </w:p>
    <w:p w14:paraId="26ED725C" w14:textId="3B6B57DE" w:rsidR="00107F4C" w:rsidRDefault="00107F4C" w:rsidP="007B7676">
      <w:pPr>
        <w:pStyle w:val="NumberedList"/>
        <w:numPr>
          <w:ilvl w:val="0"/>
          <w:numId w:val="32"/>
        </w:numPr>
        <w:ind w:left="567" w:hanging="567"/>
      </w:pPr>
      <w:r>
        <w:t xml:space="preserve">Repeat </w:t>
      </w:r>
      <w:r w:rsidR="00132962">
        <w:t>two</w:t>
      </w:r>
      <w:r>
        <w:t xml:space="preserve"> more times and record the average number of passes per minute.</w:t>
      </w:r>
    </w:p>
    <w:p w14:paraId="7E48EA91" w14:textId="2016C16F" w:rsidR="00107F4C" w:rsidRDefault="00107F4C" w:rsidP="00A56B3C">
      <w:pPr>
        <w:pStyle w:val="Paragraph"/>
      </w:pPr>
      <w:r>
        <w:t>The platform speed must be within 42 ± 0.5 passes per minute.</w:t>
      </w:r>
    </w:p>
    <w:p w14:paraId="73DDB335" w14:textId="6AB4849E" w:rsidR="004C05E1" w:rsidRDefault="004C05E1" w:rsidP="00107F4C">
      <w:pPr>
        <w:pStyle w:val="Paragraph"/>
        <w:rPr>
          <w:b/>
        </w:rPr>
      </w:pPr>
      <w:r>
        <w:rPr>
          <w:b/>
        </w:rPr>
        <w:lastRenderedPageBreak/>
        <w:t>Loaded Moving Wheel</w:t>
      </w:r>
      <w:r w:rsidRPr="003E6A48">
        <w:rPr>
          <w:b/>
        </w:rPr>
        <w:t xml:space="preserve"> Speed:</w:t>
      </w:r>
    </w:p>
    <w:p w14:paraId="7AB50002" w14:textId="233D7274" w:rsidR="004C05E1" w:rsidRPr="004C05E1" w:rsidRDefault="004C05E1" w:rsidP="00592BB5">
      <w:pPr>
        <w:pStyle w:val="NumberedList"/>
        <w:numPr>
          <w:ilvl w:val="0"/>
          <w:numId w:val="33"/>
        </w:numPr>
        <w:ind w:left="567" w:hanging="567"/>
      </w:pPr>
      <w:r w:rsidRPr="004C05E1">
        <w:t xml:space="preserve">Firmly affix a </w:t>
      </w:r>
      <w:bookmarkStart w:id="76" w:name="_Hlk53946859"/>
      <w:r w:rsidRPr="004C05E1">
        <w:t xml:space="preserve">dummy specimen </w:t>
      </w:r>
      <w:bookmarkEnd w:id="76"/>
      <w:r w:rsidRPr="004C05E1">
        <w:t>to the specimen table and arrange as for undertaking a wheel tracking test</w:t>
      </w:r>
      <w:r>
        <w:t>.</w:t>
      </w:r>
    </w:p>
    <w:p w14:paraId="0CCE4451" w14:textId="46C53B98" w:rsidR="004C05E1" w:rsidRPr="004C05E1" w:rsidRDefault="004C05E1" w:rsidP="00592BB5">
      <w:pPr>
        <w:pStyle w:val="NumberedList"/>
        <w:numPr>
          <w:ilvl w:val="0"/>
          <w:numId w:val="33"/>
        </w:numPr>
        <w:ind w:left="567" w:hanging="567"/>
      </w:pPr>
      <w:r w:rsidRPr="004C05E1">
        <w:t>Mark the dummy specimen with a visible mark such that the mark passes a fixed point on the wheel tracking apparatus frame.</w:t>
      </w:r>
    </w:p>
    <w:p w14:paraId="601F8701" w14:textId="7DFAA39E" w:rsidR="004C05E1" w:rsidRPr="004C05E1" w:rsidRDefault="004C05E1" w:rsidP="00592BB5">
      <w:pPr>
        <w:pStyle w:val="NumberedList"/>
        <w:numPr>
          <w:ilvl w:val="0"/>
          <w:numId w:val="33"/>
        </w:numPr>
        <w:ind w:left="567" w:hanging="567"/>
      </w:pPr>
      <w:r w:rsidRPr="004C05E1">
        <w:t xml:space="preserve">Lower </w:t>
      </w:r>
      <w:r w:rsidR="005A1612">
        <w:t xml:space="preserve">the </w:t>
      </w:r>
      <w:r w:rsidRPr="004C05E1">
        <w:t>loaded wheel (loaded to 700 ± 20 N), and commence movement of the loaded wheel, and allow to operate for at least 10 passes.</w:t>
      </w:r>
    </w:p>
    <w:p w14:paraId="348B1851" w14:textId="05A8B669" w:rsidR="004C05E1" w:rsidRPr="004C05E1" w:rsidRDefault="004C05E1" w:rsidP="00592BB5">
      <w:pPr>
        <w:pStyle w:val="NumberedList"/>
        <w:numPr>
          <w:ilvl w:val="0"/>
          <w:numId w:val="33"/>
        </w:numPr>
        <w:ind w:left="567" w:hanging="567"/>
      </w:pPr>
      <w:r w:rsidRPr="004C05E1">
        <w:t xml:space="preserve">Using a stopwatch, measure the time </w:t>
      </w:r>
      <w:r w:rsidR="002716E4">
        <w:t xml:space="preserve">it takes to complete </w:t>
      </w:r>
      <w:r w:rsidRPr="004C05E1">
        <w:t>50 passes.</w:t>
      </w:r>
      <w:r w:rsidR="002716E4">
        <w:t xml:space="preserve"> </w:t>
      </w:r>
      <w:r w:rsidRPr="004C05E1">
        <w:t>Calculate the number of passes per minute.</w:t>
      </w:r>
    </w:p>
    <w:p w14:paraId="5730A4EE" w14:textId="77777777" w:rsidR="004C05E1" w:rsidRPr="004C05E1" w:rsidRDefault="004C05E1" w:rsidP="00592BB5">
      <w:pPr>
        <w:pStyle w:val="NumberedList"/>
        <w:numPr>
          <w:ilvl w:val="0"/>
          <w:numId w:val="33"/>
        </w:numPr>
        <w:ind w:left="567" w:hanging="567"/>
      </w:pPr>
      <w:r w:rsidRPr="004C05E1">
        <w:t xml:space="preserve">Repeat two more times and record the average number of passes per minute. </w:t>
      </w:r>
    </w:p>
    <w:p w14:paraId="00341F92" w14:textId="346A9184" w:rsidR="004C05E1" w:rsidRPr="004C05E1" w:rsidRDefault="004C05E1" w:rsidP="002072A6">
      <w:pPr>
        <w:pStyle w:val="Paragraph"/>
      </w:pPr>
      <w:r w:rsidRPr="004C05E1">
        <w:t xml:space="preserve">The loaded wheel speed must be within 42 ± 0.5 passes per minute. </w:t>
      </w:r>
    </w:p>
    <w:p w14:paraId="4E5BB0E4" w14:textId="111743F9" w:rsidR="00107F4C" w:rsidRPr="002072A6" w:rsidRDefault="00107F4C" w:rsidP="00107F4C">
      <w:pPr>
        <w:pStyle w:val="Paragraph"/>
        <w:rPr>
          <w:b/>
        </w:rPr>
      </w:pPr>
      <w:r w:rsidRPr="002072A6">
        <w:rPr>
          <w:b/>
        </w:rPr>
        <w:t>Specimen Table Travel Distance:</w:t>
      </w:r>
      <w:r w:rsidRPr="002072A6">
        <w:rPr>
          <w:b/>
        </w:rPr>
        <w:tab/>
      </w:r>
    </w:p>
    <w:p w14:paraId="2E9DEA2E" w14:textId="07F20CC3" w:rsidR="00107F4C" w:rsidRDefault="004C05E1" w:rsidP="00592BB5">
      <w:pPr>
        <w:pStyle w:val="NumberedList"/>
        <w:numPr>
          <w:ilvl w:val="0"/>
          <w:numId w:val="52"/>
        </w:numPr>
        <w:tabs>
          <w:tab w:val="clear" w:pos="896"/>
          <w:tab w:val="num" w:pos="567"/>
        </w:tabs>
        <w:ind w:left="567" w:hanging="567"/>
      </w:pPr>
      <w:r w:rsidRPr="00EF28BD">
        <w:t xml:space="preserve">Remove the test mould from the </w:t>
      </w:r>
      <w:r w:rsidR="00D368DA" w:rsidRPr="00EF28BD">
        <w:t>tabletop</w:t>
      </w:r>
      <w:r>
        <w:t>.</w:t>
      </w:r>
    </w:p>
    <w:p w14:paraId="7B2DA7E5" w14:textId="77777777" w:rsidR="00107F4C" w:rsidRDefault="00107F4C" w:rsidP="00592BB5">
      <w:pPr>
        <w:pStyle w:val="NumberedList"/>
        <w:numPr>
          <w:ilvl w:val="0"/>
          <w:numId w:val="52"/>
        </w:numPr>
        <w:tabs>
          <w:tab w:val="clear" w:pos="896"/>
          <w:tab w:val="num" w:pos="567"/>
        </w:tabs>
        <w:ind w:left="567" w:hanging="567"/>
      </w:pPr>
      <w:r>
        <w:t>Secure a piece of paper of about 400 mm in length and at least 100 mm in width to the specimen table with adhesive tape. The paper should be positioned centrally in the wheel travel zone.</w:t>
      </w:r>
    </w:p>
    <w:p w14:paraId="218EFD72" w14:textId="1E84146A" w:rsidR="00107F4C" w:rsidRDefault="00107F4C" w:rsidP="00592BB5">
      <w:pPr>
        <w:pStyle w:val="NumberedList"/>
        <w:numPr>
          <w:ilvl w:val="0"/>
          <w:numId w:val="52"/>
        </w:numPr>
        <w:tabs>
          <w:tab w:val="clear" w:pos="896"/>
          <w:tab w:val="num" w:pos="567"/>
        </w:tabs>
        <w:ind w:left="567" w:hanging="567"/>
      </w:pPr>
      <w:r>
        <w:t xml:space="preserve">Secure a felt pen or pencil to the transducer frame so that it is held securely in a vertical position and touches the paper on the </w:t>
      </w:r>
      <w:r w:rsidR="00D368DA">
        <w:t>tabletop</w:t>
      </w:r>
      <w:r>
        <w:t xml:space="preserve"> when the wheel is in the lowered position.</w:t>
      </w:r>
    </w:p>
    <w:p w14:paraId="62EE1DCD" w14:textId="224AFA39" w:rsidR="004C05E1" w:rsidRDefault="001D71C3" w:rsidP="00592BB5">
      <w:pPr>
        <w:pStyle w:val="NumberedList"/>
        <w:numPr>
          <w:ilvl w:val="0"/>
          <w:numId w:val="52"/>
        </w:numPr>
        <w:tabs>
          <w:tab w:val="clear" w:pos="896"/>
          <w:tab w:val="num" w:pos="567"/>
        </w:tabs>
        <w:ind w:left="567" w:hanging="567"/>
      </w:pPr>
      <w:r w:rsidRPr="001A71A1">
        <w:t xml:space="preserve">Adjust the height of the lever arm so that it is horizontal when resting on the specimen table (without a </w:t>
      </w:r>
      <w:r>
        <w:t>specimen</w:t>
      </w:r>
      <w:r w:rsidRPr="001A71A1">
        <w:t xml:space="preserve"> or test mould).</w:t>
      </w:r>
    </w:p>
    <w:p w14:paraId="059DBEA2" w14:textId="4F7E17CB" w:rsidR="00107F4C" w:rsidRDefault="00107F4C" w:rsidP="00592BB5">
      <w:pPr>
        <w:pStyle w:val="NumberedList"/>
        <w:numPr>
          <w:ilvl w:val="0"/>
          <w:numId w:val="52"/>
        </w:numPr>
        <w:tabs>
          <w:tab w:val="clear" w:pos="896"/>
          <w:tab w:val="num" w:pos="567"/>
        </w:tabs>
        <w:ind w:left="567" w:hanging="567"/>
      </w:pPr>
      <w:r>
        <w:t>Lower the wheel so</w:t>
      </w:r>
      <w:r w:rsidR="00161025">
        <w:t xml:space="preserve"> that</w:t>
      </w:r>
      <w:r>
        <w:t xml:space="preserve"> it</w:t>
      </w:r>
      <w:r w:rsidR="00161025">
        <w:t xml:space="preserve"> is in</w:t>
      </w:r>
      <w:r>
        <w:t xml:space="preserve"> contact</w:t>
      </w:r>
      <w:r w:rsidR="00161025">
        <w:t xml:space="preserve"> with</w:t>
      </w:r>
      <w:r>
        <w:t xml:space="preserve"> the paper on the specimen table. Apply a </w:t>
      </w:r>
      <w:r w:rsidR="00575616">
        <w:t xml:space="preserve">700 ± 20 N </w:t>
      </w:r>
      <w:r>
        <w:t>load to the wheel.</w:t>
      </w:r>
    </w:p>
    <w:p w14:paraId="0FA6F385" w14:textId="77777777" w:rsidR="00107F4C" w:rsidRDefault="00107F4C" w:rsidP="00592BB5">
      <w:pPr>
        <w:pStyle w:val="NumberedList"/>
        <w:numPr>
          <w:ilvl w:val="0"/>
          <w:numId w:val="52"/>
        </w:numPr>
        <w:tabs>
          <w:tab w:val="clear" w:pos="896"/>
          <w:tab w:val="num" w:pos="567"/>
        </w:tabs>
        <w:ind w:left="567" w:hanging="567"/>
      </w:pPr>
      <w:r>
        <w:t>Commence moving the specimen table beneath the loaded wheel.</w:t>
      </w:r>
    </w:p>
    <w:p w14:paraId="12D8DE4E" w14:textId="0FFF3B0A" w:rsidR="00107F4C" w:rsidRDefault="00107F4C" w:rsidP="00592BB5">
      <w:pPr>
        <w:pStyle w:val="NumberedList"/>
        <w:numPr>
          <w:ilvl w:val="0"/>
          <w:numId w:val="52"/>
        </w:numPr>
        <w:tabs>
          <w:tab w:val="clear" w:pos="896"/>
          <w:tab w:val="num" w:pos="567"/>
        </w:tabs>
        <w:ind w:left="567" w:hanging="567"/>
      </w:pPr>
      <w:r>
        <w:t xml:space="preserve">Raise the loaded wheel and stop the table movement after </w:t>
      </w:r>
      <w:r w:rsidR="00467FA5">
        <w:t>approximately</w:t>
      </w:r>
      <w:r>
        <w:t xml:space="preserve"> </w:t>
      </w:r>
      <w:r w:rsidR="00575616">
        <w:t>10</w:t>
      </w:r>
      <w:r>
        <w:t xml:space="preserve"> passes.</w:t>
      </w:r>
    </w:p>
    <w:p w14:paraId="24D51787" w14:textId="3F11CCF2" w:rsidR="00107F4C" w:rsidRDefault="00107F4C" w:rsidP="00592BB5">
      <w:pPr>
        <w:pStyle w:val="NumberedList"/>
        <w:numPr>
          <w:ilvl w:val="0"/>
          <w:numId w:val="52"/>
        </w:numPr>
        <w:tabs>
          <w:tab w:val="clear" w:pos="896"/>
          <w:tab w:val="num" w:pos="567"/>
        </w:tabs>
        <w:ind w:left="567" w:hanging="567"/>
      </w:pPr>
      <w:r>
        <w:t>Record the length of the trace made by the pencil.</w:t>
      </w:r>
    </w:p>
    <w:p w14:paraId="28F048E4" w14:textId="225A60E0" w:rsidR="001D71C3" w:rsidRDefault="001D71C3" w:rsidP="00592BB5">
      <w:pPr>
        <w:pStyle w:val="NumberedList"/>
        <w:numPr>
          <w:ilvl w:val="0"/>
          <w:numId w:val="52"/>
        </w:numPr>
        <w:tabs>
          <w:tab w:val="clear" w:pos="896"/>
          <w:tab w:val="num" w:pos="567"/>
        </w:tabs>
        <w:ind w:left="567" w:hanging="567"/>
      </w:pPr>
      <w:r w:rsidRPr="001A71A1">
        <w:t xml:space="preserve">Re-adjust the height of the lever arm so that it is horizontal when resting on a </w:t>
      </w:r>
      <w:r w:rsidR="00E55143">
        <w:t>specimen</w:t>
      </w:r>
      <w:r w:rsidRPr="001A71A1">
        <w:t xml:space="preserve"> within the test mould on the specimen table</w:t>
      </w:r>
      <w:r>
        <w:t>.</w:t>
      </w:r>
    </w:p>
    <w:p w14:paraId="1DF44A92" w14:textId="63574476" w:rsidR="00107F4C" w:rsidRDefault="00107F4C" w:rsidP="00107F4C">
      <w:pPr>
        <w:pStyle w:val="Paragraph"/>
      </w:pPr>
      <w:r>
        <w:t>The table travel distance must be within 230 ± 10 mm.</w:t>
      </w:r>
    </w:p>
    <w:p w14:paraId="7E1D3BAE" w14:textId="7246CC74" w:rsidR="001D71C3" w:rsidRPr="003E6A48" w:rsidRDefault="001D71C3" w:rsidP="001D71C3">
      <w:pPr>
        <w:pStyle w:val="Paragraph"/>
        <w:rPr>
          <w:b/>
        </w:rPr>
      </w:pPr>
      <w:r>
        <w:rPr>
          <w:b/>
        </w:rPr>
        <w:t>Loaded Moving Wheel</w:t>
      </w:r>
      <w:r w:rsidRPr="003E6A48">
        <w:rPr>
          <w:b/>
        </w:rPr>
        <w:t xml:space="preserve"> Travel Distance</w:t>
      </w:r>
      <w:r>
        <w:rPr>
          <w:b/>
        </w:rPr>
        <w:t xml:space="preserve"> (automatic devices)</w:t>
      </w:r>
      <w:r w:rsidRPr="003E6A48">
        <w:rPr>
          <w:b/>
        </w:rPr>
        <w:t>:</w:t>
      </w:r>
      <w:r w:rsidRPr="003E6A48">
        <w:rPr>
          <w:b/>
        </w:rPr>
        <w:tab/>
      </w:r>
    </w:p>
    <w:p w14:paraId="71D22C01" w14:textId="77777777" w:rsidR="007C654B" w:rsidRDefault="001D71C3" w:rsidP="007B7676">
      <w:pPr>
        <w:pStyle w:val="NumberedList"/>
        <w:numPr>
          <w:ilvl w:val="0"/>
          <w:numId w:val="39"/>
        </w:numPr>
        <w:tabs>
          <w:tab w:val="clear" w:pos="896"/>
          <w:tab w:val="num" w:pos="567"/>
        </w:tabs>
      </w:pPr>
      <w:bookmarkStart w:id="77" w:name="_Hlk53952166"/>
      <w:r w:rsidRPr="001D71C3">
        <w:t xml:space="preserve">Place a dummy </w:t>
      </w:r>
      <w:r w:rsidR="00E55143">
        <w:t>specimen</w:t>
      </w:r>
      <w:r w:rsidRPr="001D71C3">
        <w:t xml:space="preserve"> into a test mould and load into the device.</w:t>
      </w:r>
    </w:p>
    <w:p w14:paraId="1FF6D327" w14:textId="33C7D354" w:rsidR="00B74652" w:rsidRDefault="00B74652" w:rsidP="007B7676">
      <w:pPr>
        <w:pStyle w:val="NumberedList"/>
        <w:numPr>
          <w:ilvl w:val="0"/>
          <w:numId w:val="39"/>
        </w:numPr>
        <w:tabs>
          <w:tab w:val="clear" w:pos="896"/>
          <w:tab w:val="num" w:pos="567"/>
        </w:tabs>
        <w:ind w:left="567" w:hanging="567"/>
      </w:pPr>
      <w:r>
        <w:t xml:space="preserve">Secure a piece of paper of about 400 mm in length and at least 100 mm in width to the </w:t>
      </w:r>
      <w:r w:rsidR="00B76D7A">
        <w:t>dummy specimen</w:t>
      </w:r>
      <w:r>
        <w:t xml:space="preserve"> with adhesive tape. The paper should be positioned centrally in the wheel travel zone.</w:t>
      </w:r>
    </w:p>
    <w:p w14:paraId="41102352" w14:textId="2EFD550B" w:rsidR="00B76D7A" w:rsidRDefault="00B76D7A" w:rsidP="007B7676">
      <w:pPr>
        <w:pStyle w:val="NumberedList"/>
        <w:numPr>
          <w:ilvl w:val="0"/>
          <w:numId w:val="39"/>
        </w:numPr>
        <w:tabs>
          <w:tab w:val="clear" w:pos="896"/>
          <w:tab w:val="num" w:pos="567"/>
        </w:tabs>
        <w:ind w:left="567" w:hanging="567"/>
      </w:pPr>
      <w:r>
        <w:t>Secure a felt pen or pencil to the loaded wheel so that it is held securely in a vertical position and touches the paper on the specimen when the wheel is in the lowered position.</w:t>
      </w:r>
    </w:p>
    <w:bookmarkEnd w:id="77"/>
    <w:p w14:paraId="5F442783" w14:textId="770020FE" w:rsidR="001D71C3" w:rsidRPr="001D71C3" w:rsidRDefault="001D71C3" w:rsidP="007B7676">
      <w:pPr>
        <w:pStyle w:val="NumberedList"/>
        <w:numPr>
          <w:ilvl w:val="0"/>
          <w:numId w:val="33"/>
        </w:numPr>
        <w:ind w:left="567" w:hanging="567"/>
      </w:pPr>
      <w:r w:rsidRPr="001D71C3">
        <w:t xml:space="preserve">Lower the wheel so </w:t>
      </w:r>
      <w:r w:rsidR="007C6A89">
        <w:t xml:space="preserve">that </w:t>
      </w:r>
      <w:r w:rsidRPr="001D71C3">
        <w:t xml:space="preserve">it </w:t>
      </w:r>
      <w:r w:rsidR="0090641F">
        <w:t xml:space="preserve">is in </w:t>
      </w:r>
      <w:r w:rsidRPr="001D71C3">
        <w:t>contact</w:t>
      </w:r>
      <w:r w:rsidR="0090641F">
        <w:t xml:space="preserve"> with</w:t>
      </w:r>
      <w:r w:rsidRPr="001D71C3">
        <w:t xml:space="preserve"> the dummy </w:t>
      </w:r>
      <w:r w:rsidR="00E55143">
        <w:t>specimen</w:t>
      </w:r>
      <w:r w:rsidRPr="001D71C3">
        <w:t xml:space="preserve"> in the </w:t>
      </w:r>
      <w:r w:rsidR="00E55143">
        <w:t>specimen</w:t>
      </w:r>
      <w:r w:rsidRPr="001D71C3">
        <w:t xml:space="preserve"> mould. Set the applied load to the wheel </w:t>
      </w:r>
      <w:r w:rsidR="0090641F" w:rsidRPr="001D71C3">
        <w:t>to</w:t>
      </w:r>
      <w:r w:rsidRPr="001D71C3">
        <w:t xml:space="preserve"> achieve 700 ± 20 N.</w:t>
      </w:r>
    </w:p>
    <w:p w14:paraId="7E31BEDD" w14:textId="635BEFB5" w:rsidR="001D71C3" w:rsidRPr="001D71C3" w:rsidRDefault="001D71C3" w:rsidP="007B7676">
      <w:pPr>
        <w:pStyle w:val="NumberedList"/>
        <w:numPr>
          <w:ilvl w:val="0"/>
          <w:numId w:val="33"/>
        </w:numPr>
        <w:ind w:left="567" w:hanging="567"/>
      </w:pPr>
      <w:r w:rsidRPr="001D71C3">
        <w:t xml:space="preserve">Commence </w:t>
      </w:r>
      <w:r w:rsidR="008B11EC">
        <w:t xml:space="preserve">moving </w:t>
      </w:r>
      <w:r w:rsidRPr="001D71C3">
        <w:t>the load</w:t>
      </w:r>
      <w:r w:rsidR="00511162">
        <w:t>ed</w:t>
      </w:r>
      <w:r w:rsidRPr="001D71C3">
        <w:t xml:space="preserve"> wheel.</w:t>
      </w:r>
    </w:p>
    <w:p w14:paraId="557417F9" w14:textId="513E94B0" w:rsidR="001D71C3" w:rsidRPr="001D71C3" w:rsidRDefault="001D71C3" w:rsidP="007B7676">
      <w:pPr>
        <w:pStyle w:val="NumberedList"/>
        <w:numPr>
          <w:ilvl w:val="0"/>
          <w:numId w:val="33"/>
        </w:numPr>
        <w:ind w:left="567" w:hanging="567"/>
      </w:pPr>
      <w:r w:rsidRPr="001D71C3">
        <w:t xml:space="preserve">Stop the loaded wheel movement after about </w:t>
      </w:r>
      <w:r w:rsidR="008B11EC">
        <w:t>10</w:t>
      </w:r>
      <w:r w:rsidRPr="001D71C3">
        <w:t xml:space="preserve"> passes.</w:t>
      </w:r>
    </w:p>
    <w:p w14:paraId="7B172DCB" w14:textId="00992AFD" w:rsidR="001D71C3" w:rsidRPr="001D71C3" w:rsidRDefault="001D71C3" w:rsidP="00A56B3C">
      <w:pPr>
        <w:pStyle w:val="Paragraph"/>
      </w:pPr>
      <w:r w:rsidRPr="001D71C3">
        <w:t>The loaded</w:t>
      </w:r>
      <w:r>
        <w:t xml:space="preserve"> moving</w:t>
      </w:r>
      <w:r w:rsidRPr="001D71C3">
        <w:t xml:space="preserve"> wheel travel distance must be within 230 ± 10 mm.</w:t>
      </w:r>
    </w:p>
    <w:p w14:paraId="3FDD832E" w14:textId="10868B79" w:rsidR="00107F4C" w:rsidRPr="003E6A48" w:rsidRDefault="00107F4C" w:rsidP="00B62696">
      <w:pPr>
        <w:pStyle w:val="Paragraph"/>
        <w:keepNext/>
        <w:rPr>
          <w:b/>
        </w:rPr>
      </w:pPr>
      <w:r w:rsidRPr="003E6A48">
        <w:rPr>
          <w:b/>
        </w:rPr>
        <w:lastRenderedPageBreak/>
        <w:t xml:space="preserve">Cycle </w:t>
      </w:r>
      <w:r w:rsidR="001D71C3">
        <w:rPr>
          <w:b/>
        </w:rPr>
        <w:t>C</w:t>
      </w:r>
      <w:r w:rsidRPr="003E6A48">
        <w:rPr>
          <w:b/>
        </w:rPr>
        <w:t>ounter</w:t>
      </w:r>
      <w:r w:rsidR="001D71C3">
        <w:rPr>
          <w:b/>
        </w:rPr>
        <w:t xml:space="preserve"> (moving table)</w:t>
      </w:r>
      <w:r w:rsidRPr="003E6A48">
        <w:rPr>
          <w:b/>
        </w:rPr>
        <w:t>:</w:t>
      </w:r>
      <w:r w:rsidRPr="003E6A48">
        <w:rPr>
          <w:b/>
        </w:rPr>
        <w:tab/>
      </w:r>
    </w:p>
    <w:p w14:paraId="2FFE41C5" w14:textId="149E2FF1" w:rsidR="00107F4C" w:rsidRDefault="00107F4C" w:rsidP="00B62696">
      <w:pPr>
        <w:pStyle w:val="NumberedList"/>
        <w:keepNext/>
        <w:numPr>
          <w:ilvl w:val="0"/>
          <w:numId w:val="34"/>
        </w:numPr>
        <w:ind w:left="567" w:hanging="567"/>
      </w:pPr>
      <w:r>
        <w:t xml:space="preserve">Mark the specimen table with </w:t>
      </w:r>
      <w:r w:rsidR="004C6B07">
        <w:t>a</w:t>
      </w:r>
      <w:r>
        <w:t xml:space="preserve"> visible mark such that the mark passes a fixed point on the wheel tracking apparatus frame.</w:t>
      </w:r>
    </w:p>
    <w:p w14:paraId="482DF609" w14:textId="0A2A9B48" w:rsidR="00107F4C" w:rsidRDefault="00107F4C" w:rsidP="007B7676">
      <w:pPr>
        <w:pStyle w:val="NumberedList"/>
        <w:numPr>
          <w:ilvl w:val="0"/>
          <w:numId w:val="34"/>
        </w:numPr>
        <w:ind w:left="567" w:hanging="567"/>
      </w:pPr>
      <w:r>
        <w:t>Lower the loaded wheel and commence movement of the spec</w:t>
      </w:r>
      <w:r w:rsidR="003E6A48">
        <w:t xml:space="preserve">imen </w:t>
      </w:r>
      <w:proofErr w:type="gramStart"/>
      <w:r w:rsidR="003E6A48">
        <w:t>table, and</w:t>
      </w:r>
      <w:proofErr w:type="gramEnd"/>
      <w:r w:rsidR="003E6A48">
        <w:t xml:space="preserve"> count </w:t>
      </w:r>
      <w:r w:rsidR="00336CF6">
        <w:t>approximately</w:t>
      </w:r>
      <w:r w:rsidR="003E6A48">
        <w:t xml:space="preserve"> 100 </w:t>
      </w:r>
      <w:r>
        <w:t>passes.</w:t>
      </w:r>
    </w:p>
    <w:p w14:paraId="26449E73" w14:textId="77777777" w:rsidR="00107F4C" w:rsidRDefault="00107F4C" w:rsidP="007B7676">
      <w:pPr>
        <w:pStyle w:val="NumberedList"/>
        <w:numPr>
          <w:ilvl w:val="0"/>
          <w:numId w:val="34"/>
        </w:numPr>
        <w:ind w:left="567" w:hanging="567"/>
      </w:pPr>
      <w:r>
        <w:t xml:space="preserve">Stop the table movement and record the number of passes counted and compare with the number of counts recorded by the automatic counter. </w:t>
      </w:r>
    </w:p>
    <w:p w14:paraId="317F59D3" w14:textId="20CCF5F8" w:rsidR="00107F4C" w:rsidRDefault="001D71C3" w:rsidP="00107F4C">
      <w:pPr>
        <w:pStyle w:val="Paragraph"/>
      </w:pPr>
      <w:r w:rsidRPr="005C2E51">
        <w:t>The</w:t>
      </w:r>
      <w:r>
        <w:t xml:space="preserve"> </w:t>
      </w:r>
      <w:r w:rsidRPr="001A71A1">
        <w:t xml:space="preserve">counts recorded by the </w:t>
      </w:r>
      <w:r w:rsidRPr="005C2E51">
        <w:t>automatic counter must be within ± 1 of the actual count</w:t>
      </w:r>
      <w:r>
        <w:t>.</w:t>
      </w:r>
    </w:p>
    <w:p w14:paraId="3277A409" w14:textId="57EC258B" w:rsidR="001D71C3" w:rsidRDefault="001D71C3" w:rsidP="00107F4C">
      <w:pPr>
        <w:pStyle w:val="Paragraph"/>
        <w:rPr>
          <w:b/>
        </w:rPr>
      </w:pPr>
      <w:r w:rsidRPr="003E6A48">
        <w:rPr>
          <w:b/>
        </w:rPr>
        <w:t xml:space="preserve">Cycle </w:t>
      </w:r>
      <w:r>
        <w:rPr>
          <w:b/>
        </w:rPr>
        <w:t>C</w:t>
      </w:r>
      <w:r w:rsidRPr="003E6A48">
        <w:rPr>
          <w:b/>
        </w:rPr>
        <w:t>ounter</w:t>
      </w:r>
      <w:r>
        <w:rPr>
          <w:b/>
        </w:rPr>
        <w:t xml:space="preserve"> (loaded moving wheel)</w:t>
      </w:r>
      <w:r w:rsidRPr="003E6A48">
        <w:rPr>
          <w:b/>
        </w:rPr>
        <w:t>:</w:t>
      </w:r>
    </w:p>
    <w:p w14:paraId="4B0CA85E" w14:textId="6FF1D984" w:rsidR="001D71C3" w:rsidRPr="001D71C3" w:rsidRDefault="001D71C3" w:rsidP="007B7676">
      <w:pPr>
        <w:pStyle w:val="NumberedList"/>
        <w:numPr>
          <w:ilvl w:val="0"/>
          <w:numId w:val="40"/>
        </w:numPr>
        <w:tabs>
          <w:tab w:val="clear" w:pos="896"/>
          <w:tab w:val="num" w:pos="567"/>
        </w:tabs>
        <w:ind w:left="567" w:hanging="567"/>
      </w:pPr>
      <w:r w:rsidRPr="001D71C3">
        <w:t>Mark the loaded wheel with a</w:t>
      </w:r>
      <w:r w:rsidR="00D56096">
        <w:t xml:space="preserve"> </w:t>
      </w:r>
      <w:r w:rsidRPr="001D71C3">
        <w:t>visible mark such that the mark passes a fixed point on the wheel tracking apparatus frame.</w:t>
      </w:r>
    </w:p>
    <w:p w14:paraId="3FA40028" w14:textId="600B783B" w:rsidR="001D71C3" w:rsidRPr="001D71C3" w:rsidRDefault="001D71C3" w:rsidP="007B7676">
      <w:pPr>
        <w:pStyle w:val="NumberedList"/>
        <w:numPr>
          <w:ilvl w:val="0"/>
          <w:numId w:val="34"/>
        </w:numPr>
        <w:ind w:left="567" w:hanging="567"/>
      </w:pPr>
      <w:r w:rsidRPr="001D71C3">
        <w:t xml:space="preserve">Lower the loaded wheel and commence </w:t>
      </w:r>
      <w:r w:rsidR="00112FBA" w:rsidRPr="001D71C3">
        <w:t>movement and</w:t>
      </w:r>
      <w:r w:rsidRPr="001D71C3">
        <w:t xml:space="preserve"> count </w:t>
      </w:r>
      <w:r w:rsidR="00D56096">
        <w:t>approximately</w:t>
      </w:r>
      <w:r w:rsidRPr="001D71C3">
        <w:t xml:space="preserve"> 100 passes.</w:t>
      </w:r>
    </w:p>
    <w:p w14:paraId="11A6D3F4" w14:textId="77777777" w:rsidR="001D71C3" w:rsidRPr="001D71C3" w:rsidRDefault="001D71C3" w:rsidP="007B7676">
      <w:pPr>
        <w:pStyle w:val="NumberedList"/>
        <w:numPr>
          <w:ilvl w:val="0"/>
          <w:numId w:val="34"/>
        </w:numPr>
        <w:ind w:left="567" w:hanging="567"/>
      </w:pPr>
      <w:r w:rsidRPr="001D71C3">
        <w:t>Stop the loaded wheel movement and record the number of passes counted and compare with the number of counts recorded by the automatic counter.</w:t>
      </w:r>
    </w:p>
    <w:p w14:paraId="481DEDD0" w14:textId="77777777" w:rsidR="001D71C3" w:rsidRPr="001D71C3" w:rsidRDefault="001D71C3" w:rsidP="00A56B3C">
      <w:pPr>
        <w:pStyle w:val="Paragraph"/>
      </w:pPr>
      <w:r w:rsidRPr="001D71C3">
        <w:t>The counts recorded by the automatic counter must be within ± 1 of the actual count.</w:t>
      </w:r>
    </w:p>
    <w:p w14:paraId="7DA5C865" w14:textId="57D3F861" w:rsidR="00107F4C" w:rsidRDefault="00107F4C" w:rsidP="00107F4C">
      <w:pPr>
        <w:pStyle w:val="Heading2"/>
      </w:pPr>
      <w:bookmarkStart w:id="78" w:name="_Toc86401056"/>
      <w:bookmarkStart w:id="79" w:name="_Toc122512454"/>
      <w:bookmarkStart w:id="80" w:name="_Toc136329482"/>
      <w:bookmarkStart w:id="81" w:name="_Toc141780146"/>
      <w:bookmarkStart w:id="82" w:name="_Toc141780250"/>
      <w:bookmarkStart w:id="83" w:name="_Toc143088794"/>
      <w:r>
        <w:t>Transducer</w:t>
      </w:r>
      <w:bookmarkEnd w:id="78"/>
      <w:r w:rsidR="005B0CCA">
        <w:t xml:space="preserve"> (LVDT)</w:t>
      </w:r>
      <w:bookmarkEnd w:id="79"/>
      <w:bookmarkEnd w:id="80"/>
      <w:bookmarkEnd w:id="81"/>
      <w:bookmarkEnd w:id="82"/>
      <w:bookmarkEnd w:id="83"/>
    </w:p>
    <w:p w14:paraId="02B619FC" w14:textId="5D4425EA" w:rsidR="000E54BD" w:rsidRPr="000E54BD" w:rsidRDefault="000E54BD" w:rsidP="00107F4C">
      <w:pPr>
        <w:pStyle w:val="Paragraph"/>
      </w:pPr>
      <w:r w:rsidRPr="000E54BD">
        <w:t>Verify the transducer as follows:</w:t>
      </w:r>
    </w:p>
    <w:p w14:paraId="6AD02EF9" w14:textId="1064DFD7" w:rsidR="001D71C3" w:rsidRPr="000E54BD" w:rsidRDefault="001D71C3" w:rsidP="00107F4C">
      <w:pPr>
        <w:pStyle w:val="Paragraph"/>
        <w:rPr>
          <w:b/>
          <w:bCs/>
        </w:rPr>
      </w:pPr>
      <w:r w:rsidRPr="000E54BD">
        <w:rPr>
          <w:b/>
          <w:bCs/>
        </w:rPr>
        <w:t xml:space="preserve">Moving </w:t>
      </w:r>
      <w:r w:rsidR="0061776B">
        <w:rPr>
          <w:b/>
          <w:bCs/>
        </w:rPr>
        <w:t xml:space="preserve">Specimen </w:t>
      </w:r>
      <w:r w:rsidRPr="000E54BD">
        <w:rPr>
          <w:b/>
          <w:bCs/>
        </w:rPr>
        <w:t>Table</w:t>
      </w:r>
      <w:r w:rsidR="00D368DA">
        <w:rPr>
          <w:b/>
          <w:bCs/>
        </w:rPr>
        <w:t>:</w:t>
      </w:r>
    </w:p>
    <w:p w14:paraId="6206CA63" w14:textId="6A2C29EC" w:rsidR="00107F4C" w:rsidRDefault="00107F4C" w:rsidP="00A56B3C">
      <w:pPr>
        <w:pStyle w:val="NumberedList"/>
        <w:numPr>
          <w:ilvl w:val="0"/>
          <w:numId w:val="41"/>
        </w:numPr>
        <w:ind w:left="567" w:hanging="567"/>
      </w:pPr>
      <w:r>
        <w:t xml:space="preserve">Lower the loaded wheel (loaded to 700 ± 20 N) onto the specimen table (without any </w:t>
      </w:r>
      <w:r w:rsidR="00023732">
        <w:t>specimen</w:t>
      </w:r>
      <w:r>
        <w:t xml:space="preserve"> or </w:t>
      </w:r>
      <w:r w:rsidR="00023732">
        <w:t>specimen</w:t>
      </w:r>
      <w:r>
        <w:t xml:space="preserve"> fixtures).</w:t>
      </w:r>
    </w:p>
    <w:p w14:paraId="23A3DF89" w14:textId="38EBE752" w:rsidR="000E54BD" w:rsidRPr="000E54BD" w:rsidRDefault="000E54BD" w:rsidP="00A56B3C">
      <w:pPr>
        <w:pStyle w:val="NumberedList"/>
        <w:numPr>
          <w:ilvl w:val="0"/>
          <w:numId w:val="41"/>
        </w:numPr>
        <w:tabs>
          <w:tab w:val="clear" w:pos="896"/>
          <w:tab w:val="num" w:pos="851"/>
        </w:tabs>
        <w:ind w:left="567" w:hanging="567"/>
        <w:rPr>
          <w:rFonts w:eastAsia="Arial"/>
        </w:rPr>
      </w:pPr>
      <w:r w:rsidRPr="000E54BD">
        <w:rPr>
          <w:rFonts w:eastAsia="Arial"/>
        </w:rPr>
        <w:t xml:space="preserve">Adjust the height of the lever arm so that it is horizontal when resting on the specimen table (without a </w:t>
      </w:r>
      <w:r w:rsidR="00023732">
        <w:rPr>
          <w:rFonts w:eastAsia="Arial"/>
        </w:rPr>
        <w:t>specimen</w:t>
      </w:r>
      <w:r w:rsidRPr="000E54BD">
        <w:rPr>
          <w:rFonts w:eastAsia="Arial"/>
        </w:rPr>
        <w:t xml:space="preserve"> or test mould).</w:t>
      </w:r>
    </w:p>
    <w:p w14:paraId="398F2104" w14:textId="135449E7" w:rsidR="00107F4C" w:rsidRDefault="00107F4C" w:rsidP="00A56B3C">
      <w:pPr>
        <w:pStyle w:val="NumberedList"/>
        <w:ind w:left="567" w:hanging="567"/>
      </w:pPr>
      <w:r>
        <w:t>Adjust the transducer so that there is at least 15 mm of travel. Do not adjust the transducer again throughout this procedure.</w:t>
      </w:r>
    </w:p>
    <w:p w14:paraId="42F26341" w14:textId="77777777" w:rsidR="00107F4C" w:rsidRDefault="00107F4C" w:rsidP="00A56B3C">
      <w:pPr>
        <w:pStyle w:val="NumberedList"/>
        <w:ind w:left="567" w:hanging="567"/>
      </w:pPr>
      <w:r>
        <w:t>Note the reading of the transducer.</w:t>
      </w:r>
    </w:p>
    <w:p w14:paraId="67D6956B" w14:textId="77777777" w:rsidR="00107F4C" w:rsidRDefault="00107F4C" w:rsidP="00A56B3C">
      <w:pPr>
        <w:pStyle w:val="NumberedList"/>
        <w:ind w:left="567" w:hanging="567"/>
      </w:pPr>
      <w:r>
        <w:t>Raise the wheel</w:t>
      </w:r>
      <w:r w:rsidR="003E6A48">
        <w:t>.</w:t>
      </w:r>
    </w:p>
    <w:p w14:paraId="2E2F1DC9" w14:textId="6927FADD" w:rsidR="00107F4C" w:rsidRDefault="00107F4C" w:rsidP="00A56B3C">
      <w:pPr>
        <w:pStyle w:val="NumberedList"/>
        <w:ind w:left="567" w:hanging="567"/>
      </w:pPr>
      <w:r>
        <w:t xml:space="preserve">Firmly affix a gauge block where the loaded wheel </w:t>
      </w:r>
      <w:proofErr w:type="gramStart"/>
      <w:r>
        <w:t>makes contact with</w:t>
      </w:r>
      <w:proofErr w:type="gramEnd"/>
      <w:r>
        <w:t xml:space="preserve"> the </w:t>
      </w:r>
      <w:r w:rsidR="00FF552B">
        <w:t>specimen</w:t>
      </w:r>
      <w:r>
        <w:t>. The gauge block should be between 3 and 7 mm in thickness.</w:t>
      </w:r>
    </w:p>
    <w:p w14:paraId="609681C8" w14:textId="77777777" w:rsidR="00107F4C" w:rsidRDefault="00107F4C" w:rsidP="00A56B3C">
      <w:pPr>
        <w:pStyle w:val="NumberedList"/>
        <w:ind w:left="567" w:hanging="567"/>
      </w:pPr>
      <w:r>
        <w:t>Lower the loaded wheel onto the gauge block and note the reading of the transducer.</w:t>
      </w:r>
    </w:p>
    <w:p w14:paraId="08FDC6BA" w14:textId="77777777" w:rsidR="00107F4C" w:rsidRDefault="00107F4C" w:rsidP="00A56B3C">
      <w:pPr>
        <w:pStyle w:val="NumberedList"/>
        <w:ind w:left="567" w:hanging="567"/>
      </w:pPr>
      <w:r>
        <w:t>Calculate the difference in transducer readings</w:t>
      </w:r>
      <w:r w:rsidR="003E6A48">
        <w:t>.</w:t>
      </w:r>
    </w:p>
    <w:p w14:paraId="0ABD84B9" w14:textId="4A301B5F" w:rsidR="00107F4C" w:rsidRDefault="00107F4C" w:rsidP="00A56B3C">
      <w:pPr>
        <w:pStyle w:val="NumberedList"/>
        <w:ind w:left="567" w:hanging="567"/>
      </w:pPr>
      <w:r>
        <w:t>Repeat steps (</w:t>
      </w:r>
      <w:r w:rsidR="000E54BD">
        <w:t>f</w:t>
      </w:r>
      <w:r>
        <w:t>) to (</w:t>
      </w:r>
      <w:r w:rsidR="000E54BD">
        <w:t>h</w:t>
      </w:r>
      <w:r>
        <w:t xml:space="preserve">) at least </w:t>
      </w:r>
      <w:r w:rsidR="000E54BD">
        <w:t xml:space="preserve">two </w:t>
      </w:r>
      <w:r>
        <w:t>more times with gauge blocks with th</w:t>
      </w:r>
      <w:r w:rsidR="003E6A48">
        <w:t>icknesses in the ranges 8 to 12 </w:t>
      </w:r>
      <w:r>
        <w:t xml:space="preserve">mm and 13 to 17 mm. Additional intermediate readings can be undertaken using other gauge blocks </w:t>
      </w:r>
      <w:r w:rsidR="007373A5">
        <w:t>to</w:t>
      </w:r>
      <w:r>
        <w:t xml:space="preserve"> cover the working range of the transducer.</w:t>
      </w:r>
    </w:p>
    <w:p w14:paraId="3073ECED" w14:textId="43407F48" w:rsidR="000E54BD" w:rsidRDefault="000E54BD" w:rsidP="00A56B3C">
      <w:pPr>
        <w:pStyle w:val="NumberedList"/>
        <w:ind w:left="567" w:hanging="567"/>
        <w:rPr>
          <w:rFonts w:eastAsia="Arial"/>
        </w:rPr>
      </w:pPr>
      <w:r w:rsidRPr="00A05281">
        <w:rPr>
          <w:rFonts w:eastAsia="Arial"/>
        </w:rPr>
        <w:t xml:space="preserve">Re-adjust the height of the lever arm so that it is horizontal when resting on a </w:t>
      </w:r>
      <w:r w:rsidR="00023732">
        <w:rPr>
          <w:rFonts w:eastAsia="Arial"/>
        </w:rPr>
        <w:t>specimen</w:t>
      </w:r>
      <w:r w:rsidRPr="00A05281">
        <w:rPr>
          <w:rFonts w:eastAsia="Arial"/>
        </w:rPr>
        <w:t xml:space="preserve"> within the test mould on the specimen table.</w:t>
      </w:r>
    </w:p>
    <w:p w14:paraId="239954B2" w14:textId="1193C25C" w:rsidR="00107F4C" w:rsidRDefault="00107F4C" w:rsidP="00107F4C">
      <w:pPr>
        <w:pStyle w:val="Paragraph"/>
      </w:pPr>
      <w:r>
        <w:t>The maximum allowable deviation from the true height is 0.1 mm.</w:t>
      </w:r>
    </w:p>
    <w:p w14:paraId="6C93EE0E" w14:textId="3E560BB3" w:rsidR="000E54BD" w:rsidRDefault="000E54BD" w:rsidP="00B62696">
      <w:pPr>
        <w:pStyle w:val="Paragraph"/>
        <w:keepNext/>
        <w:rPr>
          <w:b/>
          <w:bCs/>
        </w:rPr>
      </w:pPr>
      <w:r w:rsidRPr="000E54BD">
        <w:rPr>
          <w:b/>
          <w:bCs/>
        </w:rPr>
        <w:lastRenderedPageBreak/>
        <w:t>Loaded Moving Wheel</w:t>
      </w:r>
      <w:r w:rsidR="00D368DA">
        <w:rPr>
          <w:b/>
          <w:bCs/>
        </w:rPr>
        <w:t>:</w:t>
      </w:r>
    </w:p>
    <w:p w14:paraId="162D32E7" w14:textId="662B09D4" w:rsidR="000E54BD" w:rsidRPr="000E54BD" w:rsidRDefault="000E54BD" w:rsidP="00B62696">
      <w:pPr>
        <w:pStyle w:val="NumberedList"/>
        <w:keepNext/>
        <w:numPr>
          <w:ilvl w:val="0"/>
          <w:numId w:val="31"/>
        </w:numPr>
        <w:tabs>
          <w:tab w:val="clear" w:pos="896"/>
          <w:tab w:val="num" w:pos="567"/>
        </w:tabs>
        <w:ind w:left="567" w:hanging="567"/>
        <w:rPr>
          <w:rFonts w:eastAsia="Arial"/>
        </w:rPr>
      </w:pPr>
      <w:r w:rsidRPr="000E54BD">
        <w:rPr>
          <w:rFonts w:eastAsia="Arial"/>
        </w:rPr>
        <w:t>Place a dummy specimen into a test mould</w:t>
      </w:r>
      <w:r w:rsidR="007C12BA">
        <w:rPr>
          <w:rFonts w:eastAsia="Arial"/>
        </w:rPr>
        <w:t>.</w:t>
      </w:r>
    </w:p>
    <w:p w14:paraId="5F068FED" w14:textId="77777777" w:rsidR="000E54BD" w:rsidRPr="000E54BD" w:rsidRDefault="000E54BD" w:rsidP="00B62696">
      <w:pPr>
        <w:pStyle w:val="NumberedList"/>
        <w:keepNext/>
        <w:numPr>
          <w:ilvl w:val="0"/>
          <w:numId w:val="31"/>
        </w:numPr>
        <w:tabs>
          <w:tab w:val="clear" w:pos="896"/>
          <w:tab w:val="num" w:pos="567"/>
        </w:tabs>
        <w:ind w:left="567" w:hanging="567"/>
        <w:rPr>
          <w:rFonts w:eastAsia="Arial"/>
        </w:rPr>
      </w:pPr>
      <w:r w:rsidRPr="000E54BD">
        <w:rPr>
          <w:rFonts w:eastAsia="Arial"/>
        </w:rPr>
        <w:t>Lower the loaded wheel (loaded to 700 ± 20 N) onto the specimen.</w:t>
      </w:r>
    </w:p>
    <w:p w14:paraId="19CC56EF" w14:textId="1C24F3F7"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Adjust the transducer so that there is at least 15 mm of travel. Do not adjust the transducer again throughout this procedure.</w:t>
      </w:r>
    </w:p>
    <w:p w14:paraId="4F2FCE83" w14:textId="77777777"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Note the reading of the transducer.</w:t>
      </w:r>
    </w:p>
    <w:p w14:paraId="78126090" w14:textId="77777777"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Raise the wheel.</w:t>
      </w:r>
    </w:p>
    <w:p w14:paraId="740F6082" w14:textId="4FC96BF1"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 xml:space="preserve">Firmly affix a gauge block where the loaded wheel </w:t>
      </w:r>
      <w:proofErr w:type="gramStart"/>
      <w:r w:rsidRPr="000E54BD">
        <w:rPr>
          <w:rFonts w:eastAsia="Arial"/>
        </w:rPr>
        <w:t>makes contact with</w:t>
      </w:r>
      <w:proofErr w:type="gramEnd"/>
      <w:r w:rsidRPr="000E54BD">
        <w:rPr>
          <w:rFonts w:eastAsia="Arial"/>
        </w:rPr>
        <w:t xml:space="preserve"> the table.</w:t>
      </w:r>
      <w:r w:rsidR="00E025DF">
        <w:rPr>
          <w:rFonts w:eastAsia="Arial"/>
        </w:rPr>
        <w:t xml:space="preserve"> </w:t>
      </w:r>
      <w:r w:rsidRPr="000E54BD">
        <w:rPr>
          <w:rFonts w:eastAsia="Arial"/>
        </w:rPr>
        <w:t>The gauge block should be between 3 and 7 mm in thickness.</w:t>
      </w:r>
    </w:p>
    <w:p w14:paraId="0CF64029" w14:textId="77777777"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Lower the loaded wheel onto the gauge block and note the reading of the transducer.</w:t>
      </w:r>
    </w:p>
    <w:p w14:paraId="5E080BC8" w14:textId="77777777" w:rsidR="000E54BD" w:rsidRPr="000E54BD" w:rsidRDefault="000E54BD" w:rsidP="000E54BD">
      <w:pPr>
        <w:pStyle w:val="NumberedList"/>
        <w:numPr>
          <w:ilvl w:val="0"/>
          <w:numId w:val="31"/>
        </w:numPr>
        <w:tabs>
          <w:tab w:val="clear" w:pos="896"/>
          <w:tab w:val="num" w:pos="567"/>
        </w:tabs>
        <w:ind w:left="567" w:hanging="567"/>
        <w:rPr>
          <w:rFonts w:eastAsia="Arial"/>
        </w:rPr>
      </w:pPr>
      <w:r w:rsidRPr="000E54BD">
        <w:rPr>
          <w:rFonts w:eastAsia="Arial"/>
        </w:rPr>
        <w:t>Calculate the difference in transducer readings.</w:t>
      </w:r>
    </w:p>
    <w:p w14:paraId="75B8DBE8" w14:textId="3BDDB9CB" w:rsidR="000E54BD" w:rsidRPr="00A56B3C" w:rsidRDefault="000E54BD" w:rsidP="00A56B3C">
      <w:pPr>
        <w:pStyle w:val="NumberedList"/>
        <w:numPr>
          <w:ilvl w:val="0"/>
          <w:numId w:val="31"/>
        </w:numPr>
        <w:ind w:left="567" w:hanging="567"/>
        <w:rPr>
          <w:rFonts w:eastAsia="Arial"/>
        </w:rPr>
      </w:pPr>
      <w:r w:rsidRPr="00A56B3C">
        <w:rPr>
          <w:rFonts w:eastAsia="Arial"/>
        </w:rPr>
        <w:t>Repeat steps (f) to (</w:t>
      </w:r>
      <w:r w:rsidR="00383BFA" w:rsidRPr="00A56B3C">
        <w:rPr>
          <w:rFonts w:eastAsia="Arial"/>
        </w:rPr>
        <w:t>h</w:t>
      </w:r>
      <w:r w:rsidRPr="00A56B3C">
        <w:rPr>
          <w:rFonts w:eastAsia="Arial"/>
        </w:rPr>
        <w:t xml:space="preserve">) at least two more times with gauge blocks with thicknesses in the ranges 8 to 12 mm and 13 to 17 mm. Additional readings can be undertaken using other gauge blocks </w:t>
      </w:r>
      <w:r w:rsidR="00383BFA" w:rsidRPr="00A56B3C">
        <w:rPr>
          <w:rFonts w:eastAsia="Arial"/>
        </w:rPr>
        <w:t>to</w:t>
      </w:r>
      <w:r w:rsidRPr="00A56B3C">
        <w:rPr>
          <w:rFonts w:eastAsia="Arial"/>
        </w:rPr>
        <w:t xml:space="preserve"> cover the working range of the transducer.</w:t>
      </w:r>
    </w:p>
    <w:p w14:paraId="4FD954D5" w14:textId="77777777" w:rsidR="000E54BD" w:rsidRPr="000E54BD" w:rsidRDefault="000E54BD" w:rsidP="00A56B3C">
      <w:pPr>
        <w:pStyle w:val="Paragraph"/>
        <w:rPr>
          <w:rFonts w:eastAsia="Arial"/>
        </w:rPr>
      </w:pPr>
      <w:r w:rsidRPr="000E54BD">
        <w:rPr>
          <w:rFonts w:eastAsia="Arial"/>
        </w:rPr>
        <w:t xml:space="preserve">The maximum allowable deviation from the true height is 0.1 mm. </w:t>
      </w:r>
    </w:p>
    <w:p w14:paraId="4C52FFF0" w14:textId="644E70FD" w:rsidR="00107F4C" w:rsidRDefault="00107F4C" w:rsidP="00107F4C">
      <w:pPr>
        <w:pStyle w:val="Heading2"/>
      </w:pPr>
      <w:bookmarkStart w:id="84" w:name="_Toc86401057"/>
      <w:bookmarkStart w:id="85" w:name="_Toc122512455"/>
      <w:bookmarkStart w:id="86" w:name="_Toc136329483"/>
      <w:bookmarkStart w:id="87" w:name="_Toc141780147"/>
      <w:bookmarkStart w:id="88" w:name="_Toc141780251"/>
      <w:bookmarkStart w:id="89" w:name="_Toc143088795"/>
      <w:r>
        <w:t>Temperature</w:t>
      </w:r>
      <w:bookmarkEnd w:id="84"/>
      <w:bookmarkEnd w:id="85"/>
      <w:bookmarkEnd w:id="86"/>
      <w:bookmarkEnd w:id="87"/>
      <w:bookmarkEnd w:id="88"/>
      <w:bookmarkEnd w:id="89"/>
    </w:p>
    <w:p w14:paraId="3051861C" w14:textId="36DD1CDE" w:rsidR="000E54BD" w:rsidRPr="000E54BD" w:rsidRDefault="000E54BD" w:rsidP="000E54BD">
      <w:pPr>
        <w:pStyle w:val="Paragraph"/>
      </w:pPr>
      <w:r>
        <w:t xml:space="preserve">Verify the temperature-controlled </w:t>
      </w:r>
      <w:r w:rsidR="005B0CCA">
        <w:t>enclosure</w:t>
      </w:r>
      <w:r>
        <w:t xml:space="preserve"> as follows:</w:t>
      </w:r>
    </w:p>
    <w:p w14:paraId="6C057F80" w14:textId="4D64FD06" w:rsidR="008E4023" w:rsidRPr="00A56B3C" w:rsidRDefault="00107F4C" w:rsidP="00A56B3C">
      <w:pPr>
        <w:pStyle w:val="NumberedList"/>
        <w:numPr>
          <w:ilvl w:val="0"/>
          <w:numId w:val="48"/>
        </w:numPr>
        <w:ind w:left="567" w:hanging="567"/>
        <w:rPr>
          <w:rFonts w:eastAsia="Arial"/>
        </w:rPr>
      </w:pPr>
      <w:r w:rsidRPr="00A56B3C">
        <w:rPr>
          <w:rFonts w:eastAsia="Arial"/>
        </w:rPr>
        <w:t xml:space="preserve">Place a dummy </w:t>
      </w:r>
      <w:r w:rsidR="000E54BD" w:rsidRPr="00A56B3C">
        <w:rPr>
          <w:rFonts w:eastAsia="Arial"/>
        </w:rPr>
        <w:t xml:space="preserve">specimen </w:t>
      </w:r>
      <w:r w:rsidRPr="00A56B3C">
        <w:rPr>
          <w:rFonts w:eastAsia="Arial"/>
        </w:rPr>
        <w:t xml:space="preserve">in the wheel tracking device as for undertaking a wheel tracking test. The dummy </w:t>
      </w:r>
      <w:r w:rsidR="008E2154" w:rsidRPr="00A56B3C">
        <w:rPr>
          <w:rFonts w:eastAsia="Arial"/>
        </w:rPr>
        <w:t>specimen</w:t>
      </w:r>
      <w:r w:rsidRPr="00A56B3C">
        <w:rPr>
          <w:rFonts w:eastAsia="Arial"/>
        </w:rPr>
        <w:t xml:space="preserve"> should have </w:t>
      </w:r>
      <w:r w:rsidR="008D6D55" w:rsidRPr="00A56B3C">
        <w:rPr>
          <w:rFonts w:eastAsia="Arial"/>
        </w:rPr>
        <w:t xml:space="preserve">the calibrated </w:t>
      </w:r>
      <w:r w:rsidRPr="00A56B3C">
        <w:rPr>
          <w:rFonts w:eastAsia="Arial"/>
        </w:rPr>
        <w:t>temperature measurement device fitted</w:t>
      </w:r>
      <w:r w:rsidR="002E16B9" w:rsidRPr="00A56B3C">
        <w:rPr>
          <w:rFonts w:eastAsia="Arial"/>
        </w:rPr>
        <w:t xml:space="preserve"> to the dummy specimen</w:t>
      </w:r>
      <w:r w:rsidRPr="00A56B3C">
        <w:rPr>
          <w:rFonts w:eastAsia="Arial"/>
        </w:rPr>
        <w:t xml:space="preserve"> (</w:t>
      </w:r>
      <w:r w:rsidR="000E54BD" w:rsidRPr="00A56B3C">
        <w:rPr>
          <w:rFonts w:eastAsia="Arial"/>
        </w:rPr>
        <w:t>s</w:t>
      </w:r>
      <w:r w:rsidRPr="00A56B3C">
        <w:rPr>
          <w:rFonts w:eastAsia="Arial"/>
        </w:rPr>
        <w:t xml:space="preserve">ee </w:t>
      </w:r>
      <w:r w:rsidR="000E54BD" w:rsidRPr="00A56B3C">
        <w:rPr>
          <w:rFonts w:eastAsia="Arial"/>
        </w:rPr>
        <w:t>N</w:t>
      </w:r>
      <w:r w:rsidRPr="00A56B3C">
        <w:rPr>
          <w:rFonts w:eastAsia="Arial"/>
        </w:rPr>
        <w:t xml:space="preserve">ote </w:t>
      </w:r>
      <w:r w:rsidR="00BF487F" w:rsidRPr="00A56B3C">
        <w:rPr>
          <w:rFonts w:eastAsia="Arial"/>
        </w:rPr>
        <w:t>3</w:t>
      </w:r>
      <w:r w:rsidRPr="00A56B3C">
        <w:rPr>
          <w:rFonts w:eastAsia="Arial"/>
        </w:rPr>
        <w:t xml:space="preserve">). The temperature should be </w:t>
      </w:r>
      <w:r w:rsidR="00CB3F4E" w:rsidRPr="00A56B3C">
        <w:rPr>
          <w:rFonts w:eastAsia="Arial"/>
        </w:rPr>
        <w:t>readable</w:t>
      </w:r>
      <w:r w:rsidRPr="00A56B3C">
        <w:rPr>
          <w:rFonts w:eastAsia="Arial"/>
        </w:rPr>
        <w:t xml:space="preserve"> from outside the </w:t>
      </w:r>
      <w:r w:rsidR="000E54BD" w:rsidRPr="00A56B3C">
        <w:rPr>
          <w:rFonts w:eastAsia="Arial"/>
        </w:rPr>
        <w:t>temperature</w:t>
      </w:r>
      <w:r w:rsidR="00B42B58">
        <w:rPr>
          <w:rFonts w:eastAsia="Arial"/>
        </w:rPr>
        <w:noBreakHyphen/>
      </w:r>
      <w:r w:rsidR="000E54BD" w:rsidRPr="00A56B3C">
        <w:rPr>
          <w:rFonts w:eastAsia="Arial"/>
        </w:rPr>
        <w:t>controlled</w:t>
      </w:r>
      <w:r w:rsidRPr="00A56B3C">
        <w:rPr>
          <w:rFonts w:eastAsia="Arial"/>
        </w:rPr>
        <w:t xml:space="preserve"> chamber (</w:t>
      </w:r>
      <w:r w:rsidR="000E54BD" w:rsidRPr="00A56B3C">
        <w:rPr>
          <w:rFonts w:eastAsia="Arial"/>
        </w:rPr>
        <w:t>s</w:t>
      </w:r>
      <w:r w:rsidRPr="00A56B3C">
        <w:rPr>
          <w:rFonts w:eastAsia="Arial"/>
        </w:rPr>
        <w:t xml:space="preserve">ee </w:t>
      </w:r>
      <w:r w:rsidR="000E54BD" w:rsidRPr="00A56B3C">
        <w:rPr>
          <w:rFonts w:eastAsia="Arial"/>
        </w:rPr>
        <w:t>N</w:t>
      </w:r>
      <w:r w:rsidRPr="00A56B3C">
        <w:rPr>
          <w:rFonts w:eastAsia="Arial"/>
        </w:rPr>
        <w:t xml:space="preserve">ote </w:t>
      </w:r>
      <w:r w:rsidR="00BF487F" w:rsidRPr="00A56B3C">
        <w:rPr>
          <w:rFonts w:eastAsia="Arial"/>
        </w:rPr>
        <w:t>4</w:t>
      </w:r>
      <w:r w:rsidRPr="00A56B3C">
        <w:rPr>
          <w:rFonts w:eastAsia="Arial"/>
        </w:rPr>
        <w:t>).</w:t>
      </w:r>
    </w:p>
    <w:p w14:paraId="303FB694" w14:textId="0EA8C19D" w:rsidR="00107F4C" w:rsidRPr="00A56B3C" w:rsidRDefault="00107F4C" w:rsidP="00A56B3C">
      <w:pPr>
        <w:pStyle w:val="NumberedList"/>
        <w:numPr>
          <w:ilvl w:val="0"/>
          <w:numId w:val="48"/>
        </w:numPr>
        <w:ind w:left="567" w:hanging="567"/>
        <w:rPr>
          <w:rFonts w:eastAsia="Arial"/>
        </w:rPr>
      </w:pPr>
      <w:r w:rsidRPr="00A56B3C">
        <w:rPr>
          <w:rFonts w:eastAsia="Arial"/>
        </w:rPr>
        <w:t>Allow sufficient time for the dummy specimen to reach temperature equilibrium at 60 ± 1</w:t>
      </w:r>
      <w:r w:rsidR="00CF0679" w:rsidRPr="00A56B3C">
        <w:rPr>
          <w:rFonts w:eastAsia="Arial"/>
        </w:rPr>
        <w:t xml:space="preserve"> </w:t>
      </w:r>
      <w:r w:rsidR="003E6A48" w:rsidRPr="00A56B3C">
        <w:rPr>
          <w:rFonts w:eastAsia="Arial"/>
        </w:rPr>
        <w:t>º</w:t>
      </w:r>
      <w:r w:rsidRPr="00A56B3C">
        <w:rPr>
          <w:rFonts w:eastAsia="Arial"/>
        </w:rPr>
        <w:t xml:space="preserve">C. At least </w:t>
      </w:r>
      <w:r w:rsidR="00CF0679" w:rsidRPr="00A56B3C">
        <w:rPr>
          <w:rFonts w:eastAsia="Arial"/>
        </w:rPr>
        <w:t>5</w:t>
      </w:r>
      <w:r w:rsidR="00B42B58">
        <w:rPr>
          <w:rFonts w:eastAsia="Arial"/>
        </w:rPr>
        <w:t> </w:t>
      </w:r>
      <w:r w:rsidRPr="00A56B3C">
        <w:rPr>
          <w:rFonts w:eastAsia="Arial"/>
        </w:rPr>
        <w:t>hours is recommended.</w:t>
      </w:r>
    </w:p>
    <w:p w14:paraId="174C0B88" w14:textId="712F7F42" w:rsidR="00107F4C" w:rsidRPr="00A56B3C" w:rsidRDefault="00107F4C" w:rsidP="00A56B3C">
      <w:pPr>
        <w:pStyle w:val="NumberedList"/>
        <w:numPr>
          <w:ilvl w:val="0"/>
          <w:numId w:val="48"/>
        </w:numPr>
        <w:ind w:left="567" w:hanging="567"/>
        <w:rPr>
          <w:rFonts w:eastAsia="Arial"/>
        </w:rPr>
      </w:pPr>
      <w:r w:rsidRPr="00A56B3C">
        <w:rPr>
          <w:rFonts w:eastAsia="Arial"/>
        </w:rPr>
        <w:t xml:space="preserve">Take a temperature reading of the dummy specimen without breaching the </w:t>
      </w:r>
      <w:r w:rsidR="000E54BD" w:rsidRPr="00A56B3C">
        <w:rPr>
          <w:rFonts w:eastAsia="Arial"/>
        </w:rPr>
        <w:t>temperature</w:t>
      </w:r>
      <w:r w:rsidR="00B42B58">
        <w:rPr>
          <w:rFonts w:eastAsia="Arial"/>
        </w:rPr>
        <w:noBreakHyphen/>
      </w:r>
      <w:r w:rsidR="000E54BD" w:rsidRPr="00A56B3C">
        <w:rPr>
          <w:rFonts w:eastAsia="Arial"/>
        </w:rPr>
        <w:t>controlled</w:t>
      </w:r>
      <w:r w:rsidRPr="00A56B3C">
        <w:rPr>
          <w:rFonts w:eastAsia="Arial"/>
        </w:rPr>
        <w:t xml:space="preserve"> environment.</w:t>
      </w:r>
    </w:p>
    <w:p w14:paraId="5B6329FC" w14:textId="5D3E0890" w:rsidR="00107F4C" w:rsidRPr="00A56B3C" w:rsidRDefault="00107F4C" w:rsidP="00A56B3C">
      <w:pPr>
        <w:pStyle w:val="NumberedList"/>
        <w:numPr>
          <w:ilvl w:val="0"/>
          <w:numId w:val="48"/>
        </w:numPr>
        <w:ind w:left="567" w:hanging="567"/>
        <w:rPr>
          <w:rFonts w:eastAsia="Arial"/>
        </w:rPr>
      </w:pPr>
      <w:r w:rsidRPr="00A56B3C">
        <w:rPr>
          <w:rFonts w:eastAsia="Arial"/>
        </w:rPr>
        <w:t xml:space="preserve">Repeat step (c) at </w:t>
      </w:r>
      <w:r w:rsidR="000E54BD" w:rsidRPr="00A56B3C">
        <w:rPr>
          <w:rFonts w:eastAsia="Arial"/>
        </w:rPr>
        <w:t>30-minute</w:t>
      </w:r>
      <w:r w:rsidRPr="00A56B3C">
        <w:rPr>
          <w:rFonts w:eastAsia="Arial"/>
        </w:rPr>
        <w:t xml:space="preserve"> intervals for </w:t>
      </w:r>
      <w:r w:rsidR="00CF0679" w:rsidRPr="00A56B3C">
        <w:rPr>
          <w:rFonts w:eastAsia="Arial"/>
        </w:rPr>
        <w:t>4</w:t>
      </w:r>
      <w:r w:rsidRPr="00A56B3C">
        <w:rPr>
          <w:rFonts w:eastAsia="Arial"/>
        </w:rPr>
        <w:t xml:space="preserve"> hours. Temperature readings can be taken at greater frequencies if desired.</w:t>
      </w:r>
    </w:p>
    <w:p w14:paraId="064E90A0" w14:textId="369C28B5" w:rsidR="00107F4C" w:rsidRDefault="00107F4C" w:rsidP="00107F4C">
      <w:pPr>
        <w:pStyle w:val="Paragraph"/>
      </w:pPr>
      <w:r>
        <w:t>The temperature must be able to be controlled to within 60 ± 1</w:t>
      </w:r>
      <w:r w:rsidR="00980E06">
        <w:t xml:space="preserve"> </w:t>
      </w:r>
      <w:r w:rsidR="003E6A48">
        <w:rPr>
          <w:rFonts w:cs="Arial"/>
        </w:rPr>
        <w:t>º</w:t>
      </w:r>
      <w:r>
        <w:t>C throughout the test.</w:t>
      </w:r>
    </w:p>
    <w:p w14:paraId="0F0F0911" w14:textId="05986080" w:rsidR="00107F4C" w:rsidRDefault="00107F4C" w:rsidP="00107F4C">
      <w:pPr>
        <w:pStyle w:val="Paragraph"/>
      </w:pPr>
      <w:r w:rsidRPr="005E5A52">
        <w:rPr>
          <w:b/>
          <w:bCs/>
        </w:rPr>
        <w:t>Note:</w:t>
      </w:r>
      <w:r>
        <w:t xml:space="preserve"> If additional test specimens </w:t>
      </w:r>
      <w:r w:rsidR="00523B2E">
        <w:t xml:space="preserve">heated to the required </w:t>
      </w:r>
      <w:r>
        <w:t xml:space="preserve">test temperature at other locations within the </w:t>
      </w:r>
      <w:r w:rsidR="000E54BD">
        <w:t>temperature</w:t>
      </w:r>
      <w:r w:rsidR="00B42B58">
        <w:noBreakHyphen/>
      </w:r>
      <w:r w:rsidR="000E54BD">
        <w:t>controlled</w:t>
      </w:r>
      <w:r>
        <w:t xml:space="preserve"> chamber prior to testing, then a dummy </w:t>
      </w:r>
      <w:r w:rsidR="00023732">
        <w:t>specimen</w:t>
      </w:r>
      <w:r>
        <w:t xml:space="preserve"> should be positioned in the same location to check that the temperature of the additional test specimens are within tolerance </w:t>
      </w:r>
      <w:r w:rsidR="00FD425A">
        <w:t>(</w:t>
      </w:r>
      <w:r>
        <w:t>using steps (a) to (d) above</w:t>
      </w:r>
      <w:r w:rsidR="007C163F">
        <w:t>)</w:t>
      </w:r>
      <w:r>
        <w:t>.</w:t>
      </w:r>
    </w:p>
    <w:p w14:paraId="4EDB9AD4" w14:textId="36A7C378" w:rsidR="00107F4C" w:rsidRDefault="00107F4C" w:rsidP="00107F4C">
      <w:pPr>
        <w:pStyle w:val="Heading2"/>
      </w:pPr>
      <w:bookmarkStart w:id="90" w:name="_Toc86401058"/>
      <w:bookmarkStart w:id="91" w:name="_Toc122512456"/>
      <w:bookmarkStart w:id="92" w:name="_Toc136329484"/>
      <w:bookmarkStart w:id="93" w:name="_Toc141780148"/>
      <w:bookmarkStart w:id="94" w:name="_Toc141780252"/>
      <w:bookmarkStart w:id="95" w:name="_Toc143088796"/>
      <w:r>
        <w:t>Vertical Play in Loading Mechanism</w:t>
      </w:r>
      <w:bookmarkEnd w:id="90"/>
      <w:r w:rsidR="000E54BD">
        <w:t xml:space="preserve"> (Moving Table)</w:t>
      </w:r>
      <w:bookmarkEnd w:id="91"/>
      <w:bookmarkEnd w:id="92"/>
      <w:bookmarkEnd w:id="93"/>
      <w:bookmarkEnd w:id="94"/>
      <w:bookmarkEnd w:id="95"/>
    </w:p>
    <w:p w14:paraId="58CB89E3" w14:textId="581C733B" w:rsidR="00943B0F" w:rsidRDefault="000E54BD" w:rsidP="00107F4C">
      <w:pPr>
        <w:pStyle w:val="Paragraph"/>
      </w:pPr>
      <w:r>
        <w:t xml:space="preserve">Verify the vertical play in the loading mechanism </w:t>
      </w:r>
      <w:r w:rsidR="00943B0F">
        <w:t xml:space="preserve">of the moving </w:t>
      </w:r>
      <w:r w:rsidR="0008504E">
        <w:t xml:space="preserve">specimen </w:t>
      </w:r>
      <w:r w:rsidR="00943B0F">
        <w:t>table as follows:</w:t>
      </w:r>
    </w:p>
    <w:p w14:paraId="59CFA60F" w14:textId="1B358F20" w:rsidR="00107F4C" w:rsidRDefault="00107F4C" w:rsidP="00A56B3C">
      <w:pPr>
        <w:pStyle w:val="NumberedList"/>
        <w:numPr>
          <w:ilvl w:val="0"/>
          <w:numId w:val="43"/>
        </w:numPr>
        <w:ind w:left="567" w:hanging="567"/>
      </w:pPr>
      <w:r>
        <w:t xml:space="preserve">The specimen table travel mechanism </w:t>
      </w:r>
      <w:r w:rsidR="004A2466">
        <w:t>must</w:t>
      </w:r>
      <w:r>
        <w:t xml:space="preserve"> be disconnected throughout this procedure.</w:t>
      </w:r>
    </w:p>
    <w:p w14:paraId="0E226EA2" w14:textId="48371D95" w:rsidR="00107F4C" w:rsidRDefault="00107F4C" w:rsidP="00A56B3C">
      <w:pPr>
        <w:pStyle w:val="NumberedList"/>
        <w:numPr>
          <w:ilvl w:val="0"/>
          <w:numId w:val="43"/>
        </w:numPr>
        <w:ind w:left="567" w:hanging="567"/>
      </w:pPr>
      <w:r>
        <w:t xml:space="preserve">Remove the </w:t>
      </w:r>
      <w:r w:rsidR="00ED762C">
        <w:t>specimen</w:t>
      </w:r>
      <w:r>
        <w:t xml:space="preserve"> </w:t>
      </w:r>
      <w:r w:rsidR="00B04D38">
        <w:t>mould</w:t>
      </w:r>
      <w:r>
        <w:t xml:space="preserve"> from the </w:t>
      </w:r>
      <w:r w:rsidR="00D368DA">
        <w:t>tabletop</w:t>
      </w:r>
      <w:r>
        <w:t>.</w:t>
      </w:r>
    </w:p>
    <w:p w14:paraId="59FB06E1" w14:textId="2647DE1F" w:rsidR="00107F4C" w:rsidRDefault="00107F4C" w:rsidP="00A56B3C">
      <w:pPr>
        <w:pStyle w:val="NumberedList"/>
        <w:ind w:left="567" w:hanging="567"/>
      </w:pPr>
      <w:r>
        <w:t xml:space="preserve">Adjust the height of the lever arm so that it is horizontal when resting on the specimen table (without a </w:t>
      </w:r>
      <w:r w:rsidR="00943B0F">
        <w:t xml:space="preserve">specimen </w:t>
      </w:r>
      <w:r>
        <w:t xml:space="preserve">or </w:t>
      </w:r>
      <w:r w:rsidR="00943B0F">
        <w:t xml:space="preserve">specimen </w:t>
      </w:r>
      <w:r w:rsidR="00E71A7D">
        <w:t>mould</w:t>
      </w:r>
      <w:r>
        <w:t xml:space="preserve">). </w:t>
      </w:r>
    </w:p>
    <w:p w14:paraId="0E43D144" w14:textId="77777777" w:rsidR="00107F4C" w:rsidRDefault="00107F4C" w:rsidP="00A56B3C">
      <w:pPr>
        <w:pStyle w:val="NumberedList"/>
        <w:ind w:left="567" w:hanging="567"/>
      </w:pPr>
      <w:r>
        <w:t xml:space="preserve">Adjust the LVDT so that it is within its working range and lock in place. </w:t>
      </w:r>
    </w:p>
    <w:p w14:paraId="5ABFC3EA" w14:textId="7E35BEB8" w:rsidR="00107F4C" w:rsidRDefault="00107F4C" w:rsidP="00A56B3C">
      <w:pPr>
        <w:pStyle w:val="NumberedList"/>
        <w:ind w:left="567" w:hanging="567"/>
      </w:pPr>
      <w:r>
        <w:t>Apply a load of 700 ± 20 N</w:t>
      </w:r>
      <w:r w:rsidR="00D10827">
        <w:t>.</w:t>
      </w:r>
    </w:p>
    <w:p w14:paraId="09CBDA47" w14:textId="6EE29645" w:rsidR="00107F4C" w:rsidRDefault="00107F4C" w:rsidP="00A56B3C">
      <w:pPr>
        <w:pStyle w:val="NumberedList"/>
        <w:ind w:left="567" w:hanging="567"/>
      </w:pPr>
      <w:r>
        <w:lastRenderedPageBreak/>
        <w:t>Record the value given by the LVDT</w:t>
      </w:r>
      <w:r w:rsidR="00D10827">
        <w:t>.</w:t>
      </w:r>
    </w:p>
    <w:p w14:paraId="6C818957" w14:textId="77777777" w:rsidR="00107F4C" w:rsidRDefault="00107F4C" w:rsidP="00A56B3C">
      <w:pPr>
        <w:pStyle w:val="NumberedList"/>
        <w:ind w:left="567" w:hanging="567"/>
      </w:pPr>
      <w:r>
        <w:t>Gently lift the wheel from contact with the specimen table without altering the position of the LVDT. The load may need to be removed.</w:t>
      </w:r>
    </w:p>
    <w:p w14:paraId="407ECD9C" w14:textId="758DCC0B" w:rsidR="00107F4C" w:rsidRDefault="00107F4C" w:rsidP="00A56B3C">
      <w:pPr>
        <w:pStyle w:val="NumberedList"/>
        <w:ind w:left="567" w:hanging="567"/>
      </w:pPr>
      <w:r>
        <w:t xml:space="preserve">Apply steps </w:t>
      </w:r>
      <w:r w:rsidR="00943B0F">
        <w:t>(</w:t>
      </w:r>
      <w:r>
        <w:t xml:space="preserve">c) to </w:t>
      </w:r>
      <w:r w:rsidR="00943B0F">
        <w:t>(g</w:t>
      </w:r>
      <w:r>
        <w:t xml:space="preserve">) </w:t>
      </w:r>
      <w:r w:rsidR="008453FD">
        <w:t>two times</w:t>
      </w:r>
      <w:r>
        <w:t xml:space="preserve"> more.</w:t>
      </w:r>
    </w:p>
    <w:p w14:paraId="52E4CCAC" w14:textId="578C5224" w:rsidR="00943B0F" w:rsidRDefault="00943B0F" w:rsidP="00A56B3C">
      <w:pPr>
        <w:pStyle w:val="NumberedList"/>
        <w:ind w:left="567" w:hanging="567"/>
      </w:pPr>
      <w:r>
        <w:t xml:space="preserve">Re-adjust the height of the lever arm so that it is horizontal when resting on a </w:t>
      </w:r>
      <w:r w:rsidR="00ED762C">
        <w:t>specimen</w:t>
      </w:r>
      <w:r>
        <w:t xml:space="preserve"> within the test mould on the specimen table.</w:t>
      </w:r>
    </w:p>
    <w:p w14:paraId="5BA2AF04" w14:textId="77777777" w:rsidR="00107F4C" w:rsidRDefault="00107F4C" w:rsidP="00107F4C">
      <w:pPr>
        <w:pStyle w:val="Paragraph"/>
      </w:pPr>
      <w:r>
        <w:t xml:space="preserve">None of the three LVDT readings shall differ from the mean of the three </w:t>
      </w:r>
      <w:r w:rsidR="000D78AD">
        <w:t>LVDT readings by more than 0.25 </w:t>
      </w:r>
      <w:r>
        <w:t>mm.</w:t>
      </w:r>
    </w:p>
    <w:p w14:paraId="0B210206" w14:textId="50FE2D19" w:rsidR="00107F4C" w:rsidRDefault="00107F4C" w:rsidP="00107F4C">
      <w:pPr>
        <w:pStyle w:val="Heading2"/>
      </w:pPr>
      <w:bookmarkStart w:id="96" w:name="_Toc86401059"/>
      <w:bookmarkStart w:id="97" w:name="_Toc122512457"/>
      <w:bookmarkStart w:id="98" w:name="_Toc136329485"/>
      <w:bookmarkStart w:id="99" w:name="_Toc141780149"/>
      <w:bookmarkStart w:id="100" w:name="_Toc141780253"/>
      <w:bookmarkStart w:id="101" w:name="_Toc143088797"/>
      <w:r>
        <w:t>Location of Data Measurement Points</w:t>
      </w:r>
      <w:bookmarkEnd w:id="96"/>
      <w:bookmarkEnd w:id="97"/>
      <w:bookmarkEnd w:id="98"/>
      <w:bookmarkEnd w:id="99"/>
      <w:bookmarkEnd w:id="100"/>
      <w:bookmarkEnd w:id="101"/>
    </w:p>
    <w:p w14:paraId="423D4D70" w14:textId="7B734448" w:rsidR="00943B0F" w:rsidRDefault="00943B0F" w:rsidP="00943B0F">
      <w:pPr>
        <w:pStyle w:val="Paragraph"/>
      </w:pPr>
      <w:r>
        <w:t>The locations of the data measuring points must be verified as follows:</w:t>
      </w:r>
    </w:p>
    <w:p w14:paraId="100F6EA0" w14:textId="4AAB7A4F" w:rsidR="00943B0F" w:rsidRPr="00943B0F" w:rsidRDefault="00943B0F" w:rsidP="00943B0F">
      <w:pPr>
        <w:pStyle w:val="Paragraph"/>
        <w:rPr>
          <w:b/>
          <w:bCs/>
        </w:rPr>
      </w:pPr>
      <w:r w:rsidRPr="00943B0F">
        <w:rPr>
          <w:b/>
          <w:bCs/>
        </w:rPr>
        <w:t xml:space="preserve">Moving </w:t>
      </w:r>
      <w:r w:rsidR="007965B2">
        <w:rPr>
          <w:b/>
          <w:bCs/>
        </w:rPr>
        <w:t xml:space="preserve">Specimen </w:t>
      </w:r>
      <w:r w:rsidRPr="00943B0F">
        <w:rPr>
          <w:b/>
          <w:bCs/>
        </w:rPr>
        <w:t>Table</w:t>
      </w:r>
      <w:r w:rsidR="00D368DA">
        <w:rPr>
          <w:b/>
          <w:bCs/>
        </w:rPr>
        <w:t>:</w:t>
      </w:r>
    </w:p>
    <w:p w14:paraId="0C57644B" w14:textId="450FD25A" w:rsidR="00107F4C" w:rsidRDefault="00107F4C" w:rsidP="007B7676">
      <w:pPr>
        <w:pStyle w:val="NumberedList"/>
        <w:numPr>
          <w:ilvl w:val="0"/>
          <w:numId w:val="46"/>
        </w:numPr>
        <w:tabs>
          <w:tab w:val="clear" w:pos="896"/>
          <w:tab w:val="num" w:pos="567"/>
        </w:tabs>
      </w:pPr>
      <w:r>
        <w:t xml:space="preserve">Remove the </w:t>
      </w:r>
      <w:r w:rsidR="00943B0F">
        <w:t xml:space="preserve">specimen </w:t>
      </w:r>
      <w:r w:rsidR="00ED5DA7">
        <w:t>mould</w:t>
      </w:r>
      <w:r>
        <w:t xml:space="preserve"> from the </w:t>
      </w:r>
      <w:r w:rsidR="00D368DA">
        <w:t>tabletop</w:t>
      </w:r>
      <w:r>
        <w:t>.</w:t>
      </w:r>
    </w:p>
    <w:p w14:paraId="0FAF48FF" w14:textId="2F800EFA"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 xml:space="preserve">Adjust the height of the lever arm so that it is horizontal when resting on the specimen table (without a </w:t>
      </w:r>
      <w:r w:rsidR="00943B0F" w:rsidRPr="00B3148A">
        <w:rPr>
          <w:rFonts w:eastAsia="Arial"/>
        </w:rPr>
        <w:t xml:space="preserve">specimen </w:t>
      </w:r>
      <w:r w:rsidRPr="00B3148A">
        <w:rPr>
          <w:rFonts w:eastAsia="Arial"/>
        </w:rPr>
        <w:t xml:space="preserve">or </w:t>
      </w:r>
      <w:r w:rsidR="00943B0F" w:rsidRPr="00B3148A">
        <w:rPr>
          <w:rFonts w:eastAsia="Arial"/>
        </w:rPr>
        <w:t xml:space="preserve">specimen </w:t>
      </w:r>
      <w:r w:rsidRPr="00B3148A">
        <w:rPr>
          <w:rFonts w:eastAsia="Arial"/>
        </w:rPr>
        <w:t xml:space="preserve">container). </w:t>
      </w:r>
    </w:p>
    <w:p w14:paraId="52901782" w14:textId="77777777"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Adjust the LVDT so that it is within its working range and lock in place.</w:t>
      </w:r>
    </w:p>
    <w:p w14:paraId="7CE2AAE4" w14:textId="5170F4AC"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Apply a load of 700 ± 20 N</w:t>
      </w:r>
      <w:r w:rsidR="001B4B73" w:rsidRPr="00B3148A">
        <w:rPr>
          <w:rFonts w:eastAsia="Arial"/>
        </w:rPr>
        <w:t>.</w:t>
      </w:r>
    </w:p>
    <w:p w14:paraId="1EC2F6C6" w14:textId="7BB64097"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 xml:space="preserve">Using the paper </w:t>
      </w:r>
      <w:r w:rsidR="001E63B2" w:rsidRPr="00B3148A">
        <w:rPr>
          <w:rFonts w:eastAsia="Arial"/>
        </w:rPr>
        <w:t xml:space="preserve">still in place (as per </w:t>
      </w:r>
      <w:r w:rsidRPr="00B3148A">
        <w:rPr>
          <w:rFonts w:eastAsia="Arial"/>
        </w:rPr>
        <w:t xml:space="preserve">Section </w:t>
      </w:r>
      <w:r w:rsidR="00A17B6E">
        <w:rPr>
          <w:rFonts w:eastAsia="Arial"/>
        </w:rPr>
        <w:fldChar w:fldCharType="begin"/>
      </w:r>
      <w:r w:rsidR="00A17B6E">
        <w:rPr>
          <w:rFonts w:eastAsia="Arial"/>
        </w:rPr>
        <w:instrText xml:space="preserve"> REF _Ref142299536 \r \h </w:instrText>
      </w:r>
      <w:r w:rsidR="00A17B6E">
        <w:rPr>
          <w:rFonts w:eastAsia="Arial"/>
        </w:rPr>
      </w:r>
      <w:r w:rsidR="00A17B6E">
        <w:rPr>
          <w:rFonts w:eastAsia="Arial"/>
        </w:rPr>
        <w:fldChar w:fldCharType="separate"/>
      </w:r>
      <w:r w:rsidR="00B62696">
        <w:rPr>
          <w:rFonts w:eastAsia="Arial"/>
        </w:rPr>
        <w:t>6.4</w:t>
      </w:r>
      <w:r w:rsidR="00A17B6E">
        <w:rPr>
          <w:rFonts w:eastAsia="Arial"/>
        </w:rPr>
        <w:fldChar w:fldCharType="end"/>
      </w:r>
      <w:r w:rsidR="001E63B2" w:rsidRPr="00B3148A">
        <w:rPr>
          <w:rFonts w:eastAsia="Arial"/>
        </w:rPr>
        <w:t>)</w:t>
      </w:r>
      <w:r w:rsidR="005D466C" w:rsidRPr="00B3148A">
        <w:rPr>
          <w:rFonts w:eastAsia="Arial"/>
        </w:rPr>
        <w:t>,</w:t>
      </w:r>
      <w:r w:rsidRPr="00B3148A">
        <w:rPr>
          <w:rFonts w:eastAsia="Arial"/>
        </w:rPr>
        <w:t xml:space="preserve"> find the </w:t>
      </w:r>
      <w:r w:rsidR="005D466C" w:rsidRPr="00B3148A">
        <w:rPr>
          <w:rFonts w:eastAsia="Arial"/>
        </w:rPr>
        <w:t>centre</w:t>
      </w:r>
      <w:r w:rsidRPr="00B3148A">
        <w:rPr>
          <w:rFonts w:eastAsia="Arial"/>
        </w:rPr>
        <w:t xml:space="preserve"> of the travel of the specimen table.</w:t>
      </w:r>
    </w:p>
    <w:p w14:paraId="3881CCD7" w14:textId="7A30C797"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 xml:space="preserve">Measure 37.5 mm either side of the </w:t>
      </w:r>
      <w:r w:rsidR="005D466C" w:rsidRPr="00B3148A">
        <w:rPr>
          <w:rFonts w:eastAsia="Arial"/>
        </w:rPr>
        <w:t>centre</w:t>
      </w:r>
      <w:r w:rsidRPr="00B3148A">
        <w:rPr>
          <w:rFonts w:eastAsia="Arial"/>
        </w:rPr>
        <w:t xml:space="preserve"> of the travel and mark these points on the paper.</w:t>
      </w:r>
    </w:p>
    <w:p w14:paraId="669C35CF" w14:textId="00719750"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 xml:space="preserve">Affix the two metal rods with a diameter of between 2 and 3 mm at right angles to the table travel at the two points marked in step </w:t>
      </w:r>
      <w:r w:rsidR="00943B0F" w:rsidRPr="00B3148A">
        <w:rPr>
          <w:rFonts w:eastAsia="Arial"/>
        </w:rPr>
        <w:t>(f</w:t>
      </w:r>
      <w:r w:rsidRPr="00B3148A">
        <w:rPr>
          <w:rFonts w:eastAsia="Arial"/>
        </w:rPr>
        <w:t>).</w:t>
      </w:r>
    </w:p>
    <w:p w14:paraId="11C94103" w14:textId="0E8820A4" w:rsidR="00107F4C" w:rsidRPr="00B3148A" w:rsidRDefault="00107F4C" w:rsidP="00B3148A">
      <w:pPr>
        <w:pStyle w:val="NumberedList"/>
        <w:numPr>
          <w:ilvl w:val="0"/>
          <w:numId w:val="31"/>
        </w:numPr>
        <w:tabs>
          <w:tab w:val="clear" w:pos="896"/>
          <w:tab w:val="num" w:pos="567"/>
        </w:tabs>
        <w:ind w:left="567" w:hanging="567"/>
        <w:rPr>
          <w:rFonts w:eastAsia="Arial"/>
        </w:rPr>
      </w:pPr>
      <w:r w:rsidRPr="00B3148A">
        <w:rPr>
          <w:rFonts w:eastAsia="Arial"/>
        </w:rPr>
        <w:t>Commence a wheel tracking test and determine if the two rods register in the data recorded to file.</w:t>
      </w:r>
    </w:p>
    <w:p w14:paraId="1758E748" w14:textId="510DFB6F" w:rsidR="00943B0F" w:rsidRPr="00943B0F" w:rsidRDefault="00943B0F" w:rsidP="00B3148A">
      <w:pPr>
        <w:pStyle w:val="NumberedList"/>
        <w:numPr>
          <w:ilvl w:val="0"/>
          <w:numId w:val="31"/>
        </w:numPr>
        <w:tabs>
          <w:tab w:val="clear" w:pos="896"/>
          <w:tab w:val="num" w:pos="567"/>
        </w:tabs>
        <w:ind w:left="567" w:hanging="567"/>
        <w:rPr>
          <w:rFonts w:eastAsia="Arial"/>
        </w:rPr>
      </w:pPr>
      <w:r w:rsidRPr="003D56B0">
        <w:rPr>
          <w:rFonts w:eastAsia="Arial"/>
        </w:rPr>
        <w:t xml:space="preserve">Re-adjust the height of the lever arm so that it is horizontal when resting on a </w:t>
      </w:r>
      <w:r w:rsidR="00ED762C">
        <w:rPr>
          <w:rFonts w:eastAsia="Arial"/>
        </w:rPr>
        <w:t>specimen</w:t>
      </w:r>
      <w:r w:rsidRPr="003D56B0">
        <w:rPr>
          <w:rFonts w:eastAsia="Arial"/>
        </w:rPr>
        <w:t xml:space="preserve"> within the test mould on the specimen table.</w:t>
      </w:r>
    </w:p>
    <w:p w14:paraId="70CFB866" w14:textId="433A6405" w:rsidR="00107F4C" w:rsidRDefault="00107F4C" w:rsidP="00107F4C">
      <w:pPr>
        <w:pStyle w:val="Paragraph"/>
      </w:pPr>
      <w:r>
        <w:t>If the data does not register the position of the rods correctly (to within 2.5 mm) the manufacturer should be contacted to determine a solution.</w:t>
      </w:r>
    </w:p>
    <w:p w14:paraId="321BE8A3" w14:textId="6704A2AB" w:rsidR="00943B0F" w:rsidRDefault="00943B0F" w:rsidP="00107F4C">
      <w:pPr>
        <w:pStyle w:val="Paragraph"/>
        <w:rPr>
          <w:b/>
          <w:bCs/>
        </w:rPr>
      </w:pPr>
      <w:r w:rsidRPr="00943B0F">
        <w:rPr>
          <w:b/>
          <w:bCs/>
        </w:rPr>
        <w:t>Loaded Moving Wheel</w:t>
      </w:r>
      <w:r w:rsidR="00D368DA">
        <w:rPr>
          <w:b/>
          <w:bCs/>
        </w:rPr>
        <w:t>:</w:t>
      </w:r>
    </w:p>
    <w:p w14:paraId="61007848" w14:textId="53489A72" w:rsidR="00943B0F" w:rsidRPr="00B16035" w:rsidRDefault="00943B0F" w:rsidP="007B7676">
      <w:pPr>
        <w:pStyle w:val="NumberedList"/>
        <w:numPr>
          <w:ilvl w:val="0"/>
          <w:numId w:val="44"/>
        </w:numPr>
        <w:tabs>
          <w:tab w:val="clear" w:pos="896"/>
          <w:tab w:val="num" w:pos="567"/>
        </w:tabs>
        <w:rPr>
          <w:rFonts w:eastAsia="Arial"/>
        </w:rPr>
      </w:pPr>
      <w:r w:rsidRPr="00B16035">
        <w:rPr>
          <w:rFonts w:eastAsia="Arial"/>
        </w:rPr>
        <w:t>Place a dummy specimen into a test mould</w:t>
      </w:r>
      <w:r w:rsidR="00DB3D10">
        <w:rPr>
          <w:rFonts w:eastAsia="Arial"/>
        </w:rPr>
        <w:t>.</w:t>
      </w:r>
    </w:p>
    <w:p w14:paraId="6A133DF1" w14:textId="77777777" w:rsidR="00943B0F" w:rsidRPr="00943B0F" w:rsidRDefault="00943B0F" w:rsidP="00943B0F">
      <w:pPr>
        <w:pStyle w:val="NumberedList"/>
        <w:numPr>
          <w:ilvl w:val="0"/>
          <w:numId w:val="30"/>
        </w:numPr>
        <w:tabs>
          <w:tab w:val="clear" w:pos="896"/>
          <w:tab w:val="num" w:pos="567"/>
        </w:tabs>
        <w:ind w:left="567" w:hanging="567"/>
        <w:rPr>
          <w:rFonts w:eastAsia="Arial"/>
        </w:rPr>
      </w:pPr>
      <w:r w:rsidRPr="00943B0F">
        <w:rPr>
          <w:rFonts w:eastAsia="Arial"/>
        </w:rPr>
        <w:t>Adjust the LVDT so that it is within its working range and lock in place.</w:t>
      </w:r>
    </w:p>
    <w:p w14:paraId="7F3C33F1" w14:textId="4C2E74BF" w:rsidR="00943B0F" w:rsidRPr="00DB3D10" w:rsidRDefault="00943B0F" w:rsidP="00943B0F">
      <w:pPr>
        <w:pStyle w:val="NumberedList"/>
        <w:numPr>
          <w:ilvl w:val="0"/>
          <w:numId w:val="30"/>
        </w:numPr>
        <w:tabs>
          <w:tab w:val="clear" w:pos="896"/>
          <w:tab w:val="num" w:pos="567"/>
        </w:tabs>
        <w:ind w:left="567" w:hanging="567"/>
        <w:rPr>
          <w:rFonts w:eastAsia="Arial"/>
        </w:rPr>
      </w:pPr>
      <w:r w:rsidRPr="00943B0F">
        <w:rPr>
          <w:rFonts w:eastAsia="Arial"/>
        </w:rPr>
        <w:t>Lower the wheel and apply a load of 700 ± 20 N</w:t>
      </w:r>
      <w:r w:rsidR="00DB3D10" w:rsidRPr="00DB3D10">
        <w:rPr>
          <w:rFonts w:eastAsia="Arial"/>
        </w:rPr>
        <w:t>.</w:t>
      </w:r>
    </w:p>
    <w:p w14:paraId="13579FE8" w14:textId="308C6AC8" w:rsidR="007649B7" w:rsidRPr="007649B7" w:rsidRDefault="007649B7" w:rsidP="007649B7">
      <w:pPr>
        <w:pStyle w:val="NumberedList"/>
        <w:numPr>
          <w:ilvl w:val="0"/>
          <w:numId w:val="30"/>
        </w:numPr>
        <w:tabs>
          <w:tab w:val="clear" w:pos="896"/>
          <w:tab w:val="num" w:pos="567"/>
        </w:tabs>
        <w:ind w:left="567" w:hanging="567"/>
        <w:rPr>
          <w:rFonts w:eastAsia="Arial"/>
        </w:rPr>
      </w:pPr>
      <w:r w:rsidRPr="007649B7">
        <w:rPr>
          <w:rFonts w:eastAsia="Arial"/>
        </w:rPr>
        <w:t xml:space="preserve">Using the paper still in place (as per Section </w:t>
      </w:r>
      <w:r w:rsidR="0066218C">
        <w:rPr>
          <w:rFonts w:eastAsia="Arial"/>
        </w:rPr>
        <w:fldChar w:fldCharType="begin"/>
      </w:r>
      <w:r w:rsidR="0066218C">
        <w:rPr>
          <w:rFonts w:eastAsia="Arial"/>
        </w:rPr>
        <w:instrText xml:space="preserve"> REF _Ref142299812 \r \h </w:instrText>
      </w:r>
      <w:r w:rsidR="0066218C">
        <w:rPr>
          <w:rFonts w:eastAsia="Arial"/>
        </w:rPr>
      </w:r>
      <w:r w:rsidR="0066218C">
        <w:rPr>
          <w:rFonts w:eastAsia="Arial"/>
        </w:rPr>
        <w:fldChar w:fldCharType="separate"/>
      </w:r>
      <w:r w:rsidR="00B62696">
        <w:rPr>
          <w:rFonts w:eastAsia="Arial"/>
        </w:rPr>
        <w:t>6.4</w:t>
      </w:r>
      <w:r w:rsidR="0066218C">
        <w:rPr>
          <w:rFonts w:eastAsia="Arial"/>
        </w:rPr>
        <w:fldChar w:fldCharType="end"/>
      </w:r>
      <w:r w:rsidRPr="007649B7">
        <w:rPr>
          <w:rFonts w:eastAsia="Arial"/>
        </w:rPr>
        <w:t xml:space="preserve">), find the centre of the </w:t>
      </w:r>
      <w:r w:rsidR="005859AD">
        <w:rPr>
          <w:rFonts w:eastAsia="Arial"/>
        </w:rPr>
        <w:t>travel of the loaded wheel</w:t>
      </w:r>
      <w:r w:rsidRPr="007649B7">
        <w:rPr>
          <w:rFonts w:eastAsia="Arial"/>
        </w:rPr>
        <w:t>.</w:t>
      </w:r>
    </w:p>
    <w:p w14:paraId="2C59C4EE" w14:textId="77777777" w:rsidR="00943B0F" w:rsidRPr="00943B0F" w:rsidRDefault="00943B0F" w:rsidP="00943B0F">
      <w:pPr>
        <w:pStyle w:val="NumberedList"/>
        <w:numPr>
          <w:ilvl w:val="0"/>
          <w:numId w:val="30"/>
        </w:numPr>
        <w:tabs>
          <w:tab w:val="clear" w:pos="896"/>
          <w:tab w:val="num" w:pos="567"/>
        </w:tabs>
        <w:ind w:left="567" w:hanging="567"/>
        <w:rPr>
          <w:rFonts w:eastAsia="Arial"/>
        </w:rPr>
      </w:pPr>
      <w:r w:rsidRPr="00943B0F">
        <w:rPr>
          <w:rFonts w:eastAsia="Arial"/>
        </w:rPr>
        <w:t>Measure 37.5 mm either side of the middle of the travel and mark these points on the paper.</w:t>
      </w:r>
    </w:p>
    <w:p w14:paraId="0AE4A259" w14:textId="7A19E522" w:rsidR="00943B0F" w:rsidRPr="00943B0F" w:rsidRDefault="00943B0F" w:rsidP="00943B0F">
      <w:pPr>
        <w:pStyle w:val="NumberedList"/>
        <w:numPr>
          <w:ilvl w:val="0"/>
          <w:numId w:val="30"/>
        </w:numPr>
        <w:tabs>
          <w:tab w:val="clear" w:pos="896"/>
          <w:tab w:val="num" w:pos="567"/>
        </w:tabs>
        <w:ind w:left="567" w:hanging="567"/>
        <w:rPr>
          <w:rFonts w:eastAsia="Arial"/>
        </w:rPr>
      </w:pPr>
      <w:r w:rsidRPr="00943B0F">
        <w:rPr>
          <w:rFonts w:eastAsia="Arial"/>
        </w:rPr>
        <w:t xml:space="preserve">Affix the two metal rods with a diameter of between 2 and 3 mm at right angles to the dummy </w:t>
      </w:r>
      <w:r w:rsidR="00ED762C">
        <w:rPr>
          <w:rFonts w:eastAsia="Arial"/>
        </w:rPr>
        <w:t>specimen</w:t>
      </w:r>
      <w:r w:rsidRPr="00943B0F">
        <w:rPr>
          <w:rFonts w:eastAsia="Arial"/>
        </w:rPr>
        <w:t xml:space="preserve"> at the two points marked in step (</w:t>
      </w:r>
      <w:r>
        <w:rPr>
          <w:rFonts w:eastAsia="Arial"/>
        </w:rPr>
        <w:t>e</w:t>
      </w:r>
      <w:r w:rsidRPr="00943B0F">
        <w:rPr>
          <w:rFonts w:eastAsia="Arial"/>
        </w:rPr>
        <w:t>).</w:t>
      </w:r>
    </w:p>
    <w:p w14:paraId="0034F98B" w14:textId="77777777" w:rsidR="00943B0F" w:rsidRPr="00943B0F" w:rsidRDefault="00943B0F" w:rsidP="00943B0F">
      <w:pPr>
        <w:pStyle w:val="NumberedList"/>
        <w:numPr>
          <w:ilvl w:val="0"/>
          <w:numId w:val="30"/>
        </w:numPr>
        <w:tabs>
          <w:tab w:val="clear" w:pos="896"/>
          <w:tab w:val="num" w:pos="567"/>
        </w:tabs>
        <w:ind w:left="567" w:hanging="567"/>
        <w:rPr>
          <w:rFonts w:eastAsia="Arial"/>
        </w:rPr>
      </w:pPr>
      <w:r w:rsidRPr="00943B0F">
        <w:rPr>
          <w:rFonts w:eastAsia="Arial"/>
        </w:rPr>
        <w:t>Commence a wheel tracking test and determine if the two rods register in the data recorded to file.</w:t>
      </w:r>
    </w:p>
    <w:p w14:paraId="0B55E85F" w14:textId="77777777" w:rsidR="00943B0F" w:rsidRPr="00943B0F" w:rsidRDefault="00943B0F" w:rsidP="00943B0F">
      <w:pPr>
        <w:pStyle w:val="NumberedList"/>
        <w:numPr>
          <w:ilvl w:val="0"/>
          <w:numId w:val="0"/>
        </w:numPr>
        <w:rPr>
          <w:rFonts w:eastAsia="Arial"/>
        </w:rPr>
      </w:pPr>
      <w:r w:rsidRPr="00943B0F">
        <w:rPr>
          <w:rFonts w:eastAsia="Arial"/>
        </w:rPr>
        <w:t>If the data does not register the position of the rods correctly (to within 2.5 mm) the manufacturer should be contacted to determine a solution.</w:t>
      </w:r>
    </w:p>
    <w:p w14:paraId="6BE2169D" w14:textId="66E8194D" w:rsidR="00BE1AF9" w:rsidRDefault="005B0CCA" w:rsidP="00BE1AF9">
      <w:pPr>
        <w:pStyle w:val="Heading1"/>
      </w:pPr>
      <w:bookmarkStart w:id="102" w:name="_Toc70497273"/>
      <w:bookmarkStart w:id="103" w:name="_Toc86401060"/>
      <w:bookmarkStart w:id="104" w:name="_Toc122512458"/>
      <w:bookmarkStart w:id="105" w:name="_Toc136329486"/>
      <w:bookmarkStart w:id="106" w:name="_Toc141780150"/>
      <w:bookmarkStart w:id="107" w:name="_Toc141780254"/>
      <w:bookmarkStart w:id="108" w:name="_Toc143088798"/>
      <w:r>
        <w:lastRenderedPageBreak/>
        <w:t xml:space="preserve">Verification </w:t>
      </w:r>
      <w:r w:rsidR="00107F4C">
        <w:t>Report</w:t>
      </w:r>
      <w:bookmarkEnd w:id="102"/>
      <w:bookmarkEnd w:id="103"/>
      <w:bookmarkEnd w:id="104"/>
      <w:bookmarkEnd w:id="105"/>
      <w:bookmarkEnd w:id="106"/>
      <w:bookmarkEnd w:id="107"/>
      <w:bookmarkEnd w:id="108"/>
    </w:p>
    <w:p w14:paraId="5B8A8516" w14:textId="32BC878B" w:rsidR="00107F4C" w:rsidRDefault="00107F4C" w:rsidP="00107F4C">
      <w:pPr>
        <w:pStyle w:val="Paragraph"/>
      </w:pPr>
      <w:r>
        <w:t xml:space="preserve">The </w:t>
      </w:r>
      <w:r w:rsidR="001648EB">
        <w:t xml:space="preserve">verification </w:t>
      </w:r>
      <w:r>
        <w:t xml:space="preserve">report </w:t>
      </w:r>
      <w:r w:rsidR="0031263B">
        <w:t>shall</w:t>
      </w:r>
      <w:r>
        <w:t xml:space="preserve"> include the following information:</w:t>
      </w:r>
    </w:p>
    <w:p w14:paraId="6C20872A" w14:textId="27B6307F" w:rsidR="00107F4C" w:rsidRDefault="00107F4C" w:rsidP="007B7676">
      <w:pPr>
        <w:pStyle w:val="NumberedList"/>
        <w:numPr>
          <w:ilvl w:val="0"/>
          <w:numId w:val="35"/>
        </w:numPr>
        <w:ind w:left="567" w:hanging="567"/>
      </w:pPr>
      <w:r>
        <w:t xml:space="preserve">Date and time of </w:t>
      </w:r>
      <w:r w:rsidR="00D368DA">
        <w:t>verification</w:t>
      </w:r>
      <w:r w:rsidR="00626538">
        <w:t>.</w:t>
      </w:r>
    </w:p>
    <w:p w14:paraId="36EE3EDC" w14:textId="6B6E3C63" w:rsidR="00107F4C" w:rsidRDefault="00107F4C" w:rsidP="007B7676">
      <w:pPr>
        <w:pStyle w:val="NumberedList"/>
        <w:numPr>
          <w:ilvl w:val="0"/>
          <w:numId w:val="35"/>
        </w:numPr>
        <w:ind w:left="567" w:hanging="567"/>
      </w:pPr>
      <w:r>
        <w:t xml:space="preserve">Name of the person undertaking the </w:t>
      </w:r>
      <w:r w:rsidR="00D368DA">
        <w:t>verification</w:t>
      </w:r>
      <w:r w:rsidR="00626538">
        <w:t>.</w:t>
      </w:r>
    </w:p>
    <w:p w14:paraId="6CEE4746" w14:textId="7B652A36" w:rsidR="00107F4C" w:rsidRDefault="00107F4C" w:rsidP="007B7676">
      <w:pPr>
        <w:pStyle w:val="NumberedList"/>
        <w:numPr>
          <w:ilvl w:val="0"/>
          <w:numId w:val="35"/>
        </w:numPr>
        <w:ind w:left="567" w:hanging="567"/>
      </w:pPr>
      <w:r>
        <w:t xml:space="preserve">Identification of wheel tracking device </w:t>
      </w:r>
      <w:r w:rsidR="00D368DA">
        <w:t>verification</w:t>
      </w:r>
      <w:r w:rsidR="00626538">
        <w:t>.</w:t>
      </w:r>
    </w:p>
    <w:p w14:paraId="0C3141F8" w14:textId="77777777" w:rsidR="00107F4C" w:rsidRDefault="00107F4C" w:rsidP="005D33AE">
      <w:pPr>
        <w:pStyle w:val="NumberedList"/>
        <w:numPr>
          <w:ilvl w:val="0"/>
          <w:numId w:val="35"/>
        </w:numPr>
        <w:spacing w:after="0"/>
        <w:ind w:left="567" w:hanging="567"/>
      </w:pPr>
      <w:r>
        <w:t>Identification of all apparatus used in undertaking the calibration including:</w:t>
      </w:r>
    </w:p>
    <w:p w14:paraId="58BC6C2F" w14:textId="5395CB0B" w:rsidR="00107F4C" w:rsidRDefault="005B0CCA" w:rsidP="00F3354E">
      <w:pPr>
        <w:pStyle w:val="Numberedlistlevel2"/>
        <w:numPr>
          <w:ilvl w:val="1"/>
          <w:numId w:val="35"/>
        </w:numPr>
        <w:tabs>
          <w:tab w:val="clear" w:pos="1440"/>
        </w:tabs>
        <w:ind w:left="851" w:hanging="284"/>
      </w:pPr>
      <w:r>
        <w:t xml:space="preserve">Timing </w:t>
      </w:r>
      <w:r w:rsidR="00D368DA">
        <w:t>device</w:t>
      </w:r>
      <w:r w:rsidR="00626538">
        <w:t>.</w:t>
      </w:r>
    </w:p>
    <w:p w14:paraId="4F8F1D8A" w14:textId="604FBB6A" w:rsidR="00107F4C" w:rsidRDefault="005B0CCA" w:rsidP="00F3354E">
      <w:pPr>
        <w:pStyle w:val="Numberedlistlevel2"/>
        <w:numPr>
          <w:ilvl w:val="1"/>
          <w:numId w:val="35"/>
        </w:numPr>
        <w:ind w:left="851" w:hanging="284"/>
      </w:pPr>
      <w:r>
        <w:t>Calibrated s</w:t>
      </w:r>
      <w:r w:rsidR="00107F4C">
        <w:t>teel ruler.</w:t>
      </w:r>
    </w:p>
    <w:p w14:paraId="406D2880" w14:textId="74ED1731" w:rsidR="00107F4C" w:rsidRDefault="005B0CCA" w:rsidP="00F3354E">
      <w:pPr>
        <w:pStyle w:val="Numberedlistlevel2"/>
        <w:numPr>
          <w:ilvl w:val="1"/>
          <w:numId w:val="35"/>
        </w:numPr>
        <w:ind w:left="851" w:hanging="284"/>
      </w:pPr>
      <w:r>
        <w:t>Calibrated d</w:t>
      </w:r>
      <w:r w:rsidR="00107F4C">
        <w:t>urometer.</w:t>
      </w:r>
    </w:p>
    <w:p w14:paraId="36B78985" w14:textId="64F6CBCB" w:rsidR="00107F4C" w:rsidRDefault="00107F4C" w:rsidP="00F3354E">
      <w:pPr>
        <w:pStyle w:val="Numberedlistlevel2"/>
        <w:numPr>
          <w:ilvl w:val="1"/>
          <w:numId w:val="35"/>
        </w:numPr>
        <w:ind w:left="851" w:hanging="284"/>
      </w:pPr>
      <w:r>
        <w:t xml:space="preserve">Calibrated </w:t>
      </w:r>
      <w:r w:rsidR="00626538">
        <w:t>l</w:t>
      </w:r>
      <w:r>
        <w:t xml:space="preserve">oad </w:t>
      </w:r>
      <w:r w:rsidR="00626538">
        <w:t>r</w:t>
      </w:r>
      <w:r>
        <w:t>ing (</w:t>
      </w:r>
      <w:r w:rsidR="00626538">
        <w:t>d</w:t>
      </w:r>
      <w:r>
        <w:t>ynamometer) or Load Cell.</w:t>
      </w:r>
    </w:p>
    <w:p w14:paraId="3A23970C" w14:textId="77777777" w:rsidR="00107F4C" w:rsidRDefault="00107F4C" w:rsidP="00F3354E">
      <w:pPr>
        <w:pStyle w:val="Numberedlistlevel2"/>
        <w:numPr>
          <w:ilvl w:val="1"/>
          <w:numId w:val="35"/>
        </w:numPr>
        <w:ind w:left="851" w:hanging="284"/>
      </w:pPr>
      <w:r>
        <w:t>Calibrated temperature measuring device.</w:t>
      </w:r>
    </w:p>
    <w:p w14:paraId="02667823" w14:textId="138A875A" w:rsidR="00107F4C" w:rsidRDefault="005B0CCA" w:rsidP="00F3354E">
      <w:pPr>
        <w:pStyle w:val="Numberedlistlevel2"/>
        <w:numPr>
          <w:ilvl w:val="1"/>
          <w:numId w:val="35"/>
        </w:numPr>
        <w:spacing w:after="120"/>
        <w:ind w:left="851" w:hanging="284"/>
      </w:pPr>
      <w:r>
        <w:t>Calibrated g</w:t>
      </w:r>
      <w:r w:rsidR="00107F4C">
        <w:t>auge blocks.</w:t>
      </w:r>
    </w:p>
    <w:p w14:paraId="301B82D9" w14:textId="47D05CCE" w:rsidR="00107F4C" w:rsidRDefault="00107F4C" w:rsidP="007B7676">
      <w:pPr>
        <w:pStyle w:val="NumberedList"/>
        <w:numPr>
          <w:ilvl w:val="0"/>
          <w:numId w:val="35"/>
        </w:numPr>
        <w:ind w:left="567" w:hanging="567"/>
      </w:pPr>
      <w:r>
        <w:t xml:space="preserve">Wheel(s) identification with mean diameter, mean </w:t>
      </w:r>
      <w:proofErr w:type="gramStart"/>
      <w:r>
        <w:t>width</w:t>
      </w:r>
      <w:proofErr w:type="gramEnd"/>
      <w:r>
        <w:t xml:space="preserve"> and mean tread thickness</w:t>
      </w:r>
      <w:r w:rsidR="005B0CCA">
        <w:t xml:space="preserve"> to the nearest </w:t>
      </w:r>
      <w:r w:rsidR="001C1861">
        <w:t>millimetre</w:t>
      </w:r>
      <w:r>
        <w:t>.</w:t>
      </w:r>
    </w:p>
    <w:p w14:paraId="2A779827" w14:textId="3DCA4E28" w:rsidR="00107F4C" w:rsidRDefault="00107F4C" w:rsidP="007B7676">
      <w:pPr>
        <w:pStyle w:val="NumberedList"/>
        <w:numPr>
          <w:ilvl w:val="0"/>
          <w:numId w:val="35"/>
        </w:numPr>
        <w:ind w:left="567" w:hanging="567"/>
      </w:pPr>
      <w:r>
        <w:t>Specimen table</w:t>
      </w:r>
      <w:r w:rsidR="005B0CCA">
        <w:t xml:space="preserve"> </w:t>
      </w:r>
      <w:r w:rsidR="00626538">
        <w:t xml:space="preserve">or wheel </w:t>
      </w:r>
      <w:r>
        <w:t>speed to the nearest half pass per minute.</w:t>
      </w:r>
    </w:p>
    <w:p w14:paraId="4914C810" w14:textId="04628D03" w:rsidR="00107F4C" w:rsidRDefault="00107F4C" w:rsidP="007B7676">
      <w:pPr>
        <w:pStyle w:val="NumberedList"/>
        <w:numPr>
          <w:ilvl w:val="0"/>
          <w:numId w:val="35"/>
        </w:numPr>
        <w:ind w:left="567" w:hanging="567"/>
      </w:pPr>
      <w:r>
        <w:t xml:space="preserve">Specimen table </w:t>
      </w:r>
      <w:r w:rsidR="00626538">
        <w:t xml:space="preserve">or wheel </w:t>
      </w:r>
      <w:r>
        <w:t xml:space="preserve">travel to the nearest </w:t>
      </w:r>
      <w:r w:rsidR="00F82851">
        <w:t>millimetre</w:t>
      </w:r>
      <w:r w:rsidR="000D78AD">
        <w:t>.</w:t>
      </w:r>
    </w:p>
    <w:p w14:paraId="3D4BFAFC" w14:textId="77777777" w:rsidR="00107F4C" w:rsidRDefault="00107F4C" w:rsidP="007B7676">
      <w:pPr>
        <w:pStyle w:val="NumberedList"/>
        <w:numPr>
          <w:ilvl w:val="0"/>
          <w:numId w:val="35"/>
        </w:numPr>
        <w:ind w:left="567" w:hanging="567"/>
      </w:pPr>
      <w:r>
        <w:t>Cycle counter accuracy to the nearest pass per 100 passes.</w:t>
      </w:r>
    </w:p>
    <w:p w14:paraId="26E861FA" w14:textId="4C4C5B0C" w:rsidR="00107F4C" w:rsidRDefault="00107F4C" w:rsidP="007B7676">
      <w:pPr>
        <w:pStyle w:val="NumberedList"/>
        <w:numPr>
          <w:ilvl w:val="0"/>
          <w:numId w:val="35"/>
        </w:numPr>
        <w:ind w:left="567" w:hanging="567"/>
      </w:pPr>
      <w:r>
        <w:t>Loading system identification with accuracy to the nearest 1 N. Where appropriate, the calculated calibration constants should also be given.</w:t>
      </w:r>
    </w:p>
    <w:p w14:paraId="3C0371C9" w14:textId="77777777" w:rsidR="00107F4C" w:rsidRDefault="00107F4C" w:rsidP="007B7676">
      <w:pPr>
        <w:pStyle w:val="NumberedList"/>
        <w:numPr>
          <w:ilvl w:val="0"/>
          <w:numId w:val="35"/>
        </w:numPr>
        <w:ind w:left="567" w:hanging="567"/>
      </w:pPr>
      <w:r>
        <w:t>Transducer identification with accuracy to the nearest 0.1 mm. Where appropriate, the calculated calibration constants should also be given.</w:t>
      </w:r>
    </w:p>
    <w:p w14:paraId="6B310E2C" w14:textId="2FE9429F" w:rsidR="00107F4C" w:rsidRPr="00107F4C" w:rsidRDefault="00107F4C" w:rsidP="007B7676">
      <w:pPr>
        <w:pStyle w:val="NumberedList"/>
        <w:numPr>
          <w:ilvl w:val="0"/>
          <w:numId w:val="35"/>
        </w:numPr>
        <w:ind w:left="567" w:hanging="567"/>
      </w:pPr>
      <w:r>
        <w:t xml:space="preserve">Statement describing the control of the </w:t>
      </w:r>
      <w:r w:rsidR="00A10636">
        <w:t xml:space="preserve">dummy specimen </w:t>
      </w:r>
      <w:r>
        <w:t xml:space="preserve">temperature </w:t>
      </w:r>
      <w:r w:rsidR="000D78AD">
        <w:t xml:space="preserve">over a </w:t>
      </w:r>
      <w:r w:rsidR="00626538">
        <w:t>four-hour</w:t>
      </w:r>
      <w:r>
        <w:t xml:space="preserve"> period.</w:t>
      </w:r>
    </w:p>
    <w:p w14:paraId="53F9AC3D" w14:textId="77777777" w:rsidR="00BE1AF9" w:rsidRDefault="00107F4C" w:rsidP="00BE1AF9">
      <w:pPr>
        <w:pStyle w:val="Heading1"/>
      </w:pPr>
      <w:bookmarkStart w:id="109" w:name="_Toc70497276"/>
      <w:bookmarkStart w:id="110" w:name="_Toc86401061"/>
      <w:bookmarkStart w:id="111" w:name="_Toc122512459"/>
      <w:bookmarkStart w:id="112" w:name="_Toc136329487"/>
      <w:bookmarkStart w:id="113" w:name="_Toc141780151"/>
      <w:bookmarkStart w:id="114" w:name="_Toc141780255"/>
      <w:bookmarkStart w:id="115" w:name="_Toc143088799"/>
      <w:r>
        <w:t>Precision</w:t>
      </w:r>
      <w:bookmarkEnd w:id="109"/>
      <w:bookmarkEnd w:id="110"/>
      <w:bookmarkEnd w:id="111"/>
      <w:bookmarkEnd w:id="112"/>
      <w:bookmarkEnd w:id="113"/>
      <w:bookmarkEnd w:id="114"/>
      <w:bookmarkEnd w:id="115"/>
    </w:p>
    <w:p w14:paraId="2C517C8C" w14:textId="29456179" w:rsidR="00107F4C" w:rsidRDefault="00BF487F" w:rsidP="00A56B3C">
      <w:pPr>
        <w:pStyle w:val="Paragraph"/>
      </w:pPr>
      <w:r>
        <w:t>Not required</w:t>
      </w:r>
      <w:r w:rsidR="00107F4C">
        <w:t>.</w:t>
      </w:r>
    </w:p>
    <w:p w14:paraId="4D23DF46" w14:textId="77777777" w:rsidR="00107F4C" w:rsidRPr="00A56B3C" w:rsidRDefault="00107F4C" w:rsidP="00A56B3C">
      <w:pPr>
        <w:pStyle w:val="Paragraph"/>
        <w:rPr>
          <w:b/>
          <w:bCs/>
        </w:rPr>
      </w:pPr>
      <w:r w:rsidRPr="00A56B3C">
        <w:rPr>
          <w:b/>
          <w:bCs/>
        </w:rPr>
        <w:t>NOTES:</w:t>
      </w:r>
    </w:p>
    <w:p w14:paraId="3230189C" w14:textId="1886E346" w:rsidR="00BF487F" w:rsidRPr="00BF487F" w:rsidRDefault="00BF487F" w:rsidP="007B7676">
      <w:pPr>
        <w:pStyle w:val="BodyText"/>
        <w:numPr>
          <w:ilvl w:val="0"/>
          <w:numId w:val="36"/>
        </w:numPr>
        <w:ind w:left="357" w:hanging="357"/>
      </w:pPr>
      <w:r w:rsidRPr="00BF487F">
        <w:t>International Rubber Hardness Degrees obtained using a normal test on a curved surface and a standard test piece thickness.</w:t>
      </w:r>
    </w:p>
    <w:p w14:paraId="74396727" w14:textId="3E4514E3" w:rsidR="00107F4C" w:rsidRDefault="00626538" w:rsidP="007B7676">
      <w:pPr>
        <w:pStyle w:val="BodyText"/>
        <w:numPr>
          <w:ilvl w:val="0"/>
          <w:numId w:val="36"/>
        </w:numPr>
        <w:ind w:left="357" w:hanging="357"/>
      </w:pPr>
      <w:r>
        <w:t>The rubber rim on the loading wheel becomes pitted with use.</w:t>
      </w:r>
      <w:r w:rsidR="00606610">
        <w:t xml:space="preserve"> </w:t>
      </w:r>
      <w:r w:rsidR="00BC52DC">
        <w:t>T</w:t>
      </w:r>
      <w:r>
        <w:t>he measurement of the width and tread depth should cater for this normal wear and tear. Width and depth readings of the rubber tread should attempt to convey the average condition of the wheel and not focus on the worn areas to the exclusion of the non</w:t>
      </w:r>
      <w:r w:rsidR="00B42B58">
        <w:noBreakHyphen/>
      </w:r>
      <w:r>
        <w:t xml:space="preserve">worn areas or vice </w:t>
      </w:r>
      <w:r w:rsidR="00D368DA">
        <w:t>versa.</w:t>
      </w:r>
      <w:r w:rsidR="00107F4C">
        <w:t xml:space="preserve"> </w:t>
      </w:r>
    </w:p>
    <w:p w14:paraId="5937447E" w14:textId="1FDC7476" w:rsidR="00107F4C" w:rsidRDefault="00626538" w:rsidP="007B7676">
      <w:pPr>
        <w:pStyle w:val="BodyText"/>
        <w:numPr>
          <w:ilvl w:val="0"/>
          <w:numId w:val="36"/>
        </w:numPr>
        <w:ind w:left="357" w:hanging="357"/>
      </w:pPr>
      <w:r w:rsidRPr="00057A1F">
        <w:rPr>
          <w:rFonts w:eastAsia="Arial"/>
        </w:rPr>
        <w:t>The temperature measuring device should be located withi</w:t>
      </w:r>
      <w:r>
        <w:rPr>
          <w:rFonts w:eastAsia="Arial"/>
        </w:rPr>
        <w:t xml:space="preserve">n the dummy </w:t>
      </w:r>
      <w:r w:rsidR="00ED762C">
        <w:rPr>
          <w:rFonts w:eastAsia="Arial"/>
        </w:rPr>
        <w:t>specimen</w:t>
      </w:r>
      <w:r>
        <w:rPr>
          <w:rFonts w:eastAsia="Arial"/>
        </w:rPr>
        <w:t xml:space="preserve"> and 50 mm from </w:t>
      </w:r>
      <w:r w:rsidRPr="00057A1F">
        <w:rPr>
          <w:rFonts w:eastAsia="Arial"/>
        </w:rPr>
        <w:t xml:space="preserve">an edge </w:t>
      </w:r>
      <w:r>
        <w:rPr>
          <w:rFonts w:eastAsia="Arial"/>
        </w:rPr>
        <w:t>and halfway into the test specimen</w:t>
      </w:r>
      <w:r w:rsidR="00107F4C">
        <w:t>.</w:t>
      </w:r>
    </w:p>
    <w:p w14:paraId="384B8365" w14:textId="376EC309" w:rsidR="00BE1AF9" w:rsidRDefault="00626538" w:rsidP="007B7676">
      <w:pPr>
        <w:pStyle w:val="BodyText"/>
        <w:numPr>
          <w:ilvl w:val="0"/>
          <w:numId w:val="36"/>
        </w:numPr>
        <w:ind w:left="357" w:hanging="357"/>
      </w:pPr>
      <w:r w:rsidRPr="00057A1F">
        <w:rPr>
          <w:rFonts w:eastAsia="Arial"/>
        </w:rPr>
        <w:t xml:space="preserve">The temperature must be read from outside the temperature-controlled </w:t>
      </w:r>
      <w:r w:rsidR="00224A30">
        <w:rPr>
          <w:rFonts w:eastAsia="Arial"/>
        </w:rPr>
        <w:t>enclosure</w:t>
      </w:r>
      <w:r w:rsidRPr="00057A1F">
        <w:rPr>
          <w:rFonts w:eastAsia="Arial"/>
        </w:rPr>
        <w:t xml:space="preserve"> as opening the </w:t>
      </w:r>
      <w:r w:rsidR="00224A30">
        <w:rPr>
          <w:rFonts w:eastAsia="Arial"/>
        </w:rPr>
        <w:t>enclosure</w:t>
      </w:r>
      <w:r w:rsidRPr="00057A1F">
        <w:rPr>
          <w:rFonts w:eastAsia="Arial"/>
        </w:rPr>
        <w:t xml:space="preserve"> will cause a fluctuation in the temperature of the dummy </w:t>
      </w:r>
      <w:r w:rsidR="00ED762C">
        <w:rPr>
          <w:rFonts w:eastAsia="Arial"/>
        </w:rPr>
        <w:t>specimen</w:t>
      </w:r>
      <w:r w:rsidRPr="00057A1F">
        <w:rPr>
          <w:rFonts w:eastAsia="Arial"/>
        </w:rPr>
        <w:t>.</w:t>
      </w:r>
      <w:r>
        <w:rPr>
          <w:rFonts w:eastAsia="Arial"/>
        </w:rPr>
        <w:t xml:space="preserve"> </w:t>
      </w:r>
      <w:r w:rsidRPr="00057A1F">
        <w:rPr>
          <w:rFonts w:eastAsia="Arial"/>
        </w:rPr>
        <w:t xml:space="preserve">Where it is common practice to allow the next </w:t>
      </w:r>
      <w:r w:rsidR="00ED762C">
        <w:rPr>
          <w:rFonts w:eastAsia="Arial"/>
        </w:rPr>
        <w:t>specimen</w:t>
      </w:r>
      <w:r w:rsidRPr="00057A1F">
        <w:rPr>
          <w:rFonts w:eastAsia="Arial"/>
        </w:rPr>
        <w:t xml:space="preserve"> to reach temperature equilibrium while testing another </w:t>
      </w:r>
      <w:r w:rsidR="00ED762C">
        <w:rPr>
          <w:rFonts w:eastAsia="Arial"/>
        </w:rPr>
        <w:t>specimen</w:t>
      </w:r>
      <w:r w:rsidRPr="00057A1F">
        <w:rPr>
          <w:rFonts w:eastAsia="Arial"/>
        </w:rPr>
        <w:t xml:space="preserve">, it is prudent to determine how long the next </w:t>
      </w:r>
      <w:r w:rsidR="00ED762C">
        <w:rPr>
          <w:rFonts w:eastAsia="Arial"/>
        </w:rPr>
        <w:t>specimen</w:t>
      </w:r>
      <w:r w:rsidRPr="00057A1F">
        <w:rPr>
          <w:rFonts w:eastAsia="Arial"/>
        </w:rPr>
        <w:t xml:space="preserve"> needs to be left in the testing position to attain equilibrium temperature.</w:t>
      </w:r>
      <w:r>
        <w:rPr>
          <w:rFonts w:eastAsia="Arial"/>
        </w:rPr>
        <w:t xml:space="preserve"> </w:t>
      </w:r>
      <w:r w:rsidRPr="00057A1F">
        <w:rPr>
          <w:rFonts w:eastAsia="Arial"/>
        </w:rPr>
        <w:t xml:space="preserve">Removal of the finished </w:t>
      </w:r>
      <w:r w:rsidR="008D4391">
        <w:rPr>
          <w:rFonts w:eastAsia="Arial"/>
        </w:rPr>
        <w:t>specimen</w:t>
      </w:r>
      <w:r w:rsidRPr="00057A1F">
        <w:rPr>
          <w:rFonts w:eastAsia="Arial"/>
        </w:rPr>
        <w:t xml:space="preserve"> and placement of the </w:t>
      </w:r>
      <w:r w:rsidR="008D4391">
        <w:rPr>
          <w:rFonts w:eastAsia="Arial"/>
        </w:rPr>
        <w:t>next specimen</w:t>
      </w:r>
      <w:r w:rsidRPr="00057A1F">
        <w:rPr>
          <w:rFonts w:eastAsia="Arial"/>
        </w:rPr>
        <w:t xml:space="preserve"> ready for testing will cause changes in the </w:t>
      </w:r>
      <w:r w:rsidR="008D4391">
        <w:rPr>
          <w:rFonts w:eastAsia="Arial"/>
        </w:rPr>
        <w:t>specimen</w:t>
      </w:r>
      <w:r w:rsidRPr="00057A1F">
        <w:rPr>
          <w:rFonts w:eastAsia="Arial"/>
        </w:rPr>
        <w:t xml:space="preserve"> temperature</w:t>
      </w:r>
      <w:r w:rsidR="00107F4C">
        <w:t>.</w:t>
      </w:r>
    </w:p>
    <w:p w14:paraId="43FC8991" w14:textId="77777777" w:rsidR="003507B5" w:rsidRPr="00DF3918" w:rsidRDefault="008C101C" w:rsidP="009F50FF">
      <w:pPr>
        <w:pStyle w:val="Heading-nonumbering"/>
        <w:pageBreakBefore/>
      </w:pPr>
      <w:bookmarkStart w:id="116" w:name="_Toc70497277"/>
      <w:r w:rsidRPr="00DF3918">
        <w:lastRenderedPageBreak/>
        <w:t>Amendment Record</w:t>
      </w:r>
      <w:bookmarkEnd w:id="31"/>
      <w:bookmarkEnd w:id="116"/>
    </w:p>
    <w:tbl>
      <w:tblPr>
        <w:tblStyle w:val="TMTable"/>
        <w:tblW w:w="4967" w:type="pct"/>
        <w:tblInd w:w="-5" w:type="dxa"/>
        <w:tblLayout w:type="fixed"/>
        <w:tblLook w:val="01E0" w:firstRow="1" w:lastRow="1" w:firstColumn="1" w:lastColumn="1" w:noHBand="0" w:noVBand="0"/>
      </w:tblPr>
      <w:tblGrid>
        <w:gridCol w:w="1271"/>
        <w:gridCol w:w="3402"/>
        <w:gridCol w:w="3553"/>
        <w:gridCol w:w="1330"/>
      </w:tblGrid>
      <w:tr w:rsidR="00607728" w:rsidRPr="00731EA0" w14:paraId="7BD7A75A" w14:textId="77777777" w:rsidTr="008A50A3">
        <w:trPr>
          <w:cnfStyle w:val="100000000000" w:firstRow="1" w:lastRow="0" w:firstColumn="0" w:lastColumn="0" w:oddVBand="0" w:evenVBand="0" w:oddHBand="0" w:evenHBand="0" w:firstRowFirstColumn="0" w:firstRowLastColumn="0" w:lastRowFirstColumn="0" w:lastRowLastColumn="0"/>
        </w:trPr>
        <w:tc>
          <w:tcPr>
            <w:tcW w:w="665" w:type="pct"/>
            <w:vAlign w:val="center"/>
          </w:tcPr>
          <w:p w14:paraId="4A364B47" w14:textId="77777777" w:rsidR="00607728" w:rsidRPr="00906CF3" w:rsidRDefault="00607728" w:rsidP="008A50A3">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1780" w:type="pct"/>
            <w:vAlign w:val="center"/>
          </w:tcPr>
          <w:p w14:paraId="1FF2C733" w14:textId="77777777" w:rsidR="00607728" w:rsidRPr="00906CF3" w:rsidRDefault="00607728" w:rsidP="008A50A3">
            <w:pPr>
              <w:pStyle w:val="TableHeader"/>
              <w:jc w:val="left"/>
              <w:rPr>
                <w:rFonts w:ascii="Arial" w:hAnsi="Arial" w:cs="Arial"/>
                <w:b/>
              </w:rPr>
            </w:pPr>
            <w:r w:rsidRPr="00906CF3">
              <w:rPr>
                <w:rFonts w:ascii="Arial" w:hAnsi="Arial" w:cs="Arial"/>
                <w:b/>
              </w:rPr>
              <w:t>Clauses amended</w:t>
            </w:r>
          </w:p>
        </w:tc>
        <w:tc>
          <w:tcPr>
            <w:tcW w:w="1859" w:type="pct"/>
            <w:vAlign w:val="center"/>
          </w:tcPr>
          <w:p w14:paraId="3FD0B24A" w14:textId="77777777" w:rsidR="00607728" w:rsidRPr="00906CF3" w:rsidRDefault="00607728" w:rsidP="008A50A3">
            <w:pPr>
              <w:pStyle w:val="TableFigureCenter"/>
              <w:jc w:val="left"/>
              <w:rPr>
                <w:rFonts w:ascii="Arial" w:hAnsi="Arial" w:cs="Arial"/>
              </w:rPr>
            </w:pPr>
            <w:r w:rsidRPr="00906CF3">
              <w:rPr>
                <w:rFonts w:ascii="Arial" w:hAnsi="Arial" w:cs="Arial"/>
              </w:rPr>
              <w:t>Action</w:t>
            </w:r>
          </w:p>
        </w:tc>
        <w:tc>
          <w:tcPr>
            <w:tcW w:w="696" w:type="pct"/>
            <w:vAlign w:val="center"/>
          </w:tcPr>
          <w:p w14:paraId="445494A7" w14:textId="77777777" w:rsidR="00607728" w:rsidRPr="00906CF3" w:rsidRDefault="00607728" w:rsidP="008A50A3">
            <w:pPr>
              <w:pStyle w:val="TableFigureCenter"/>
              <w:jc w:val="left"/>
              <w:rPr>
                <w:rFonts w:ascii="Arial" w:hAnsi="Arial" w:cs="Arial"/>
              </w:rPr>
            </w:pPr>
            <w:r w:rsidRPr="00906CF3">
              <w:rPr>
                <w:rFonts w:ascii="Arial" w:hAnsi="Arial" w:cs="Arial"/>
              </w:rPr>
              <w:t>Date</w:t>
            </w:r>
          </w:p>
        </w:tc>
      </w:tr>
      <w:tr w:rsidR="001A7B4F" w14:paraId="725E678A" w14:textId="77777777" w:rsidTr="008A50A3">
        <w:tc>
          <w:tcPr>
            <w:tcW w:w="665" w:type="pct"/>
            <w:vMerge w:val="restart"/>
          </w:tcPr>
          <w:p w14:paraId="1B3C1BFD" w14:textId="77777777" w:rsidR="001A7B4F" w:rsidRPr="008A50A3" w:rsidRDefault="001A7B4F" w:rsidP="008A50A3">
            <w:pPr>
              <w:pStyle w:val="TableFigureCenter"/>
              <w:rPr>
                <w:rFonts w:ascii="Arial" w:hAnsi="Arial" w:cs="Arial"/>
              </w:rPr>
            </w:pPr>
            <w:r w:rsidRPr="008A50A3">
              <w:rPr>
                <w:rFonts w:ascii="Arial" w:hAnsi="Arial" w:cs="Arial"/>
              </w:rPr>
              <w:t>1</w:t>
            </w:r>
          </w:p>
        </w:tc>
        <w:tc>
          <w:tcPr>
            <w:tcW w:w="1780" w:type="pct"/>
          </w:tcPr>
          <w:p w14:paraId="6C0A68C9" w14:textId="77777777" w:rsidR="001A7B4F" w:rsidRPr="008A50A3" w:rsidRDefault="001A7B4F" w:rsidP="008A50A3">
            <w:pPr>
              <w:pStyle w:val="TableFigureLeft"/>
              <w:rPr>
                <w:rFonts w:ascii="Arial" w:hAnsi="Arial" w:cs="Arial"/>
              </w:rPr>
            </w:pPr>
            <w:r w:rsidRPr="008A50A3">
              <w:rPr>
                <w:rFonts w:ascii="Arial" w:hAnsi="Arial" w:cs="Arial"/>
              </w:rPr>
              <w:t>Commentary Page</w:t>
            </w:r>
          </w:p>
        </w:tc>
        <w:tc>
          <w:tcPr>
            <w:tcW w:w="1859" w:type="pct"/>
          </w:tcPr>
          <w:p w14:paraId="6662E9D8"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val="restart"/>
          </w:tcPr>
          <w:p w14:paraId="7BB1E300" w14:textId="3DAF5242" w:rsidR="001A7B4F" w:rsidRPr="008A50A3" w:rsidRDefault="001A7B4F" w:rsidP="008A50A3">
            <w:pPr>
              <w:pStyle w:val="TableFigureCenter"/>
              <w:jc w:val="left"/>
              <w:rPr>
                <w:rFonts w:ascii="Arial" w:hAnsi="Arial" w:cs="Arial"/>
              </w:rPr>
            </w:pPr>
            <w:r w:rsidRPr="008A50A3">
              <w:rPr>
                <w:rFonts w:ascii="Arial" w:hAnsi="Arial" w:cs="Arial"/>
              </w:rPr>
              <w:t>20 April 2005</w:t>
            </w:r>
          </w:p>
        </w:tc>
      </w:tr>
      <w:tr w:rsidR="001A7B4F" w14:paraId="4CC3DFA4" w14:textId="77777777" w:rsidTr="008A50A3">
        <w:tc>
          <w:tcPr>
            <w:tcW w:w="665" w:type="pct"/>
            <w:vMerge/>
          </w:tcPr>
          <w:p w14:paraId="2AB712BE" w14:textId="77777777" w:rsidR="001A7B4F" w:rsidRPr="008A50A3" w:rsidRDefault="001A7B4F" w:rsidP="008A50A3">
            <w:pPr>
              <w:pStyle w:val="TableFigureCenter"/>
              <w:rPr>
                <w:rFonts w:ascii="Arial" w:hAnsi="Arial" w:cs="Arial"/>
              </w:rPr>
            </w:pPr>
          </w:p>
        </w:tc>
        <w:tc>
          <w:tcPr>
            <w:tcW w:w="1780" w:type="pct"/>
          </w:tcPr>
          <w:p w14:paraId="4C56D55F" w14:textId="77777777" w:rsidR="001A7B4F" w:rsidRPr="008A50A3" w:rsidRDefault="001A7B4F" w:rsidP="008A50A3">
            <w:pPr>
              <w:pStyle w:val="TableFigureLeft"/>
              <w:rPr>
                <w:rFonts w:ascii="Arial" w:hAnsi="Arial" w:cs="Arial"/>
              </w:rPr>
            </w:pPr>
            <w:r w:rsidRPr="008A50A3">
              <w:rPr>
                <w:rFonts w:ascii="Arial" w:hAnsi="Arial" w:cs="Arial"/>
              </w:rPr>
              <w:t>Amendment record</w:t>
            </w:r>
          </w:p>
        </w:tc>
        <w:tc>
          <w:tcPr>
            <w:tcW w:w="1859" w:type="pct"/>
          </w:tcPr>
          <w:p w14:paraId="3A4468E4"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6D78C253" w14:textId="77777777" w:rsidR="001A7B4F" w:rsidRPr="008A50A3" w:rsidRDefault="001A7B4F" w:rsidP="008A50A3">
            <w:pPr>
              <w:pStyle w:val="TableFigureCenter"/>
              <w:jc w:val="left"/>
              <w:rPr>
                <w:rFonts w:ascii="Arial" w:hAnsi="Arial" w:cs="Arial"/>
              </w:rPr>
            </w:pPr>
          </w:p>
        </w:tc>
      </w:tr>
      <w:tr w:rsidR="001A7B4F" w14:paraId="42915FA1" w14:textId="77777777" w:rsidTr="008A50A3">
        <w:tc>
          <w:tcPr>
            <w:tcW w:w="665" w:type="pct"/>
            <w:vMerge/>
          </w:tcPr>
          <w:p w14:paraId="1167693A" w14:textId="77777777" w:rsidR="001A7B4F" w:rsidRPr="008A50A3" w:rsidRDefault="001A7B4F" w:rsidP="008A50A3">
            <w:pPr>
              <w:pStyle w:val="TableFigureCenter"/>
              <w:rPr>
                <w:rFonts w:ascii="Arial" w:hAnsi="Arial" w:cs="Arial"/>
              </w:rPr>
            </w:pPr>
          </w:p>
        </w:tc>
        <w:tc>
          <w:tcPr>
            <w:tcW w:w="1780" w:type="pct"/>
          </w:tcPr>
          <w:p w14:paraId="473C96F5" w14:textId="77777777" w:rsidR="001A7B4F" w:rsidRPr="008A50A3" w:rsidRDefault="001A7B4F" w:rsidP="008A50A3">
            <w:pPr>
              <w:pStyle w:val="TableFigureLeft"/>
              <w:rPr>
                <w:rFonts w:ascii="Arial" w:hAnsi="Arial" w:cs="Arial"/>
              </w:rPr>
            </w:pPr>
            <w:r w:rsidRPr="008A50A3">
              <w:rPr>
                <w:rFonts w:ascii="Arial" w:hAnsi="Arial" w:cs="Arial"/>
              </w:rPr>
              <w:t>Applied new styles to whole document</w:t>
            </w:r>
          </w:p>
        </w:tc>
        <w:tc>
          <w:tcPr>
            <w:tcW w:w="1859" w:type="pct"/>
          </w:tcPr>
          <w:p w14:paraId="7A781A61" w14:textId="77777777" w:rsidR="001A7B4F" w:rsidRPr="008A50A3" w:rsidRDefault="001A7B4F" w:rsidP="008A50A3">
            <w:pPr>
              <w:pStyle w:val="TableFigureLeft"/>
              <w:rPr>
                <w:rFonts w:ascii="Arial" w:hAnsi="Arial" w:cs="Arial"/>
              </w:rPr>
            </w:pPr>
            <w:r w:rsidRPr="008A50A3">
              <w:rPr>
                <w:rFonts w:ascii="Arial" w:hAnsi="Arial" w:cs="Arial"/>
              </w:rPr>
              <w:t>Format</w:t>
            </w:r>
          </w:p>
        </w:tc>
        <w:tc>
          <w:tcPr>
            <w:tcW w:w="696" w:type="pct"/>
            <w:vMerge/>
          </w:tcPr>
          <w:p w14:paraId="6C98F239" w14:textId="77777777" w:rsidR="001A7B4F" w:rsidRPr="008A50A3" w:rsidRDefault="001A7B4F" w:rsidP="008A50A3">
            <w:pPr>
              <w:pStyle w:val="TableFigureCenter"/>
              <w:jc w:val="left"/>
              <w:rPr>
                <w:rFonts w:ascii="Arial" w:hAnsi="Arial" w:cs="Arial"/>
              </w:rPr>
            </w:pPr>
          </w:p>
        </w:tc>
      </w:tr>
      <w:tr w:rsidR="001A7B4F" w14:paraId="246FCA86" w14:textId="77777777" w:rsidTr="008A50A3">
        <w:tc>
          <w:tcPr>
            <w:tcW w:w="665" w:type="pct"/>
            <w:vMerge/>
          </w:tcPr>
          <w:p w14:paraId="5E0E851E" w14:textId="77777777" w:rsidR="001A7B4F" w:rsidRPr="008A50A3" w:rsidRDefault="001A7B4F" w:rsidP="008A50A3">
            <w:pPr>
              <w:pStyle w:val="TableFigureCenter"/>
              <w:rPr>
                <w:rFonts w:ascii="Arial" w:hAnsi="Arial" w:cs="Arial"/>
              </w:rPr>
            </w:pPr>
          </w:p>
        </w:tc>
        <w:tc>
          <w:tcPr>
            <w:tcW w:w="1780" w:type="pct"/>
          </w:tcPr>
          <w:p w14:paraId="6E15C3BC" w14:textId="77777777" w:rsidR="001A7B4F" w:rsidRPr="008A50A3" w:rsidRDefault="001A7B4F" w:rsidP="008A50A3">
            <w:pPr>
              <w:pStyle w:val="TableFigureLeft"/>
              <w:rPr>
                <w:rFonts w:ascii="Arial" w:hAnsi="Arial" w:cs="Arial"/>
              </w:rPr>
            </w:pPr>
            <w:r w:rsidRPr="008A50A3">
              <w:rPr>
                <w:rFonts w:ascii="Arial" w:hAnsi="Arial" w:cs="Arial"/>
              </w:rPr>
              <w:t>2 h) Metal rods</w:t>
            </w:r>
          </w:p>
        </w:tc>
        <w:tc>
          <w:tcPr>
            <w:tcW w:w="1859" w:type="pct"/>
          </w:tcPr>
          <w:p w14:paraId="5402FC74"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119BE368" w14:textId="77777777" w:rsidR="001A7B4F" w:rsidRPr="008A50A3" w:rsidRDefault="001A7B4F" w:rsidP="008A50A3">
            <w:pPr>
              <w:pStyle w:val="TableFigureCenter"/>
              <w:jc w:val="left"/>
              <w:rPr>
                <w:rFonts w:ascii="Arial" w:hAnsi="Arial" w:cs="Arial"/>
              </w:rPr>
            </w:pPr>
          </w:p>
        </w:tc>
      </w:tr>
      <w:tr w:rsidR="001A7B4F" w14:paraId="34240C12" w14:textId="77777777" w:rsidTr="008A50A3">
        <w:tc>
          <w:tcPr>
            <w:tcW w:w="665" w:type="pct"/>
            <w:vMerge/>
          </w:tcPr>
          <w:p w14:paraId="6FB943EE" w14:textId="77777777" w:rsidR="001A7B4F" w:rsidRPr="008A50A3" w:rsidRDefault="001A7B4F" w:rsidP="008A50A3">
            <w:pPr>
              <w:pStyle w:val="TableFigureCenter"/>
              <w:rPr>
                <w:rFonts w:ascii="Arial" w:hAnsi="Arial" w:cs="Arial"/>
              </w:rPr>
            </w:pPr>
          </w:p>
        </w:tc>
        <w:tc>
          <w:tcPr>
            <w:tcW w:w="1780" w:type="pct"/>
          </w:tcPr>
          <w:p w14:paraId="316FE5B7" w14:textId="4FE65BE0" w:rsidR="001A7B4F" w:rsidRPr="008A50A3" w:rsidRDefault="001A7B4F" w:rsidP="008A50A3">
            <w:pPr>
              <w:pStyle w:val="TableFigureLeft"/>
              <w:rPr>
                <w:rFonts w:ascii="Arial" w:hAnsi="Arial" w:cs="Arial"/>
              </w:rPr>
            </w:pPr>
            <w:r w:rsidRPr="008A50A3">
              <w:rPr>
                <w:rFonts w:ascii="Arial" w:hAnsi="Arial" w:cs="Arial"/>
              </w:rPr>
              <w:t>4.2 Checking of geometry</w:t>
            </w:r>
          </w:p>
        </w:tc>
        <w:tc>
          <w:tcPr>
            <w:tcW w:w="1859" w:type="pct"/>
          </w:tcPr>
          <w:p w14:paraId="2CCC78D2" w14:textId="535F8680"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3B43D3E0" w14:textId="77777777" w:rsidR="001A7B4F" w:rsidRPr="008A50A3" w:rsidRDefault="001A7B4F" w:rsidP="008A50A3">
            <w:pPr>
              <w:pStyle w:val="TableFigureCenter"/>
              <w:jc w:val="left"/>
              <w:rPr>
                <w:rFonts w:ascii="Arial" w:hAnsi="Arial" w:cs="Arial"/>
              </w:rPr>
            </w:pPr>
          </w:p>
        </w:tc>
      </w:tr>
      <w:tr w:rsidR="001A7B4F" w14:paraId="47C1C798" w14:textId="77777777" w:rsidTr="008A50A3">
        <w:tc>
          <w:tcPr>
            <w:tcW w:w="665" w:type="pct"/>
            <w:vMerge/>
          </w:tcPr>
          <w:p w14:paraId="65EFE441" w14:textId="77777777" w:rsidR="001A7B4F" w:rsidRPr="008A50A3" w:rsidRDefault="001A7B4F" w:rsidP="008A50A3">
            <w:pPr>
              <w:pStyle w:val="TableFigureCenter"/>
              <w:rPr>
                <w:rFonts w:ascii="Arial" w:hAnsi="Arial" w:cs="Arial"/>
              </w:rPr>
            </w:pPr>
          </w:p>
        </w:tc>
        <w:tc>
          <w:tcPr>
            <w:tcW w:w="1780" w:type="pct"/>
          </w:tcPr>
          <w:p w14:paraId="3F148A06" w14:textId="77777777" w:rsidR="001A7B4F" w:rsidRPr="008A50A3" w:rsidRDefault="001A7B4F" w:rsidP="008A50A3">
            <w:pPr>
              <w:pStyle w:val="TableFigureLeft"/>
              <w:rPr>
                <w:rFonts w:ascii="Arial" w:hAnsi="Arial" w:cs="Arial"/>
              </w:rPr>
            </w:pPr>
            <w:r w:rsidRPr="008A50A3">
              <w:rPr>
                <w:rFonts w:ascii="Arial" w:hAnsi="Arial" w:cs="Arial"/>
              </w:rPr>
              <w:t>4.3 Editorial changes</w:t>
            </w:r>
          </w:p>
        </w:tc>
        <w:tc>
          <w:tcPr>
            <w:tcW w:w="1859" w:type="pct"/>
          </w:tcPr>
          <w:p w14:paraId="11FFDE0D" w14:textId="77777777" w:rsidR="001A7B4F" w:rsidRPr="008A50A3" w:rsidRDefault="001A7B4F" w:rsidP="008A50A3">
            <w:pPr>
              <w:pStyle w:val="TableFigureLeft"/>
              <w:rPr>
                <w:rFonts w:ascii="Arial" w:hAnsi="Arial" w:cs="Arial"/>
              </w:rPr>
            </w:pPr>
            <w:r w:rsidRPr="008A50A3">
              <w:rPr>
                <w:rFonts w:ascii="Arial" w:hAnsi="Arial" w:cs="Arial"/>
              </w:rPr>
              <w:t>Substitution</w:t>
            </w:r>
          </w:p>
        </w:tc>
        <w:tc>
          <w:tcPr>
            <w:tcW w:w="696" w:type="pct"/>
            <w:vMerge/>
          </w:tcPr>
          <w:p w14:paraId="1FF65258" w14:textId="77777777" w:rsidR="001A7B4F" w:rsidRPr="008A50A3" w:rsidRDefault="001A7B4F" w:rsidP="008A50A3">
            <w:pPr>
              <w:pStyle w:val="TableFigureCenter"/>
              <w:jc w:val="left"/>
              <w:rPr>
                <w:rFonts w:ascii="Arial" w:hAnsi="Arial" w:cs="Arial"/>
              </w:rPr>
            </w:pPr>
          </w:p>
        </w:tc>
      </w:tr>
      <w:tr w:rsidR="001A7B4F" w14:paraId="6C7B49AC" w14:textId="77777777" w:rsidTr="008A50A3">
        <w:tc>
          <w:tcPr>
            <w:tcW w:w="665" w:type="pct"/>
            <w:vMerge/>
          </w:tcPr>
          <w:p w14:paraId="7012F2F3" w14:textId="77777777" w:rsidR="001A7B4F" w:rsidRPr="008A50A3" w:rsidRDefault="001A7B4F" w:rsidP="008A50A3">
            <w:pPr>
              <w:pStyle w:val="TableFigureCenter"/>
              <w:rPr>
                <w:rFonts w:ascii="Arial" w:hAnsi="Arial" w:cs="Arial"/>
              </w:rPr>
            </w:pPr>
          </w:p>
        </w:tc>
        <w:tc>
          <w:tcPr>
            <w:tcW w:w="1780" w:type="pct"/>
          </w:tcPr>
          <w:p w14:paraId="21FF413A" w14:textId="77777777" w:rsidR="001A7B4F" w:rsidRPr="008A50A3" w:rsidRDefault="001A7B4F" w:rsidP="008A50A3">
            <w:pPr>
              <w:pStyle w:val="TableFigureLeft"/>
              <w:rPr>
                <w:rFonts w:ascii="Arial" w:hAnsi="Arial" w:cs="Arial"/>
              </w:rPr>
            </w:pPr>
            <w:r w:rsidRPr="008A50A3">
              <w:rPr>
                <w:rFonts w:ascii="Arial" w:hAnsi="Arial" w:cs="Arial"/>
              </w:rPr>
              <w:t>4.6 b) Altered four hours to five hours</w:t>
            </w:r>
          </w:p>
        </w:tc>
        <w:tc>
          <w:tcPr>
            <w:tcW w:w="1859" w:type="pct"/>
          </w:tcPr>
          <w:p w14:paraId="587605BE" w14:textId="77777777" w:rsidR="001A7B4F" w:rsidRPr="008A50A3" w:rsidRDefault="001A7B4F" w:rsidP="008A50A3">
            <w:pPr>
              <w:pStyle w:val="TableFigureLeft"/>
              <w:rPr>
                <w:rFonts w:ascii="Arial" w:hAnsi="Arial" w:cs="Arial"/>
              </w:rPr>
            </w:pPr>
            <w:r w:rsidRPr="008A50A3">
              <w:rPr>
                <w:rFonts w:ascii="Arial" w:hAnsi="Arial" w:cs="Arial"/>
              </w:rPr>
              <w:t>Substitution</w:t>
            </w:r>
          </w:p>
        </w:tc>
        <w:tc>
          <w:tcPr>
            <w:tcW w:w="696" w:type="pct"/>
            <w:vMerge/>
          </w:tcPr>
          <w:p w14:paraId="42C7224A" w14:textId="77777777" w:rsidR="001A7B4F" w:rsidRPr="008A50A3" w:rsidRDefault="001A7B4F" w:rsidP="008A50A3">
            <w:pPr>
              <w:pStyle w:val="TableFigureCenter"/>
              <w:jc w:val="left"/>
              <w:rPr>
                <w:rFonts w:ascii="Arial" w:hAnsi="Arial" w:cs="Arial"/>
              </w:rPr>
            </w:pPr>
          </w:p>
        </w:tc>
      </w:tr>
      <w:tr w:rsidR="001A7B4F" w14:paraId="23865596" w14:textId="77777777" w:rsidTr="008A50A3">
        <w:tc>
          <w:tcPr>
            <w:tcW w:w="665" w:type="pct"/>
            <w:vMerge/>
          </w:tcPr>
          <w:p w14:paraId="50C62EB0" w14:textId="77777777" w:rsidR="001A7B4F" w:rsidRPr="008A50A3" w:rsidRDefault="001A7B4F" w:rsidP="008A50A3">
            <w:pPr>
              <w:pStyle w:val="TableFigureCenter"/>
              <w:rPr>
                <w:rFonts w:ascii="Arial" w:hAnsi="Arial" w:cs="Arial"/>
              </w:rPr>
            </w:pPr>
          </w:p>
        </w:tc>
        <w:tc>
          <w:tcPr>
            <w:tcW w:w="1780" w:type="pct"/>
          </w:tcPr>
          <w:p w14:paraId="5DFA02A8" w14:textId="77777777" w:rsidR="001A7B4F" w:rsidRPr="008A50A3" w:rsidRDefault="001A7B4F" w:rsidP="008A50A3">
            <w:pPr>
              <w:pStyle w:val="TableFigureLeft"/>
              <w:rPr>
                <w:rFonts w:ascii="Arial" w:hAnsi="Arial" w:cs="Arial"/>
              </w:rPr>
            </w:pPr>
            <w:r w:rsidRPr="008A50A3">
              <w:rPr>
                <w:rFonts w:ascii="Arial" w:hAnsi="Arial" w:cs="Arial"/>
              </w:rPr>
              <w:t>4.7 Vertical play</w:t>
            </w:r>
          </w:p>
        </w:tc>
        <w:tc>
          <w:tcPr>
            <w:tcW w:w="1859" w:type="pct"/>
          </w:tcPr>
          <w:p w14:paraId="5B44D660"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7AE0F790" w14:textId="77777777" w:rsidR="001A7B4F" w:rsidRPr="008A50A3" w:rsidRDefault="001A7B4F" w:rsidP="008A50A3">
            <w:pPr>
              <w:pStyle w:val="TableFigureCenter"/>
              <w:jc w:val="left"/>
              <w:rPr>
                <w:rFonts w:ascii="Arial" w:hAnsi="Arial" w:cs="Arial"/>
              </w:rPr>
            </w:pPr>
          </w:p>
        </w:tc>
      </w:tr>
      <w:tr w:rsidR="001A7B4F" w14:paraId="37B88169" w14:textId="77777777" w:rsidTr="008A50A3">
        <w:tc>
          <w:tcPr>
            <w:tcW w:w="665" w:type="pct"/>
            <w:vMerge/>
          </w:tcPr>
          <w:p w14:paraId="738E2226" w14:textId="77777777" w:rsidR="001A7B4F" w:rsidRPr="008A50A3" w:rsidRDefault="001A7B4F" w:rsidP="008A50A3">
            <w:pPr>
              <w:pStyle w:val="TableFigureCenter"/>
              <w:rPr>
                <w:rFonts w:ascii="Arial" w:hAnsi="Arial" w:cs="Arial"/>
              </w:rPr>
            </w:pPr>
          </w:p>
        </w:tc>
        <w:tc>
          <w:tcPr>
            <w:tcW w:w="1780" w:type="pct"/>
          </w:tcPr>
          <w:p w14:paraId="2EC0F0A9" w14:textId="12B7CC72" w:rsidR="001A7B4F" w:rsidRPr="008A50A3" w:rsidRDefault="001A7B4F" w:rsidP="008A50A3">
            <w:pPr>
              <w:pStyle w:val="TableFigureLeft"/>
              <w:rPr>
                <w:rFonts w:ascii="Arial" w:hAnsi="Arial" w:cs="Arial"/>
              </w:rPr>
            </w:pPr>
            <w:r w:rsidRPr="008A50A3">
              <w:rPr>
                <w:rFonts w:ascii="Arial" w:hAnsi="Arial" w:cs="Arial"/>
              </w:rPr>
              <w:t>4.8 Data logging location</w:t>
            </w:r>
          </w:p>
        </w:tc>
        <w:tc>
          <w:tcPr>
            <w:tcW w:w="1859" w:type="pct"/>
          </w:tcPr>
          <w:p w14:paraId="3ADD49C1"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56633A18" w14:textId="77777777" w:rsidR="001A7B4F" w:rsidRPr="008A50A3" w:rsidRDefault="001A7B4F" w:rsidP="008A50A3">
            <w:pPr>
              <w:pStyle w:val="TableFigureCenter"/>
              <w:jc w:val="left"/>
              <w:rPr>
                <w:rFonts w:ascii="Arial" w:hAnsi="Arial" w:cs="Arial"/>
              </w:rPr>
            </w:pPr>
          </w:p>
        </w:tc>
      </w:tr>
      <w:tr w:rsidR="001A7B4F" w14:paraId="7BF2B764" w14:textId="77777777" w:rsidTr="008A50A3">
        <w:tc>
          <w:tcPr>
            <w:tcW w:w="665" w:type="pct"/>
            <w:vMerge/>
          </w:tcPr>
          <w:p w14:paraId="3C49790E" w14:textId="77777777" w:rsidR="001A7B4F" w:rsidRPr="008A50A3" w:rsidRDefault="001A7B4F" w:rsidP="008A50A3">
            <w:pPr>
              <w:pStyle w:val="TableFigureCenter"/>
              <w:rPr>
                <w:rFonts w:ascii="Arial" w:hAnsi="Arial" w:cs="Arial"/>
              </w:rPr>
            </w:pPr>
          </w:p>
        </w:tc>
        <w:tc>
          <w:tcPr>
            <w:tcW w:w="1780" w:type="pct"/>
          </w:tcPr>
          <w:p w14:paraId="69B5D4BE" w14:textId="77777777" w:rsidR="001A7B4F" w:rsidRPr="008A50A3" w:rsidRDefault="001A7B4F" w:rsidP="008A50A3">
            <w:pPr>
              <w:pStyle w:val="TableFigureLeft"/>
              <w:rPr>
                <w:rFonts w:ascii="Arial" w:hAnsi="Arial" w:cs="Arial"/>
              </w:rPr>
            </w:pPr>
            <w:r w:rsidRPr="008A50A3">
              <w:rPr>
                <w:rFonts w:ascii="Arial" w:hAnsi="Arial" w:cs="Arial"/>
              </w:rPr>
              <w:t>Note 1</w:t>
            </w:r>
          </w:p>
        </w:tc>
        <w:tc>
          <w:tcPr>
            <w:tcW w:w="1859" w:type="pct"/>
          </w:tcPr>
          <w:p w14:paraId="7FAF61E0" w14:textId="77777777" w:rsidR="001A7B4F" w:rsidRPr="008A50A3" w:rsidRDefault="001A7B4F" w:rsidP="008A50A3">
            <w:pPr>
              <w:pStyle w:val="TableFigureLeft"/>
              <w:rPr>
                <w:rFonts w:ascii="Arial" w:hAnsi="Arial" w:cs="Arial"/>
              </w:rPr>
            </w:pPr>
            <w:r w:rsidRPr="008A50A3">
              <w:rPr>
                <w:rFonts w:ascii="Arial" w:hAnsi="Arial" w:cs="Arial"/>
              </w:rPr>
              <w:t>New</w:t>
            </w:r>
          </w:p>
        </w:tc>
        <w:tc>
          <w:tcPr>
            <w:tcW w:w="696" w:type="pct"/>
            <w:vMerge/>
          </w:tcPr>
          <w:p w14:paraId="064ABAF3" w14:textId="77777777" w:rsidR="001A7B4F" w:rsidRPr="008A50A3" w:rsidRDefault="001A7B4F" w:rsidP="008A50A3">
            <w:pPr>
              <w:pStyle w:val="TableFigureCenter"/>
              <w:jc w:val="left"/>
              <w:rPr>
                <w:rFonts w:ascii="Arial" w:hAnsi="Arial" w:cs="Arial"/>
              </w:rPr>
            </w:pPr>
          </w:p>
        </w:tc>
      </w:tr>
      <w:tr w:rsidR="005C59C6" w14:paraId="25070F24" w14:textId="77777777" w:rsidTr="008A50A3">
        <w:tc>
          <w:tcPr>
            <w:tcW w:w="665" w:type="pct"/>
          </w:tcPr>
          <w:p w14:paraId="29728398" w14:textId="77777777" w:rsidR="005C59C6" w:rsidRPr="008A50A3" w:rsidRDefault="00107F4C" w:rsidP="008A50A3">
            <w:pPr>
              <w:pStyle w:val="TableFigureCenter"/>
              <w:rPr>
                <w:rFonts w:ascii="Arial" w:hAnsi="Arial" w:cs="Arial"/>
              </w:rPr>
            </w:pPr>
            <w:r w:rsidRPr="008A50A3">
              <w:rPr>
                <w:rFonts w:ascii="Arial" w:hAnsi="Arial" w:cs="Arial"/>
              </w:rPr>
              <w:t>2</w:t>
            </w:r>
          </w:p>
        </w:tc>
        <w:tc>
          <w:tcPr>
            <w:tcW w:w="1780" w:type="pct"/>
          </w:tcPr>
          <w:p w14:paraId="292F3942" w14:textId="77777777" w:rsidR="005C59C6" w:rsidRPr="008A50A3" w:rsidRDefault="00107F4C" w:rsidP="008A50A3">
            <w:pPr>
              <w:pStyle w:val="TableFigureLeft"/>
              <w:rPr>
                <w:rFonts w:ascii="Arial" w:hAnsi="Arial" w:cs="Arial"/>
              </w:rPr>
            </w:pPr>
            <w:r w:rsidRPr="008A50A3">
              <w:rPr>
                <w:rFonts w:ascii="Arial" w:hAnsi="Arial" w:cs="Arial"/>
              </w:rPr>
              <w:t>Title on first page</w:t>
            </w:r>
          </w:p>
        </w:tc>
        <w:tc>
          <w:tcPr>
            <w:tcW w:w="1859" w:type="pct"/>
          </w:tcPr>
          <w:p w14:paraId="13B4670E" w14:textId="77777777" w:rsidR="005C59C6" w:rsidRPr="008A50A3" w:rsidRDefault="00107F4C" w:rsidP="008A50A3">
            <w:pPr>
              <w:pStyle w:val="TableFigureLeft"/>
              <w:rPr>
                <w:rFonts w:ascii="Arial" w:hAnsi="Arial" w:cs="Arial"/>
              </w:rPr>
            </w:pPr>
            <w:r w:rsidRPr="008A50A3">
              <w:rPr>
                <w:rFonts w:ascii="Arial" w:hAnsi="Arial" w:cs="Arial"/>
              </w:rPr>
              <w:t>Substitution</w:t>
            </w:r>
          </w:p>
        </w:tc>
        <w:tc>
          <w:tcPr>
            <w:tcW w:w="696" w:type="pct"/>
          </w:tcPr>
          <w:p w14:paraId="0AE241E8" w14:textId="5B8952CF" w:rsidR="005C59C6" w:rsidRPr="008A50A3" w:rsidRDefault="00107F4C" w:rsidP="008A50A3">
            <w:pPr>
              <w:pStyle w:val="TableFigureCenter"/>
              <w:jc w:val="left"/>
              <w:rPr>
                <w:rFonts w:ascii="Arial" w:hAnsi="Arial" w:cs="Arial"/>
              </w:rPr>
            </w:pPr>
            <w:r w:rsidRPr="008A50A3">
              <w:rPr>
                <w:rFonts w:ascii="Arial" w:hAnsi="Arial" w:cs="Arial"/>
              </w:rPr>
              <w:t>25 Jan 2006</w:t>
            </w:r>
          </w:p>
        </w:tc>
      </w:tr>
      <w:tr w:rsidR="001A7B4F" w14:paraId="000F0AA1" w14:textId="77777777" w:rsidTr="008A50A3">
        <w:tc>
          <w:tcPr>
            <w:tcW w:w="665" w:type="pct"/>
            <w:vMerge w:val="restart"/>
          </w:tcPr>
          <w:p w14:paraId="1ADC91DA" w14:textId="77777777" w:rsidR="001A7B4F" w:rsidRPr="008A50A3" w:rsidRDefault="001A7B4F" w:rsidP="008A50A3">
            <w:pPr>
              <w:pStyle w:val="TableFigureCenter"/>
              <w:rPr>
                <w:rFonts w:ascii="Arial" w:hAnsi="Arial" w:cs="Arial"/>
              </w:rPr>
            </w:pPr>
            <w:r w:rsidRPr="008A50A3">
              <w:rPr>
                <w:rFonts w:ascii="Arial" w:hAnsi="Arial" w:cs="Arial"/>
              </w:rPr>
              <w:t>3</w:t>
            </w:r>
          </w:p>
        </w:tc>
        <w:tc>
          <w:tcPr>
            <w:tcW w:w="1780" w:type="pct"/>
          </w:tcPr>
          <w:p w14:paraId="1AD40D66" w14:textId="76C1E84E" w:rsidR="001A7B4F" w:rsidRPr="008A50A3" w:rsidRDefault="001A7B4F" w:rsidP="008A50A3">
            <w:pPr>
              <w:pStyle w:val="TableFigureLeft"/>
              <w:rPr>
                <w:rFonts w:ascii="Arial" w:hAnsi="Arial" w:cs="Arial"/>
              </w:rPr>
            </w:pPr>
            <w:r w:rsidRPr="008A50A3">
              <w:rPr>
                <w:rFonts w:ascii="Arial" w:hAnsi="Arial" w:cs="Arial"/>
              </w:rPr>
              <w:t>Entire document</w:t>
            </w:r>
          </w:p>
        </w:tc>
        <w:tc>
          <w:tcPr>
            <w:tcW w:w="1859" w:type="pct"/>
          </w:tcPr>
          <w:p w14:paraId="5412B42E" w14:textId="77777777" w:rsidR="001A7B4F" w:rsidRPr="008A50A3" w:rsidRDefault="001A7B4F" w:rsidP="008A50A3">
            <w:pPr>
              <w:pStyle w:val="TableFigureCenter"/>
              <w:jc w:val="left"/>
              <w:rPr>
                <w:rFonts w:ascii="Arial" w:hAnsi="Arial" w:cs="Arial"/>
              </w:rPr>
            </w:pPr>
            <w:r w:rsidRPr="008A50A3">
              <w:rPr>
                <w:rFonts w:ascii="Arial" w:hAnsi="Arial" w:cs="Arial"/>
              </w:rPr>
              <w:t>Format</w:t>
            </w:r>
          </w:p>
        </w:tc>
        <w:tc>
          <w:tcPr>
            <w:tcW w:w="696" w:type="pct"/>
            <w:vMerge w:val="restart"/>
          </w:tcPr>
          <w:p w14:paraId="6C973667" w14:textId="5F321E00" w:rsidR="001A7B4F" w:rsidRPr="008A50A3" w:rsidRDefault="008A50A3" w:rsidP="008A50A3">
            <w:pPr>
              <w:pStyle w:val="TableFigureCenter"/>
              <w:jc w:val="left"/>
              <w:rPr>
                <w:rFonts w:ascii="Arial" w:hAnsi="Arial" w:cs="Arial"/>
              </w:rPr>
            </w:pPr>
            <w:r>
              <w:rPr>
                <w:rFonts w:ascii="Arial" w:hAnsi="Arial" w:cs="Arial"/>
                <w:noProof/>
              </w:rPr>
              <w:t xml:space="preserve">August </w:t>
            </w:r>
            <w:r w:rsidR="001A7B4F" w:rsidRPr="008A50A3">
              <w:rPr>
                <w:rFonts w:ascii="Arial" w:hAnsi="Arial" w:cs="Arial"/>
                <w:noProof/>
              </w:rPr>
              <w:t>2023</w:t>
            </w:r>
          </w:p>
        </w:tc>
      </w:tr>
      <w:tr w:rsidR="001A7B4F" w14:paraId="3714006B" w14:textId="77777777" w:rsidTr="008A50A3">
        <w:tc>
          <w:tcPr>
            <w:tcW w:w="665" w:type="pct"/>
            <w:vMerge/>
          </w:tcPr>
          <w:p w14:paraId="5C1763AE" w14:textId="77777777" w:rsidR="001A7B4F" w:rsidRPr="008A50A3" w:rsidRDefault="001A7B4F" w:rsidP="008A50A3">
            <w:pPr>
              <w:pStyle w:val="TableFigureCenter"/>
              <w:jc w:val="left"/>
              <w:rPr>
                <w:rFonts w:ascii="Arial" w:hAnsi="Arial" w:cs="Arial"/>
              </w:rPr>
            </w:pPr>
          </w:p>
        </w:tc>
        <w:tc>
          <w:tcPr>
            <w:tcW w:w="1780" w:type="pct"/>
          </w:tcPr>
          <w:p w14:paraId="0857F5F7" w14:textId="0BF6C3E4" w:rsidR="001A7B4F" w:rsidRPr="008A50A3" w:rsidRDefault="001A7B4F" w:rsidP="008A50A3">
            <w:pPr>
              <w:pStyle w:val="TableFigureLeft"/>
              <w:rPr>
                <w:rFonts w:ascii="Arial" w:hAnsi="Arial" w:cs="Arial"/>
              </w:rPr>
            </w:pPr>
            <w:r w:rsidRPr="008A50A3">
              <w:rPr>
                <w:rFonts w:ascii="Arial" w:hAnsi="Arial" w:cs="Arial"/>
              </w:rPr>
              <w:t>Entire document</w:t>
            </w:r>
          </w:p>
        </w:tc>
        <w:tc>
          <w:tcPr>
            <w:tcW w:w="1859" w:type="pct"/>
          </w:tcPr>
          <w:p w14:paraId="3183A720" w14:textId="77777777" w:rsidR="001A7B4F" w:rsidRPr="008A50A3" w:rsidRDefault="001A7B4F" w:rsidP="008A50A3">
            <w:pPr>
              <w:pStyle w:val="TableFigureCenter"/>
              <w:jc w:val="left"/>
              <w:rPr>
                <w:rFonts w:ascii="Arial" w:hAnsi="Arial" w:cs="Arial"/>
              </w:rPr>
            </w:pPr>
            <w:r w:rsidRPr="008A50A3">
              <w:rPr>
                <w:rFonts w:ascii="Arial" w:hAnsi="Arial" w:cs="Arial"/>
              </w:rPr>
              <w:t>References updated</w:t>
            </w:r>
          </w:p>
        </w:tc>
        <w:tc>
          <w:tcPr>
            <w:tcW w:w="696" w:type="pct"/>
            <w:vMerge/>
          </w:tcPr>
          <w:p w14:paraId="22AF386A" w14:textId="77777777" w:rsidR="001A7B4F" w:rsidRDefault="001A7B4F" w:rsidP="008A50A3">
            <w:pPr>
              <w:pStyle w:val="TableFigureCenter"/>
              <w:jc w:val="left"/>
            </w:pPr>
          </w:p>
        </w:tc>
      </w:tr>
      <w:tr w:rsidR="001A7B4F" w14:paraId="4D20A249" w14:textId="77777777" w:rsidTr="008A50A3">
        <w:tc>
          <w:tcPr>
            <w:tcW w:w="665" w:type="pct"/>
            <w:vMerge/>
          </w:tcPr>
          <w:p w14:paraId="1560CE68" w14:textId="77777777" w:rsidR="001A7B4F" w:rsidRPr="008A50A3" w:rsidRDefault="001A7B4F" w:rsidP="008A50A3">
            <w:pPr>
              <w:pStyle w:val="TableFigureCenter"/>
              <w:jc w:val="left"/>
              <w:rPr>
                <w:rFonts w:ascii="Arial" w:hAnsi="Arial" w:cs="Arial"/>
              </w:rPr>
            </w:pPr>
          </w:p>
        </w:tc>
        <w:tc>
          <w:tcPr>
            <w:tcW w:w="1780" w:type="pct"/>
          </w:tcPr>
          <w:p w14:paraId="3DDB34D6" w14:textId="77777777" w:rsidR="001A7B4F" w:rsidRPr="008A50A3" w:rsidRDefault="001A7B4F" w:rsidP="008A50A3">
            <w:pPr>
              <w:pStyle w:val="TableFigureLeft"/>
              <w:rPr>
                <w:rFonts w:ascii="Arial" w:hAnsi="Arial" w:cs="Arial"/>
              </w:rPr>
            </w:pPr>
            <w:r w:rsidRPr="008A50A3">
              <w:rPr>
                <w:rFonts w:ascii="Arial" w:hAnsi="Arial" w:cs="Arial"/>
              </w:rPr>
              <w:t>Title page</w:t>
            </w:r>
          </w:p>
        </w:tc>
        <w:tc>
          <w:tcPr>
            <w:tcW w:w="1859" w:type="pct"/>
          </w:tcPr>
          <w:p w14:paraId="1D86D368" w14:textId="77777777" w:rsidR="001A7B4F" w:rsidRPr="008A50A3" w:rsidRDefault="001A7B4F" w:rsidP="008A50A3">
            <w:pPr>
              <w:pStyle w:val="TableFigureCenter"/>
              <w:jc w:val="left"/>
              <w:rPr>
                <w:rFonts w:ascii="Arial" w:hAnsi="Arial" w:cs="Arial"/>
              </w:rPr>
            </w:pPr>
            <w:r w:rsidRPr="008A50A3">
              <w:rPr>
                <w:rFonts w:ascii="Arial" w:hAnsi="Arial" w:cs="Arial"/>
              </w:rPr>
              <w:t>Test method number amended</w:t>
            </w:r>
          </w:p>
        </w:tc>
        <w:tc>
          <w:tcPr>
            <w:tcW w:w="696" w:type="pct"/>
            <w:vMerge/>
          </w:tcPr>
          <w:p w14:paraId="5868F234" w14:textId="77777777" w:rsidR="001A7B4F" w:rsidRDefault="001A7B4F" w:rsidP="008A50A3">
            <w:pPr>
              <w:pStyle w:val="TableFigureCenter"/>
              <w:jc w:val="left"/>
            </w:pPr>
          </w:p>
        </w:tc>
      </w:tr>
      <w:tr w:rsidR="001A7B4F" w14:paraId="583A8425" w14:textId="77777777" w:rsidTr="008A50A3">
        <w:tc>
          <w:tcPr>
            <w:tcW w:w="665" w:type="pct"/>
            <w:vMerge/>
          </w:tcPr>
          <w:p w14:paraId="77FEABD9" w14:textId="7673B07C" w:rsidR="001A7B4F" w:rsidRPr="008A50A3" w:rsidRDefault="001A7B4F" w:rsidP="008A50A3">
            <w:pPr>
              <w:pStyle w:val="TableFigureCenter"/>
              <w:jc w:val="left"/>
              <w:rPr>
                <w:rFonts w:ascii="Arial" w:hAnsi="Arial" w:cs="Arial"/>
              </w:rPr>
            </w:pPr>
          </w:p>
        </w:tc>
        <w:tc>
          <w:tcPr>
            <w:tcW w:w="1780" w:type="pct"/>
          </w:tcPr>
          <w:p w14:paraId="0013A22A" w14:textId="717BFE70" w:rsidR="001A7B4F" w:rsidRPr="008A50A3" w:rsidRDefault="001A7B4F" w:rsidP="008A50A3">
            <w:pPr>
              <w:pStyle w:val="TableFigureLeft"/>
              <w:rPr>
                <w:rFonts w:ascii="Arial" w:hAnsi="Arial" w:cs="Arial"/>
              </w:rPr>
            </w:pPr>
            <w:r w:rsidRPr="008A50A3">
              <w:rPr>
                <w:rFonts w:ascii="Arial" w:hAnsi="Arial" w:cs="Arial"/>
              </w:rPr>
              <w:t>Various</w:t>
            </w:r>
          </w:p>
        </w:tc>
        <w:tc>
          <w:tcPr>
            <w:tcW w:w="1859" w:type="pct"/>
          </w:tcPr>
          <w:p w14:paraId="0C40E254" w14:textId="40049865" w:rsidR="001A7B4F" w:rsidRPr="008A50A3" w:rsidRDefault="001A7B4F" w:rsidP="008A50A3">
            <w:pPr>
              <w:pStyle w:val="TableFigureCenter"/>
              <w:jc w:val="left"/>
              <w:rPr>
                <w:rFonts w:ascii="Arial" w:hAnsi="Arial" w:cs="Arial"/>
              </w:rPr>
            </w:pPr>
            <w:r w:rsidRPr="008A50A3">
              <w:rPr>
                <w:rFonts w:ascii="Arial" w:hAnsi="Arial" w:cs="Arial"/>
              </w:rPr>
              <w:t>Included verification requirements for loaded moving wheel devices</w:t>
            </w:r>
          </w:p>
        </w:tc>
        <w:tc>
          <w:tcPr>
            <w:tcW w:w="696" w:type="pct"/>
            <w:vMerge/>
          </w:tcPr>
          <w:p w14:paraId="3037656B" w14:textId="07F9FA7D" w:rsidR="001A7B4F" w:rsidRDefault="001A7B4F" w:rsidP="008A50A3">
            <w:pPr>
              <w:pStyle w:val="TableFigureCenter"/>
              <w:jc w:val="left"/>
            </w:pPr>
          </w:p>
        </w:tc>
      </w:tr>
    </w:tbl>
    <w:p w14:paraId="2D4E8899"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4B8985D7" w14:textId="77777777" w:rsidTr="0095718B">
        <w:trPr>
          <w:trHeight w:val="427"/>
        </w:trPr>
        <w:tc>
          <w:tcPr>
            <w:tcW w:w="1101" w:type="dxa"/>
            <w:shd w:val="clear" w:color="auto" w:fill="auto"/>
          </w:tcPr>
          <w:p w14:paraId="38DB2D40" w14:textId="77777777" w:rsidR="00EE45B0" w:rsidRPr="0095718B" w:rsidRDefault="00EE45B0" w:rsidP="008A50A3">
            <w:pPr>
              <w:pStyle w:val="Paragraph"/>
              <w:spacing w:before="60" w:after="0"/>
              <w:rPr>
                <w:b/>
                <w:sz w:val="16"/>
                <w:szCs w:val="16"/>
              </w:rPr>
            </w:pPr>
            <w:r w:rsidRPr="001C4B2E">
              <w:rPr>
                <w:b/>
                <w:sz w:val="18"/>
                <w:szCs w:val="16"/>
              </w:rPr>
              <w:t>Key</w:t>
            </w:r>
          </w:p>
        </w:tc>
        <w:tc>
          <w:tcPr>
            <w:tcW w:w="8680" w:type="dxa"/>
            <w:shd w:val="clear" w:color="auto" w:fill="auto"/>
          </w:tcPr>
          <w:p w14:paraId="4B63B7A8" w14:textId="77777777" w:rsidR="00EE45B0" w:rsidRPr="0095718B" w:rsidRDefault="00EE45B0" w:rsidP="008A50A3">
            <w:pPr>
              <w:pStyle w:val="Paragraph"/>
              <w:spacing w:after="0"/>
              <w:rPr>
                <w:sz w:val="16"/>
                <w:szCs w:val="16"/>
              </w:rPr>
            </w:pPr>
          </w:p>
        </w:tc>
      </w:tr>
      <w:tr w:rsidR="00EE45B0" w14:paraId="6AEC97DA" w14:textId="77777777" w:rsidTr="0095718B">
        <w:tc>
          <w:tcPr>
            <w:tcW w:w="1101" w:type="dxa"/>
            <w:shd w:val="clear" w:color="auto" w:fill="auto"/>
          </w:tcPr>
          <w:p w14:paraId="75E072D4" w14:textId="77777777" w:rsidR="00EE45B0" w:rsidRPr="00E6543E" w:rsidRDefault="00EE45B0" w:rsidP="008A50A3">
            <w:pPr>
              <w:pStyle w:val="Paragraph"/>
              <w:spacing w:before="120" w:after="0"/>
              <w:rPr>
                <w:sz w:val="18"/>
                <w:szCs w:val="16"/>
              </w:rPr>
            </w:pPr>
            <w:r w:rsidRPr="00E6543E">
              <w:rPr>
                <w:sz w:val="18"/>
                <w:szCs w:val="16"/>
              </w:rPr>
              <w:t>Format</w:t>
            </w:r>
          </w:p>
        </w:tc>
        <w:tc>
          <w:tcPr>
            <w:tcW w:w="8680" w:type="dxa"/>
            <w:shd w:val="clear" w:color="auto" w:fill="auto"/>
          </w:tcPr>
          <w:p w14:paraId="3EA2142B" w14:textId="77777777" w:rsidR="00EE45B0" w:rsidRPr="00E6543E" w:rsidRDefault="00692426" w:rsidP="008A50A3">
            <w:pPr>
              <w:pStyle w:val="Paragraph"/>
              <w:spacing w:before="120" w:after="0"/>
              <w:rPr>
                <w:sz w:val="18"/>
                <w:szCs w:val="16"/>
              </w:rPr>
            </w:pPr>
            <w:r w:rsidRPr="00E6543E">
              <w:rPr>
                <w:sz w:val="18"/>
                <w:szCs w:val="16"/>
              </w:rPr>
              <w:t>Change in format</w:t>
            </w:r>
          </w:p>
        </w:tc>
      </w:tr>
      <w:tr w:rsidR="00EE45B0" w14:paraId="748B0F5A" w14:textId="77777777" w:rsidTr="0095718B">
        <w:tc>
          <w:tcPr>
            <w:tcW w:w="1101" w:type="dxa"/>
            <w:shd w:val="clear" w:color="auto" w:fill="auto"/>
          </w:tcPr>
          <w:p w14:paraId="118A650F" w14:textId="77777777" w:rsidR="00EE45B0" w:rsidRPr="00E6543E" w:rsidRDefault="00EE45B0" w:rsidP="008A50A3">
            <w:pPr>
              <w:pStyle w:val="Paragraph"/>
              <w:spacing w:before="120" w:after="0"/>
              <w:rPr>
                <w:sz w:val="18"/>
                <w:szCs w:val="16"/>
              </w:rPr>
            </w:pPr>
            <w:r w:rsidRPr="00E6543E">
              <w:rPr>
                <w:sz w:val="18"/>
                <w:szCs w:val="16"/>
              </w:rPr>
              <w:t>Substitution</w:t>
            </w:r>
          </w:p>
        </w:tc>
        <w:tc>
          <w:tcPr>
            <w:tcW w:w="8680" w:type="dxa"/>
            <w:shd w:val="clear" w:color="auto" w:fill="auto"/>
          </w:tcPr>
          <w:p w14:paraId="0553A26E" w14:textId="77777777" w:rsidR="00EE45B0" w:rsidRPr="00E6543E" w:rsidRDefault="00692426" w:rsidP="008A50A3">
            <w:pPr>
              <w:pStyle w:val="Paragraph"/>
              <w:spacing w:before="120" w:after="0"/>
              <w:rPr>
                <w:sz w:val="18"/>
                <w:szCs w:val="16"/>
              </w:rPr>
            </w:pPr>
            <w:r w:rsidRPr="00E6543E">
              <w:rPr>
                <w:sz w:val="18"/>
                <w:szCs w:val="16"/>
              </w:rPr>
              <w:t>Old clause removed and replaced with new clause</w:t>
            </w:r>
          </w:p>
        </w:tc>
      </w:tr>
      <w:tr w:rsidR="00EE45B0" w14:paraId="48238AAD" w14:textId="77777777" w:rsidTr="0095718B">
        <w:tc>
          <w:tcPr>
            <w:tcW w:w="1101" w:type="dxa"/>
            <w:shd w:val="clear" w:color="auto" w:fill="auto"/>
          </w:tcPr>
          <w:p w14:paraId="15D8F525" w14:textId="77777777" w:rsidR="00EE45B0" w:rsidRPr="00E6543E" w:rsidRDefault="00EE45B0" w:rsidP="008A50A3">
            <w:pPr>
              <w:pStyle w:val="Paragraph"/>
              <w:spacing w:before="120" w:after="0"/>
              <w:rPr>
                <w:sz w:val="18"/>
                <w:szCs w:val="16"/>
              </w:rPr>
            </w:pPr>
            <w:r w:rsidRPr="00E6543E">
              <w:rPr>
                <w:sz w:val="18"/>
                <w:szCs w:val="16"/>
              </w:rPr>
              <w:t>New</w:t>
            </w:r>
          </w:p>
        </w:tc>
        <w:tc>
          <w:tcPr>
            <w:tcW w:w="8680" w:type="dxa"/>
            <w:shd w:val="clear" w:color="auto" w:fill="auto"/>
          </w:tcPr>
          <w:p w14:paraId="3F415340" w14:textId="77777777" w:rsidR="00EE45B0" w:rsidRPr="00E6543E" w:rsidRDefault="00692426" w:rsidP="008A50A3">
            <w:pPr>
              <w:pStyle w:val="Paragraph"/>
              <w:spacing w:before="120" w:after="0"/>
              <w:rPr>
                <w:sz w:val="18"/>
                <w:szCs w:val="16"/>
              </w:rPr>
            </w:pPr>
            <w:r w:rsidRPr="00E6543E">
              <w:rPr>
                <w:sz w:val="18"/>
                <w:szCs w:val="16"/>
              </w:rPr>
              <w:t>Insertion of new clause</w:t>
            </w:r>
          </w:p>
        </w:tc>
      </w:tr>
      <w:tr w:rsidR="00EE45B0" w14:paraId="2E4A17C1" w14:textId="77777777" w:rsidTr="0095718B">
        <w:tc>
          <w:tcPr>
            <w:tcW w:w="1101" w:type="dxa"/>
            <w:shd w:val="clear" w:color="auto" w:fill="auto"/>
          </w:tcPr>
          <w:p w14:paraId="168BF32E" w14:textId="77777777" w:rsidR="00EE45B0" w:rsidRPr="00E6543E" w:rsidRDefault="00EE45B0" w:rsidP="008A50A3">
            <w:pPr>
              <w:pStyle w:val="Paragraph"/>
              <w:spacing w:before="120" w:after="0"/>
              <w:rPr>
                <w:sz w:val="18"/>
                <w:szCs w:val="16"/>
              </w:rPr>
            </w:pPr>
            <w:r w:rsidRPr="00E6543E">
              <w:rPr>
                <w:sz w:val="18"/>
                <w:szCs w:val="16"/>
              </w:rPr>
              <w:t>Removed</w:t>
            </w:r>
          </w:p>
        </w:tc>
        <w:tc>
          <w:tcPr>
            <w:tcW w:w="8680" w:type="dxa"/>
            <w:shd w:val="clear" w:color="auto" w:fill="auto"/>
          </w:tcPr>
          <w:p w14:paraId="11FCE782" w14:textId="77777777" w:rsidR="00EE45B0" w:rsidRPr="00E6543E" w:rsidRDefault="00692426" w:rsidP="008A50A3">
            <w:pPr>
              <w:pStyle w:val="Paragraph"/>
              <w:spacing w:before="120" w:after="0"/>
              <w:rPr>
                <w:sz w:val="18"/>
                <w:szCs w:val="16"/>
              </w:rPr>
            </w:pPr>
            <w:r w:rsidRPr="00E6543E">
              <w:rPr>
                <w:sz w:val="18"/>
                <w:szCs w:val="16"/>
              </w:rPr>
              <w:t>Old clauses removed</w:t>
            </w:r>
          </w:p>
        </w:tc>
      </w:tr>
    </w:tbl>
    <w:p w14:paraId="6B7E236C" w14:textId="77777777" w:rsidR="005C0049" w:rsidRDefault="005C0049" w:rsidP="008A50A3">
      <w:pPr>
        <w:pStyle w:val="Paragraph"/>
        <w:spacing w:after="0"/>
      </w:pPr>
    </w:p>
    <w:p w14:paraId="6121DE0B" w14:textId="77777777" w:rsidR="004131B5" w:rsidRDefault="004131B5">
      <w:pPr>
        <w:pStyle w:val="Paragraph"/>
      </w:pPr>
    </w:p>
    <w:sectPr w:rsidR="004131B5" w:rsidSect="00FC0913">
      <w:headerReference w:type="default" r:id="rId14"/>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65F6" w14:textId="77777777" w:rsidR="00502978" w:rsidRDefault="00502978">
      <w:r>
        <w:separator/>
      </w:r>
    </w:p>
  </w:endnote>
  <w:endnote w:type="continuationSeparator" w:id="0">
    <w:p w14:paraId="68C3CD23" w14:textId="77777777" w:rsidR="00502978" w:rsidRDefault="00502978">
      <w:r>
        <w:continuationSeparator/>
      </w:r>
    </w:p>
  </w:endnote>
  <w:endnote w:type="continuationNotice" w:id="1">
    <w:p w14:paraId="690844D1" w14:textId="77777777" w:rsidR="00502978" w:rsidRDefault="0050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FD9" w14:textId="77777777" w:rsidR="004A3CD1" w:rsidRDefault="004A3CD1" w:rsidP="001F1A04">
    <w:pPr>
      <w:pStyle w:val="Footer"/>
      <w:pBdr>
        <w:top w:val="none" w:sz="0" w:space="0" w:color="auto"/>
      </w:pBdr>
      <w:spacing w:after="0"/>
      <w:jc w:val="right"/>
    </w:pPr>
  </w:p>
  <w:p w14:paraId="080107B4" w14:textId="77777777" w:rsidR="004A3CD1" w:rsidRDefault="004A3CD1" w:rsidP="001F1A04">
    <w:pPr>
      <w:pStyle w:val="Footer"/>
      <w:pBdr>
        <w:top w:val="dotted" w:sz="4" w:space="1" w:color="auto"/>
      </w:pBdr>
      <w:spacing w:after="0"/>
      <w:jc w:val="right"/>
    </w:pPr>
  </w:p>
  <w:p w14:paraId="2A913F36" w14:textId="3E4BDBF1" w:rsidR="004A3CD1" w:rsidRPr="001F1A04" w:rsidRDefault="002E0E4A" w:rsidP="001F1A04">
    <w:pPr>
      <w:pStyle w:val="Footer"/>
      <w:pBdr>
        <w:top w:val="none" w:sz="0" w:space="0" w:color="auto"/>
      </w:pBdr>
      <w:jc w:val="right"/>
      <w:rPr>
        <w:rFonts w:ascii="Arial" w:hAnsi="Arial" w:cs="Arial"/>
        <w:spacing w:val="0"/>
        <w:sz w:val="16"/>
        <w:szCs w:val="16"/>
      </w:rPr>
    </w:pPr>
    <w:r>
      <w:rPr>
        <w:rFonts w:ascii="Arial" w:hAnsi="Arial" w:cs="Arial"/>
        <w:noProof/>
        <w:spacing w:val="0"/>
        <w:sz w:val="16"/>
        <w:szCs w:val="16"/>
      </w:rPr>
      <w:t>August</w:t>
    </w:r>
    <w:r w:rsidR="005046EF">
      <w:rPr>
        <w:rFonts w:ascii="Arial" w:hAnsi="Arial" w:cs="Arial"/>
        <w:noProof/>
        <w:spacing w:val="0"/>
        <w:sz w:val="16"/>
        <w:szCs w:val="16"/>
      </w:rPr>
      <w:t xml:space="preserve"> 2023</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7033E6" w:rsidRPr="007033E6">
      <w:rPr>
        <w:rFonts w:ascii="Arial" w:hAnsi="Arial" w:cs="Arial"/>
        <w:spacing w:val="0"/>
        <w:sz w:val="16"/>
        <w:szCs w:val="16"/>
      </w:rPr>
      <w:fldChar w:fldCharType="begin"/>
    </w:r>
    <w:r w:rsidR="007033E6" w:rsidRPr="007033E6">
      <w:rPr>
        <w:rFonts w:ascii="Arial" w:hAnsi="Arial" w:cs="Arial"/>
        <w:spacing w:val="0"/>
        <w:sz w:val="16"/>
        <w:szCs w:val="16"/>
      </w:rPr>
      <w:instrText xml:space="preserve"> PAGE   \* MERGEFORMAT </w:instrText>
    </w:r>
    <w:r w:rsidR="007033E6" w:rsidRPr="007033E6">
      <w:rPr>
        <w:rFonts w:ascii="Arial" w:hAnsi="Arial" w:cs="Arial"/>
        <w:spacing w:val="0"/>
        <w:sz w:val="16"/>
        <w:szCs w:val="16"/>
      </w:rPr>
      <w:fldChar w:fldCharType="separate"/>
    </w:r>
    <w:r w:rsidR="007033E6" w:rsidRPr="007033E6">
      <w:rPr>
        <w:rFonts w:ascii="Arial" w:hAnsi="Arial" w:cs="Arial"/>
        <w:noProof/>
        <w:spacing w:val="0"/>
        <w:sz w:val="16"/>
        <w:szCs w:val="16"/>
      </w:rPr>
      <w:t>1</w:t>
    </w:r>
    <w:r w:rsidR="007033E6" w:rsidRPr="007033E6">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1561" w14:textId="77777777" w:rsidR="00502978" w:rsidRDefault="00502978">
      <w:r>
        <w:separator/>
      </w:r>
    </w:p>
  </w:footnote>
  <w:footnote w:type="continuationSeparator" w:id="0">
    <w:p w14:paraId="6F2877B0" w14:textId="77777777" w:rsidR="00502978" w:rsidRDefault="00502978">
      <w:r>
        <w:continuationSeparator/>
      </w:r>
    </w:p>
  </w:footnote>
  <w:footnote w:type="continuationNotice" w:id="1">
    <w:p w14:paraId="3DBF8297" w14:textId="77777777" w:rsidR="00502978" w:rsidRDefault="0050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D977" w14:textId="6F6304D1"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3465DD">
      <w:rPr>
        <w:rFonts w:cs="Arial"/>
        <w:sz w:val="16"/>
        <w:szCs w:val="16"/>
      </w:rPr>
      <w:t>ATM</w:t>
    </w:r>
    <w:r w:rsidR="00A43CF8">
      <w:rPr>
        <w:rFonts w:cs="Arial"/>
        <w:sz w:val="16"/>
        <w:szCs w:val="16"/>
      </w:rPr>
      <w:t xml:space="preserve"> </w:t>
    </w:r>
    <w:r w:rsidR="007F1AD0">
      <w:rPr>
        <w:rFonts w:cs="Arial"/>
        <w:sz w:val="16"/>
        <w:szCs w:val="16"/>
      </w:rPr>
      <w:t>210</w:t>
    </w:r>
  </w:p>
  <w:p w14:paraId="55D976CE" w14:textId="77C0F28E" w:rsidR="004A3CD1" w:rsidRPr="00CD40F5" w:rsidRDefault="00D368DA" w:rsidP="00BE1AF9">
    <w:pPr>
      <w:pBdr>
        <w:bottom w:val="dotted" w:sz="4" w:space="4" w:color="auto"/>
      </w:pBdr>
      <w:tabs>
        <w:tab w:val="right" w:pos="9639"/>
      </w:tabs>
      <w:jc w:val="right"/>
      <w:rPr>
        <w:rFonts w:cs="Arial"/>
        <w:sz w:val="16"/>
        <w:szCs w:val="16"/>
      </w:rPr>
    </w:pPr>
    <w:r>
      <w:rPr>
        <w:rFonts w:cs="Arial"/>
        <w:sz w:val="16"/>
        <w:szCs w:val="16"/>
      </w:rPr>
      <w:t>Verification</w:t>
    </w:r>
    <w:r w:rsidR="007F1AD0">
      <w:rPr>
        <w:rFonts w:cs="Arial"/>
        <w:sz w:val="16"/>
        <w:szCs w:val="16"/>
      </w:rPr>
      <w:t xml:space="preserve"> </w:t>
    </w:r>
    <w:r>
      <w:rPr>
        <w:rFonts w:cs="Arial"/>
        <w:sz w:val="16"/>
        <w:szCs w:val="16"/>
      </w:rPr>
      <w:t>Procedure</w:t>
    </w:r>
    <w:r w:rsidR="007F1AD0">
      <w:rPr>
        <w:rFonts w:cs="Arial"/>
        <w:sz w:val="16"/>
        <w:szCs w:val="16"/>
      </w:rPr>
      <w:t xml:space="preserve"> for a Wheel Tracking Test Device</w:t>
    </w:r>
  </w:p>
  <w:p w14:paraId="12AFAF1B"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78DD525B"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B52995"/>
    <w:multiLevelType w:val="multilevel"/>
    <w:tmpl w:val="41826552"/>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2555C7"/>
    <w:multiLevelType w:val="hybridMultilevel"/>
    <w:tmpl w:val="D500D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988128124">
    <w:abstractNumId w:val="12"/>
  </w:num>
  <w:num w:numId="2" w16cid:durableId="806816745">
    <w:abstractNumId w:val="22"/>
  </w:num>
  <w:num w:numId="3" w16cid:durableId="1081483068">
    <w:abstractNumId w:val="15"/>
  </w:num>
  <w:num w:numId="4" w16cid:durableId="1168400755">
    <w:abstractNumId w:val="13"/>
  </w:num>
  <w:num w:numId="5" w16cid:durableId="1767535505">
    <w:abstractNumId w:val="19"/>
  </w:num>
  <w:num w:numId="6" w16cid:durableId="461267345">
    <w:abstractNumId w:val="20"/>
  </w:num>
  <w:num w:numId="7" w16cid:durableId="1676608232">
    <w:abstractNumId w:val="11"/>
  </w:num>
  <w:num w:numId="8" w16cid:durableId="1243298377">
    <w:abstractNumId w:val="18"/>
  </w:num>
  <w:num w:numId="9" w16cid:durableId="1513571328">
    <w:abstractNumId w:val="21"/>
  </w:num>
  <w:num w:numId="10" w16cid:durableId="725031975">
    <w:abstractNumId w:val="10"/>
  </w:num>
  <w:num w:numId="11" w16cid:durableId="1533106710">
    <w:abstractNumId w:val="25"/>
  </w:num>
  <w:num w:numId="12" w16cid:durableId="58986612">
    <w:abstractNumId w:val="26"/>
  </w:num>
  <w:num w:numId="13" w16cid:durableId="1135443867">
    <w:abstractNumId w:val="28"/>
  </w:num>
  <w:num w:numId="14" w16cid:durableId="655106933">
    <w:abstractNumId w:val="23"/>
  </w:num>
  <w:num w:numId="15" w16cid:durableId="989871478">
    <w:abstractNumId w:val="30"/>
  </w:num>
  <w:num w:numId="16" w16cid:durableId="1641767784">
    <w:abstractNumId w:val="24"/>
  </w:num>
  <w:num w:numId="17" w16cid:durableId="428166125">
    <w:abstractNumId w:val="9"/>
  </w:num>
  <w:num w:numId="18" w16cid:durableId="650717365">
    <w:abstractNumId w:val="7"/>
  </w:num>
  <w:num w:numId="19" w16cid:durableId="382561125">
    <w:abstractNumId w:val="6"/>
  </w:num>
  <w:num w:numId="20" w16cid:durableId="388386882">
    <w:abstractNumId w:val="5"/>
  </w:num>
  <w:num w:numId="21" w16cid:durableId="1865751011">
    <w:abstractNumId w:val="4"/>
  </w:num>
  <w:num w:numId="22" w16cid:durableId="557057273">
    <w:abstractNumId w:val="8"/>
  </w:num>
  <w:num w:numId="23" w16cid:durableId="1664505596">
    <w:abstractNumId w:val="3"/>
  </w:num>
  <w:num w:numId="24" w16cid:durableId="1790466284">
    <w:abstractNumId w:val="2"/>
  </w:num>
  <w:num w:numId="25" w16cid:durableId="870528798">
    <w:abstractNumId w:val="1"/>
  </w:num>
  <w:num w:numId="26" w16cid:durableId="1580407577">
    <w:abstractNumId w:val="0"/>
  </w:num>
  <w:num w:numId="27" w16cid:durableId="1132556049">
    <w:abstractNumId w:val="27"/>
  </w:num>
  <w:num w:numId="28" w16cid:durableId="2049061876">
    <w:abstractNumId w:val="17"/>
  </w:num>
  <w:num w:numId="29" w16cid:durableId="1467356690">
    <w:abstractNumId w:val="16"/>
  </w:num>
  <w:num w:numId="30" w16cid:durableId="2040471958">
    <w:abstractNumId w:val="14"/>
  </w:num>
  <w:num w:numId="31" w16cid:durableId="1590115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177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2222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3367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4996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466959">
    <w:abstractNumId w:val="29"/>
  </w:num>
  <w:num w:numId="37" w16cid:durableId="1074398136">
    <w:abstractNumId w:val="14"/>
  </w:num>
  <w:num w:numId="38" w16cid:durableId="120920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2244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5627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7522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73849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741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794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5742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4477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3358528">
    <w:abstractNumId w:val="14"/>
  </w:num>
  <w:num w:numId="48" w16cid:durableId="1471173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7183198">
    <w:abstractNumId w:val="14"/>
  </w:num>
  <w:num w:numId="50" w16cid:durableId="2134907416">
    <w:abstractNumId w:val="14"/>
  </w:num>
  <w:num w:numId="51" w16cid:durableId="647707135">
    <w:abstractNumId w:val="14"/>
  </w:num>
  <w:num w:numId="52" w16cid:durableId="291518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Mja2sDQwMjWwMDdT0lEKTi0uzszPAykwqgUAldNSRywAAAA="/>
  </w:docVars>
  <w:rsids>
    <w:rsidRoot w:val="00D33BFB"/>
    <w:rsid w:val="00002EC3"/>
    <w:rsid w:val="00007339"/>
    <w:rsid w:val="00007B45"/>
    <w:rsid w:val="00012016"/>
    <w:rsid w:val="00012D17"/>
    <w:rsid w:val="00017212"/>
    <w:rsid w:val="00023732"/>
    <w:rsid w:val="00023A45"/>
    <w:rsid w:val="00024D29"/>
    <w:rsid w:val="00032A4E"/>
    <w:rsid w:val="00036414"/>
    <w:rsid w:val="0003794A"/>
    <w:rsid w:val="000402A2"/>
    <w:rsid w:val="00046273"/>
    <w:rsid w:val="000514DE"/>
    <w:rsid w:val="00066135"/>
    <w:rsid w:val="00067CCC"/>
    <w:rsid w:val="000705BF"/>
    <w:rsid w:val="000723A7"/>
    <w:rsid w:val="00076125"/>
    <w:rsid w:val="0008504E"/>
    <w:rsid w:val="000904CC"/>
    <w:rsid w:val="000A110B"/>
    <w:rsid w:val="000A295F"/>
    <w:rsid w:val="000A2E26"/>
    <w:rsid w:val="000A2FDB"/>
    <w:rsid w:val="000A4FEF"/>
    <w:rsid w:val="000A775F"/>
    <w:rsid w:val="000B066F"/>
    <w:rsid w:val="000B79D9"/>
    <w:rsid w:val="000D2B18"/>
    <w:rsid w:val="000D409E"/>
    <w:rsid w:val="000D455E"/>
    <w:rsid w:val="000D7096"/>
    <w:rsid w:val="000D78AD"/>
    <w:rsid w:val="000E3FF2"/>
    <w:rsid w:val="000E54BD"/>
    <w:rsid w:val="000E7EDE"/>
    <w:rsid w:val="000F62D3"/>
    <w:rsid w:val="000F67E1"/>
    <w:rsid w:val="00102C42"/>
    <w:rsid w:val="00107053"/>
    <w:rsid w:val="00107322"/>
    <w:rsid w:val="00107B38"/>
    <w:rsid w:val="00107F4C"/>
    <w:rsid w:val="00112FBA"/>
    <w:rsid w:val="0011479F"/>
    <w:rsid w:val="00122754"/>
    <w:rsid w:val="00124B6F"/>
    <w:rsid w:val="001252E1"/>
    <w:rsid w:val="00130970"/>
    <w:rsid w:val="00131D79"/>
    <w:rsid w:val="00132962"/>
    <w:rsid w:val="001332A7"/>
    <w:rsid w:val="001359DB"/>
    <w:rsid w:val="00136C84"/>
    <w:rsid w:val="0013714C"/>
    <w:rsid w:val="001443A0"/>
    <w:rsid w:val="00150DB3"/>
    <w:rsid w:val="001524F4"/>
    <w:rsid w:val="00154892"/>
    <w:rsid w:val="001577AC"/>
    <w:rsid w:val="00157F80"/>
    <w:rsid w:val="00161025"/>
    <w:rsid w:val="00163C82"/>
    <w:rsid w:val="001648EB"/>
    <w:rsid w:val="00165855"/>
    <w:rsid w:val="00166B9B"/>
    <w:rsid w:val="001678BA"/>
    <w:rsid w:val="00170391"/>
    <w:rsid w:val="00174F18"/>
    <w:rsid w:val="00183A1D"/>
    <w:rsid w:val="00184503"/>
    <w:rsid w:val="00186886"/>
    <w:rsid w:val="001902B2"/>
    <w:rsid w:val="00190464"/>
    <w:rsid w:val="00191AF8"/>
    <w:rsid w:val="00196A86"/>
    <w:rsid w:val="00197110"/>
    <w:rsid w:val="00197F9F"/>
    <w:rsid w:val="001A7B4F"/>
    <w:rsid w:val="001A7F45"/>
    <w:rsid w:val="001B4B73"/>
    <w:rsid w:val="001B6E44"/>
    <w:rsid w:val="001C0339"/>
    <w:rsid w:val="001C1861"/>
    <w:rsid w:val="001C4B2E"/>
    <w:rsid w:val="001C544A"/>
    <w:rsid w:val="001D0287"/>
    <w:rsid w:val="001D1EBC"/>
    <w:rsid w:val="001D3BAC"/>
    <w:rsid w:val="001D6A94"/>
    <w:rsid w:val="001D71C3"/>
    <w:rsid w:val="001E510B"/>
    <w:rsid w:val="001E547E"/>
    <w:rsid w:val="001E63B2"/>
    <w:rsid w:val="001E7386"/>
    <w:rsid w:val="001F0567"/>
    <w:rsid w:val="001F1A04"/>
    <w:rsid w:val="001F1C08"/>
    <w:rsid w:val="001F1F49"/>
    <w:rsid w:val="001F65AD"/>
    <w:rsid w:val="00202514"/>
    <w:rsid w:val="002045AA"/>
    <w:rsid w:val="002072A6"/>
    <w:rsid w:val="00213FE0"/>
    <w:rsid w:val="00215603"/>
    <w:rsid w:val="002164A8"/>
    <w:rsid w:val="0021798E"/>
    <w:rsid w:val="00217F08"/>
    <w:rsid w:val="0022370C"/>
    <w:rsid w:val="002243F9"/>
    <w:rsid w:val="00224A30"/>
    <w:rsid w:val="002264E4"/>
    <w:rsid w:val="00230E04"/>
    <w:rsid w:val="00232203"/>
    <w:rsid w:val="00233C88"/>
    <w:rsid w:val="0024181E"/>
    <w:rsid w:val="0024346F"/>
    <w:rsid w:val="002500F7"/>
    <w:rsid w:val="002513F5"/>
    <w:rsid w:val="00255F9A"/>
    <w:rsid w:val="0025797A"/>
    <w:rsid w:val="0026793B"/>
    <w:rsid w:val="0027129A"/>
    <w:rsid w:val="002716E4"/>
    <w:rsid w:val="00283A10"/>
    <w:rsid w:val="002851AA"/>
    <w:rsid w:val="0028571A"/>
    <w:rsid w:val="00286EE7"/>
    <w:rsid w:val="00292841"/>
    <w:rsid w:val="00293E9A"/>
    <w:rsid w:val="002957E1"/>
    <w:rsid w:val="002A1368"/>
    <w:rsid w:val="002A6FC6"/>
    <w:rsid w:val="002B312C"/>
    <w:rsid w:val="002B31B3"/>
    <w:rsid w:val="002B489A"/>
    <w:rsid w:val="002B568D"/>
    <w:rsid w:val="002C0509"/>
    <w:rsid w:val="002C359F"/>
    <w:rsid w:val="002C6890"/>
    <w:rsid w:val="002E0E4A"/>
    <w:rsid w:val="002E16B9"/>
    <w:rsid w:val="002E35BB"/>
    <w:rsid w:val="002E4F19"/>
    <w:rsid w:val="002E64AD"/>
    <w:rsid w:val="002F35A1"/>
    <w:rsid w:val="003009C8"/>
    <w:rsid w:val="0030294D"/>
    <w:rsid w:val="00305ED9"/>
    <w:rsid w:val="003113BE"/>
    <w:rsid w:val="0031263B"/>
    <w:rsid w:val="003139AE"/>
    <w:rsid w:val="00313B3F"/>
    <w:rsid w:val="003156A8"/>
    <w:rsid w:val="00321CFC"/>
    <w:rsid w:val="00321DC2"/>
    <w:rsid w:val="00323060"/>
    <w:rsid w:val="0033355A"/>
    <w:rsid w:val="003340CC"/>
    <w:rsid w:val="00336CF6"/>
    <w:rsid w:val="00341B1B"/>
    <w:rsid w:val="00346043"/>
    <w:rsid w:val="00346593"/>
    <w:rsid w:val="003465DD"/>
    <w:rsid w:val="0034694B"/>
    <w:rsid w:val="003507B5"/>
    <w:rsid w:val="00352F3F"/>
    <w:rsid w:val="00366340"/>
    <w:rsid w:val="003668E7"/>
    <w:rsid w:val="003776C4"/>
    <w:rsid w:val="00383BFA"/>
    <w:rsid w:val="003863F0"/>
    <w:rsid w:val="00386877"/>
    <w:rsid w:val="003905E9"/>
    <w:rsid w:val="00391254"/>
    <w:rsid w:val="003A39D3"/>
    <w:rsid w:val="003A41DE"/>
    <w:rsid w:val="003B4500"/>
    <w:rsid w:val="003B55C9"/>
    <w:rsid w:val="003B6383"/>
    <w:rsid w:val="003B7B4D"/>
    <w:rsid w:val="003C41C9"/>
    <w:rsid w:val="003C6402"/>
    <w:rsid w:val="003D781D"/>
    <w:rsid w:val="003E516D"/>
    <w:rsid w:val="003E6A48"/>
    <w:rsid w:val="003E6C3D"/>
    <w:rsid w:val="003E741E"/>
    <w:rsid w:val="003E74DD"/>
    <w:rsid w:val="003F220D"/>
    <w:rsid w:val="003F319A"/>
    <w:rsid w:val="003F47D4"/>
    <w:rsid w:val="00405A5A"/>
    <w:rsid w:val="00406810"/>
    <w:rsid w:val="00406F9C"/>
    <w:rsid w:val="004131B5"/>
    <w:rsid w:val="00423A3D"/>
    <w:rsid w:val="00424832"/>
    <w:rsid w:val="00424BEC"/>
    <w:rsid w:val="00427E6D"/>
    <w:rsid w:val="004348C8"/>
    <w:rsid w:val="00435364"/>
    <w:rsid w:val="00441981"/>
    <w:rsid w:val="004440AE"/>
    <w:rsid w:val="004502D5"/>
    <w:rsid w:val="004575C4"/>
    <w:rsid w:val="00460155"/>
    <w:rsid w:val="00465B13"/>
    <w:rsid w:val="00466EB0"/>
    <w:rsid w:val="00467FA5"/>
    <w:rsid w:val="00474A49"/>
    <w:rsid w:val="00474C28"/>
    <w:rsid w:val="00477D2C"/>
    <w:rsid w:val="004803CF"/>
    <w:rsid w:val="00483B8A"/>
    <w:rsid w:val="00484DC5"/>
    <w:rsid w:val="00492DA5"/>
    <w:rsid w:val="004A0BFD"/>
    <w:rsid w:val="004A0E72"/>
    <w:rsid w:val="004A172F"/>
    <w:rsid w:val="004A2466"/>
    <w:rsid w:val="004A2F2A"/>
    <w:rsid w:val="004A35F0"/>
    <w:rsid w:val="004A3CD1"/>
    <w:rsid w:val="004A45BC"/>
    <w:rsid w:val="004A5607"/>
    <w:rsid w:val="004B2F15"/>
    <w:rsid w:val="004B5696"/>
    <w:rsid w:val="004B6393"/>
    <w:rsid w:val="004C05E1"/>
    <w:rsid w:val="004C0E0E"/>
    <w:rsid w:val="004C177B"/>
    <w:rsid w:val="004C1CE8"/>
    <w:rsid w:val="004C37DE"/>
    <w:rsid w:val="004C6B07"/>
    <w:rsid w:val="004D1C01"/>
    <w:rsid w:val="004D3A1D"/>
    <w:rsid w:val="004E01E1"/>
    <w:rsid w:val="004E225C"/>
    <w:rsid w:val="004E43E2"/>
    <w:rsid w:val="004E4C9B"/>
    <w:rsid w:val="004E7D46"/>
    <w:rsid w:val="004E7EA1"/>
    <w:rsid w:val="004F5084"/>
    <w:rsid w:val="004F5C52"/>
    <w:rsid w:val="004F607C"/>
    <w:rsid w:val="00500C9D"/>
    <w:rsid w:val="00502978"/>
    <w:rsid w:val="005032CE"/>
    <w:rsid w:val="00503D6C"/>
    <w:rsid w:val="005046EF"/>
    <w:rsid w:val="00504D00"/>
    <w:rsid w:val="00507677"/>
    <w:rsid w:val="00507AB3"/>
    <w:rsid w:val="005101CD"/>
    <w:rsid w:val="00511162"/>
    <w:rsid w:val="005214E4"/>
    <w:rsid w:val="00523B2E"/>
    <w:rsid w:val="0053443C"/>
    <w:rsid w:val="00534635"/>
    <w:rsid w:val="00534D0E"/>
    <w:rsid w:val="0054093A"/>
    <w:rsid w:val="00542D40"/>
    <w:rsid w:val="00543EC6"/>
    <w:rsid w:val="00547D36"/>
    <w:rsid w:val="00550245"/>
    <w:rsid w:val="00550265"/>
    <w:rsid w:val="00552325"/>
    <w:rsid w:val="005638AC"/>
    <w:rsid w:val="005738B3"/>
    <w:rsid w:val="00575616"/>
    <w:rsid w:val="00581421"/>
    <w:rsid w:val="005827A1"/>
    <w:rsid w:val="00583374"/>
    <w:rsid w:val="005834D7"/>
    <w:rsid w:val="005859AD"/>
    <w:rsid w:val="00585C6D"/>
    <w:rsid w:val="00587D13"/>
    <w:rsid w:val="00592BB5"/>
    <w:rsid w:val="00596046"/>
    <w:rsid w:val="005970D7"/>
    <w:rsid w:val="005975D6"/>
    <w:rsid w:val="005A1612"/>
    <w:rsid w:val="005A2392"/>
    <w:rsid w:val="005A2CA0"/>
    <w:rsid w:val="005A49C1"/>
    <w:rsid w:val="005B0CCA"/>
    <w:rsid w:val="005B22E8"/>
    <w:rsid w:val="005B54E8"/>
    <w:rsid w:val="005B55A4"/>
    <w:rsid w:val="005C0049"/>
    <w:rsid w:val="005C39ED"/>
    <w:rsid w:val="005C3C6F"/>
    <w:rsid w:val="005C4C4C"/>
    <w:rsid w:val="005C59C6"/>
    <w:rsid w:val="005D1237"/>
    <w:rsid w:val="005D33AE"/>
    <w:rsid w:val="005D466C"/>
    <w:rsid w:val="005D604B"/>
    <w:rsid w:val="005E157B"/>
    <w:rsid w:val="005E343C"/>
    <w:rsid w:val="005E5A52"/>
    <w:rsid w:val="005F2C95"/>
    <w:rsid w:val="005F4A8A"/>
    <w:rsid w:val="005F6E19"/>
    <w:rsid w:val="0060010F"/>
    <w:rsid w:val="00601B4E"/>
    <w:rsid w:val="00602BB6"/>
    <w:rsid w:val="00606610"/>
    <w:rsid w:val="00606BD1"/>
    <w:rsid w:val="00606E8E"/>
    <w:rsid w:val="00607728"/>
    <w:rsid w:val="00611120"/>
    <w:rsid w:val="00611E0C"/>
    <w:rsid w:val="0061266F"/>
    <w:rsid w:val="006139DA"/>
    <w:rsid w:val="0061776B"/>
    <w:rsid w:val="00620CE4"/>
    <w:rsid w:val="00626538"/>
    <w:rsid w:val="00633840"/>
    <w:rsid w:val="00635DDA"/>
    <w:rsid w:val="006367EE"/>
    <w:rsid w:val="0064783A"/>
    <w:rsid w:val="00650AB7"/>
    <w:rsid w:val="0065506C"/>
    <w:rsid w:val="0065626A"/>
    <w:rsid w:val="00656508"/>
    <w:rsid w:val="006575C6"/>
    <w:rsid w:val="006602DF"/>
    <w:rsid w:val="00661086"/>
    <w:rsid w:val="0066218C"/>
    <w:rsid w:val="00662CCF"/>
    <w:rsid w:val="00664AA8"/>
    <w:rsid w:val="00664ADF"/>
    <w:rsid w:val="00670FA8"/>
    <w:rsid w:val="006779BB"/>
    <w:rsid w:val="0068556B"/>
    <w:rsid w:val="00687352"/>
    <w:rsid w:val="00692426"/>
    <w:rsid w:val="00694FD6"/>
    <w:rsid w:val="006951E9"/>
    <w:rsid w:val="00697EBA"/>
    <w:rsid w:val="006A1CBF"/>
    <w:rsid w:val="006A2231"/>
    <w:rsid w:val="006C3656"/>
    <w:rsid w:val="006C5229"/>
    <w:rsid w:val="006D4378"/>
    <w:rsid w:val="006D6E9F"/>
    <w:rsid w:val="006F00C3"/>
    <w:rsid w:val="006F06F6"/>
    <w:rsid w:val="006F31F3"/>
    <w:rsid w:val="007003A4"/>
    <w:rsid w:val="00701A61"/>
    <w:rsid w:val="00702302"/>
    <w:rsid w:val="007033E6"/>
    <w:rsid w:val="00705DF5"/>
    <w:rsid w:val="00710694"/>
    <w:rsid w:val="00712BF2"/>
    <w:rsid w:val="007132A6"/>
    <w:rsid w:val="00713B56"/>
    <w:rsid w:val="00716319"/>
    <w:rsid w:val="0072116A"/>
    <w:rsid w:val="00721F97"/>
    <w:rsid w:val="00723D4D"/>
    <w:rsid w:val="00725C04"/>
    <w:rsid w:val="007309C8"/>
    <w:rsid w:val="00731EA0"/>
    <w:rsid w:val="0073288D"/>
    <w:rsid w:val="007373A5"/>
    <w:rsid w:val="007420A9"/>
    <w:rsid w:val="00747E46"/>
    <w:rsid w:val="00751991"/>
    <w:rsid w:val="007532DC"/>
    <w:rsid w:val="007538EF"/>
    <w:rsid w:val="00753A89"/>
    <w:rsid w:val="00754735"/>
    <w:rsid w:val="00761B6F"/>
    <w:rsid w:val="007620E3"/>
    <w:rsid w:val="00762C19"/>
    <w:rsid w:val="007649B7"/>
    <w:rsid w:val="007651B4"/>
    <w:rsid w:val="00766CFF"/>
    <w:rsid w:val="00767023"/>
    <w:rsid w:val="00770F70"/>
    <w:rsid w:val="0077346B"/>
    <w:rsid w:val="00774785"/>
    <w:rsid w:val="00775B6A"/>
    <w:rsid w:val="0078373C"/>
    <w:rsid w:val="0079013D"/>
    <w:rsid w:val="00792DAA"/>
    <w:rsid w:val="007965B2"/>
    <w:rsid w:val="007A10DE"/>
    <w:rsid w:val="007A268A"/>
    <w:rsid w:val="007A64E0"/>
    <w:rsid w:val="007B535F"/>
    <w:rsid w:val="007B5A11"/>
    <w:rsid w:val="007B6406"/>
    <w:rsid w:val="007B7676"/>
    <w:rsid w:val="007C12BA"/>
    <w:rsid w:val="007C163F"/>
    <w:rsid w:val="007C20CD"/>
    <w:rsid w:val="007C4022"/>
    <w:rsid w:val="007C593B"/>
    <w:rsid w:val="007C654B"/>
    <w:rsid w:val="007C6A89"/>
    <w:rsid w:val="007C7EAF"/>
    <w:rsid w:val="007D0542"/>
    <w:rsid w:val="007D0AEC"/>
    <w:rsid w:val="007D19C3"/>
    <w:rsid w:val="007D4855"/>
    <w:rsid w:val="007D58BF"/>
    <w:rsid w:val="007E136B"/>
    <w:rsid w:val="007E1FB8"/>
    <w:rsid w:val="007E38A2"/>
    <w:rsid w:val="007E6507"/>
    <w:rsid w:val="007F1AD0"/>
    <w:rsid w:val="008041D9"/>
    <w:rsid w:val="008057B5"/>
    <w:rsid w:val="00806DB6"/>
    <w:rsid w:val="00807948"/>
    <w:rsid w:val="00810763"/>
    <w:rsid w:val="00814D69"/>
    <w:rsid w:val="00820D5E"/>
    <w:rsid w:val="00825E38"/>
    <w:rsid w:val="0083524B"/>
    <w:rsid w:val="008453FD"/>
    <w:rsid w:val="00854264"/>
    <w:rsid w:val="00862F45"/>
    <w:rsid w:val="00867BCB"/>
    <w:rsid w:val="008701C1"/>
    <w:rsid w:val="0087048F"/>
    <w:rsid w:val="00872E3D"/>
    <w:rsid w:val="008765B1"/>
    <w:rsid w:val="00881015"/>
    <w:rsid w:val="00881A68"/>
    <w:rsid w:val="00882056"/>
    <w:rsid w:val="0088243E"/>
    <w:rsid w:val="00885A16"/>
    <w:rsid w:val="00894CA9"/>
    <w:rsid w:val="00896A90"/>
    <w:rsid w:val="008A132A"/>
    <w:rsid w:val="008A14A4"/>
    <w:rsid w:val="008A25E7"/>
    <w:rsid w:val="008A50A3"/>
    <w:rsid w:val="008B11EC"/>
    <w:rsid w:val="008B2BF6"/>
    <w:rsid w:val="008B7483"/>
    <w:rsid w:val="008C101C"/>
    <w:rsid w:val="008C1B42"/>
    <w:rsid w:val="008C6203"/>
    <w:rsid w:val="008D10E5"/>
    <w:rsid w:val="008D4391"/>
    <w:rsid w:val="008D4652"/>
    <w:rsid w:val="008D5B5A"/>
    <w:rsid w:val="008D6D55"/>
    <w:rsid w:val="008E1882"/>
    <w:rsid w:val="008E2154"/>
    <w:rsid w:val="008E2732"/>
    <w:rsid w:val="008E3A58"/>
    <w:rsid w:val="008E4023"/>
    <w:rsid w:val="008E7B95"/>
    <w:rsid w:val="008F2192"/>
    <w:rsid w:val="008F2E32"/>
    <w:rsid w:val="008F31CD"/>
    <w:rsid w:val="008F461C"/>
    <w:rsid w:val="008F7119"/>
    <w:rsid w:val="00900930"/>
    <w:rsid w:val="00900AFE"/>
    <w:rsid w:val="0090477A"/>
    <w:rsid w:val="00904F9A"/>
    <w:rsid w:val="00905FA2"/>
    <w:rsid w:val="0090640A"/>
    <w:rsid w:val="0090641F"/>
    <w:rsid w:val="00906CF3"/>
    <w:rsid w:val="00911051"/>
    <w:rsid w:val="00920B37"/>
    <w:rsid w:val="00925106"/>
    <w:rsid w:val="009258C2"/>
    <w:rsid w:val="009263AF"/>
    <w:rsid w:val="00926DD7"/>
    <w:rsid w:val="0093061C"/>
    <w:rsid w:val="009308F8"/>
    <w:rsid w:val="00932483"/>
    <w:rsid w:val="009401BB"/>
    <w:rsid w:val="00941B8F"/>
    <w:rsid w:val="00942EB7"/>
    <w:rsid w:val="00943794"/>
    <w:rsid w:val="00943B0F"/>
    <w:rsid w:val="00946714"/>
    <w:rsid w:val="00947CCF"/>
    <w:rsid w:val="009502E7"/>
    <w:rsid w:val="0095434E"/>
    <w:rsid w:val="00956098"/>
    <w:rsid w:val="0095718B"/>
    <w:rsid w:val="00963541"/>
    <w:rsid w:val="00974271"/>
    <w:rsid w:val="00974696"/>
    <w:rsid w:val="00975A6F"/>
    <w:rsid w:val="0098048B"/>
    <w:rsid w:val="00980E06"/>
    <w:rsid w:val="00981409"/>
    <w:rsid w:val="00983614"/>
    <w:rsid w:val="00984384"/>
    <w:rsid w:val="00984647"/>
    <w:rsid w:val="009863A3"/>
    <w:rsid w:val="00996321"/>
    <w:rsid w:val="009A01AC"/>
    <w:rsid w:val="009A047B"/>
    <w:rsid w:val="009A2951"/>
    <w:rsid w:val="009A521F"/>
    <w:rsid w:val="009A61F4"/>
    <w:rsid w:val="009B1E22"/>
    <w:rsid w:val="009B3481"/>
    <w:rsid w:val="009B6208"/>
    <w:rsid w:val="009C46CB"/>
    <w:rsid w:val="009C4DBE"/>
    <w:rsid w:val="009C74DD"/>
    <w:rsid w:val="009D12D1"/>
    <w:rsid w:val="009D5FD5"/>
    <w:rsid w:val="009D6623"/>
    <w:rsid w:val="009D727C"/>
    <w:rsid w:val="009E23ED"/>
    <w:rsid w:val="009E6FEC"/>
    <w:rsid w:val="009F1D1E"/>
    <w:rsid w:val="009F2523"/>
    <w:rsid w:val="009F4A74"/>
    <w:rsid w:val="009F4F2E"/>
    <w:rsid w:val="009F50FF"/>
    <w:rsid w:val="009F52BD"/>
    <w:rsid w:val="009F6F76"/>
    <w:rsid w:val="009F7929"/>
    <w:rsid w:val="00A01395"/>
    <w:rsid w:val="00A10636"/>
    <w:rsid w:val="00A11655"/>
    <w:rsid w:val="00A1446D"/>
    <w:rsid w:val="00A16131"/>
    <w:rsid w:val="00A1648B"/>
    <w:rsid w:val="00A16DF8"/>
    <w:rsid w:val="00A17B6E"/>
    <w:rsid w:val="00A21409"/>
    <w:rsid w:val="00A22499"/>
    <w:rsid w:val="00A23241"/>
    <w:rsid w:val="00A26718"/>
    <w:rsid w:val="00A31430"/>
    <w:rsid w:val="00A3267E"/>
    <w:rsid w:val="00A36DF8"/>
    <w:rsid w:val="00A4388C"/>
    <w:rsid w:val="00A43CF8"/>
    <w:rsid w:val="00A45412"/>
    <w:rsid w:val="00A506E7"/>
    <w:rsid w:val="00A5124C"/>
    <w:rsid w:val="00A53CE6"/>
    <w:rsid w:val="00A56B3C"/>
    <w:rsid w:val="00A7159E"/>
    <w:rsid w:val="00A73E80"/>
    <w:rsid w:val="00A743F6"/>
    <w:rsid w:val="00A7442F"/>
    <w:rsid w:val="00A74438"/>
    <w:rsid w:val="00A766CB"/>
    <w:rsid w:val="00A86A31"/>
    <w:rsid w:val="00A872AE"/>
    <w:rsid w:val="00A92A82"/>
    <w:rsid w:val="00A945FC"/>
    <w:rsid w:val="00A9680D"/>
    <w:rsid w:val="00A97665"/>
    <w:rsid w:val="00AA17E6"/>
    <w:rsid w:val="00AA499E"/>
    <w:rsid w:val="00AA7FD2"/>
    <w:rsid w:val="00AB04B2"/>
    <w:rsid w:val="00AB1080"/>
    <w:rsid w:val="00AB2D64"/>
    <w:rsid w:val="00AB3B8F"/>
    <w:rsid w:val="00AB46C4"/>
    <w:rsid w:val="00AC6584"/>
    <w:rsid w:val="00AC6986"/>
    <w:rsid w:val="00AC7873"/>
    <w:rsid w:val="00AC7CE6"/>
    <w:rsid w:val="00AD090D"/>
    <w:rsid w:val="00AD3759"/>
    <w:rsid w:val="00AD48D9"/>
    <w:rsid w:val="00AE3AD9"/>
    <w:rsid w:val="00AE3FDD"/>
    <w:rsid w:val="00AE4231"/>
    <w:rsid w:val="00AE47D0"/>
    <w:rsid w:val="00AF1121"/>
    <w:rsid w:val="00AF2D0A"/>
    <w:rsid w:val="00AF33DA"/>
    <w:rsid w:val="00AF3B2A"/>
    <w:rsid w:val="00AF6146"/>
    <w:rsid w:val="00AF689B"/>
    <w:rsid w:val="00AF78CE"/>
    <w:rsid w:val="00B00A14"/>
    <w:rsid w:val="00B015CA"/>
    <w:rsid w:val="00B03182"/>
    <w:rsid w:val="00B04B0D"/>
    <w:rsid w:val="00B04D38"/>
    <w:rsid w:val="00B064E2"/>
    <w:rsid w:val="00B10993"/>
    <w:rsid w:val="00B10AB1"/>
    <w:rsid w:val="00B1369D"/>
    <w:rsid w:val="00B13F94"/>
    <w:rsid w:val="00B1409D"/>
    <w:rsid w:val="00B16035"/>
    <w:rsid w:val="00B2030F"/>
    <w:rsid w:val="00B26A58"/>
    <w:rsid w:val="00B3148A"/>
    <w:rsid w:val="00B3168A"/>
    <w:rsid w:val="00B3240E"/>
    <w:rsid w:val="00B3270A"/>
    <w:rsid w:val="00B35DD0"/>
    <w:rsid w:val="00B42B58"/>
    <w:rsid w:val="00B43E6C"/>
    <w:rsid w:val="00B45493"/>
    <w:rsid w:val="00B50184"/>
    <w:rsid w:val="00B517EC"/>
    <w:rsid w:val="00B52618"/>
    <w:rsid w:val="00B5351E"/>
    <w:rsid w:val="00B56003"/>
    <w:rsid w:val="00B56207"/>
    <w:rsid w:val="00B62696"/>
    <w:rsid w:val="00B70989"/>
    <w:rsid w:val="00B711FC"/>
    <w:rsid w:val="00B71F02"/>
    <w:rsid w:val="00B74652"/>
    <w:rsid w:val="00B766CF"/>
    <w:rsid w:val="00B76D7A"/>
    <w:rsid w:val="00B81433"/>
    <w:rsid w:val="00B816EB"/>
    <w:rsid w:val="00B8234C"/>
    <w:rsid w:val="00B82542"/>
    <w:rsid w:val="00B84EFF"/>
    <w:rsid w:val="00B86C86"/>
    <w:rsid w:val="00B94DF3"/>
    <w:rsid w:val="00B94FA6"/>
    <w:rsid w:val="00BA0F18"/>
    <w:rsid w:val="00BA2BC9"/>
    <w:rsid w:val="00BB3538"/>
    <w:rsid w:val="00BB3930"/>
    <w:rsid w:val="00BB3EC1"/>
    <w:rsid w:val="00BB6BE3"/>
    <w:rsid w:val="00BC17AB"/>
    <w:rsid w:val="00BC52DC"/>
    <w:rsid w:val="00BD3EB9"/>
    <w:rsid w:val="00BD7D99"/>
    <w:rsid w:val="00BE0122"/>
    <w:rsid w:val="00BE07CF"/>
    <w:rsid w:val="00BE1451"/>
    <w:rsid w:val="00BE1636"/>
    <w:rsid w:val="00BE1AF9"/>
    <w:rsid w:val="00BE6820"/>
    <w:rsid w:val="00BF236F"/>
    <w:rsid w:val="00BF262C"/>
    <w:rsid w:val="00BF487F"/>
    <w:rsid w:val="00BF5629"/>
    <w:rsid w:val="00BF7F38"/>
    <w:rsid w:val="00C00760"/>
    <w:rsid w:val="00C030EF"/>
    <w:rsid w:val="00C043CB"/>
    <w:rsid w:val="00C16D2D"/>
    <w:rsid w:val="00C17619"/>
    <w:rsid w:val="00C17FBE"/>
    <w:rsid w:val="00C23A75"/>
    <w:rsid w:val="00C23C63"/>
    <w:rsid w:val="00C3085B"/>
    <w:rsid w:val="00C347B7"/>
    <w:rsid w:val="00C34B68"/>
    <w:rsid w:val="00C35ACF"/>
    <w:rsid w:val="00C36276"/>
    <w:rsid w:val="00C36821"/>
    <w:rsid w:val="00C37D3F"/>
    <w:rsid w:val="00C454FA"/>
    <w:rsid w:val="00C45EC7"/>
    <w:rsid w:val="00C4621B"/>
    <w:rsid w:val="00C47889"/>
    <w:rsid w:val="00C47BDC"/>
    <w:rsid w:val="00C5080B"/>
    <w:rsid w:val="00C50E43"/>
    <w:rsid w:val="00C54829"/>
    <w:rsid w:val="00C55E36"/>
    <w:rsid w:val="00C569E2"/>
    <w:rsid w:val="00C64D20"/>
    <w:rsid w:val="00C71741"/>
    <w:rsid w:val="00C74812"/>
    <w:rsid w:val="00C8114C"/>
    <w:rsid w:val="00C8280C"/>
    <w:rsid w:val="00C82AF2"/>
    <w:rsid w:val="00C864D7"/>
    <w:rsid w:val="00C87E60"/>
    <w:rsid w:val="00C94035"/>
    <w:rsid w:val="00C9536F"/>
    <w:rsid w:val="00C95E57"/>
    <w:rsid w:val="00CA1F72"/>
    <w:rsid w:val="00CB3F4E"/>
    <w:rsid w:val="00CC7FDC"/>
    <w:rsid w:val="00CD787C"/>
    <w:rsid w:val="00CD7B65"/>
    <w:rsid w:val="00CE2481"/>
    <w:rsid w:val="00CE2E56"/>
    <w:rsid w:val="00CE317C"/>
    <w:rsid w:val="00CF013F"/>
    <w:rsid w:val="00CF0679"/>
    <w:rsid w:val="00CF0AF2"/>
    <w:rsid w:val="00CF5468"/>
    <w:rsid w:val="00CF6354"/>
    <w:rsid w:val="00CF70BF"/>
    <w:rsid w:val="00D01A93"/>
    <w:rsid w:val="00D06FE1"/>
    <w:rsid w:val="00D07A67"/>
    <w:rsid w:val="00D07B8F"/>
    <w:rsid w:val="00D07C6C"/>
    <w:rsid w:val="00D10827"/>
    <w:rsid w:val="00D117CD"/>
    <w:rsid w:val="00D136BF"/>
    <w:rsid w:val="00D15E68"/>
    <w:rsid w:val="00D2007A"/>
    <w:rsid w:val="00D236EE"/>
    <w:rsid w:val="00D30243"/>
    <w:rsid w:val="00D31B8F"/>
    <w:rsid w:val="00D33BFB"/>
    <w:rsid w:val="00D368DA"/>
    <w:rsid w:val="00D43A10"/>
    <w:rsid w:val="00D47013"/>
    <w:rsid w:val="00D56096"/>
    <w:rsid w:val="00D66B1A"/>
    <w:rsid w:val="00D703EB"/>
    <w:rsid w:val="00D7128B"/>
    <w:rsid w:val="00D81C54"/>
    <w:rsid w:val="00D95506"/>
    <w:rsid w:val="00DA05EA"/>
    <w:rsid w:val="00DA0EB8"/>
    <w:rsid w:val="00DA4174"/>
    <w:rsid w:val="00DA4CF3"/>
    <w:rsid w:val="00DB267A"/>
    <w:rsid w:val="00DB353B"/>
    <w:rsid w:val="00DB3D10"/>
    <w:rsid w:val="00DB5D13"/>
    <w:rsid w:val="00DB69D9"/>
    <w:rsid w:val="00DC006E"/>
    <w:rsid w:val="00DC323D"/>
    <w:rsid w:val="00DC3FAB"/>
    <w:rsid w:val="00DC6BD5"/>
    <w:rsid w:val="00DD2FE2"/>
    <w:rsid w:val="00DD3615"/>
    <w:rsid w:val="00DD36A2"/>
    <w:rsid w:val="00DD49D4"/>
    <w:rsid w:val="00DD4F45"/>
    <w:rsid w:val="00DD53D9"/>
    <w:rsid w:val="00DD5FD7"/>
    <w:rsid w:val="00DF0506"/>
    <w:rsid w:val="00DF0FE6"/>
    <w:rsid w:val="00DF1083"/>
    <w:rsid w:val="00DF3918"/>
    <w:rsid w:val="00DF3A99"/>
    <w:rsid w:val="00DF543E"/>
    <w:rsid w:val="00DF7F3E"/>
    <w:rsid w:val="00E024B6"/>
    <w:rsid w:val="00E025DF"/>
    <w:rsid w:val="00E06468"/>
    <w:rsid w:val="00E070C1"/>
    <w:rsid w:val="00E141C4"/>
    <w:rsid w:val="00E16C99"/>
    <w:rsid w:val="00E257C4"/>
    <w:rsid w:val="00E27233"/>
    <w:rsid w:val="00E3006B"/>
    <w:rsid w:val="00E30A3C"/>
    <w:rsid w:val="00E31E00"/>
    <w:rsid w:val="00E3218F"/>
    <w:rsid w:val="00E3396F"/>
    <w:rsid w:val="00E40F36"/>
    <w:rsid w:val="00E477C6"/>
    <w:rsid w:val="00E50D39"/>
    <w:rsid w:val="00E55143"/>
    <w:rsid w:val="00E55B51"/>
    <w:rsid w:val="00E6543E"/>
    <w:rsid w:val="00E71A7D"/>
    <w:rsid w:val="00E74035"/>
    <w:rsid w:val="00E8210D"/>
    <w:rsid w:val="00E82E2E"/>
    <w:rsid w:val="00EA5449"/>
    <w:rsid w:val="00EA58FB"/>
    <w:rsid w:val="00EA60FB"/>
    <w:rsid w:val="00EB0DA7"/>
    <w:rsid w:val="00EB5EFD"/>
    <w:rsid w:val="00EC0E3C"/>
    <w:rsid w:val="00EC4B37"/>
    <w:rsid w:val="00ED4806"/>
    <w:rsid w:val="00ED5D49"/>
    <w:rsid w:val="00ED5DA7"/>
    <w:rsid w:val="00ED762C"/>
    <w:rsid w:val="00EE45B0"/>
    <w:rsid w:val="00EE47D4"/>
    <w:rsid w:val="00EF3084"/>
    <w:rsid w:val="00EF5CD2"/>
    <w:rsid w:val="00F03378"/>
    <w:rsid w:val="00F12AD9"/>
    <w:rsid w:val="00F255ED"/>
    <w:rsid w:val="00F271A5"/>
    <w:rsid w:val="00F27399"/>
    <w:rsid w:val="00F2775C"/>
    <w:rsid w:val="00F31553"/>
    <w:rsid w:val="00F3354E"/>
    <w:rsid w:val="00F40DB2"/>
    <w:rsid w:val="00F41C76"/>
    <w:rsid w:val="00F43014"/>
    <w:rsid w:val="00F52376"/>
    <w:rsid w:val="00F5726B"/>
    <w:rsid w:val="00F60FD7"/>
    <w:rsid w:val="00F6126C"/>
    <w:rsid w:val="00F62EE3"/>
    <w:rsid w:val="00F67953"/>
    <w:rsid w:val="00F7072F"/>
    <w:rsid w:val="00F70BBC"/>
    <w:rsid w:val="00F75420"/>
    <w:rsid w:val="00F819AB"/>
    <w:rsid w:val="00F81CAE"/>
    <w:rsid w:val="00F82851"/>
    <w:rsid w:val="00F83370"/>
    <w:rsid w:val="00F86A91"/>
    <w:rsid w:val="00F86DD6"/>
    <w:rsid w:val="00F91665"/>
    <w:rsid w:val="00F96225"/>
    <w:rsid w:val="00F97BA0"/>
    <w:rsid w:val="00F97C69"/>
    <w:rsid w:val="00FA12FE"/>
    <w:rsid w:val="00FC0913"/>
    <w:rsid w:val="00FC0F7A"/>
    <w:rsid w:val="00FC69FC"/>
    <w:rsid w:val="00FD425A"/>
    <w:rsid w:val="00FE52A7"/>
    <w:rsid w:val="00FF0ED8"/>
    <w:rsid w:val="00FF3A3D"/>
    <w:rsid w:val="00FF5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8FFC25"/>
  <w15:docId w15:val="{97A57BFA-A019-49A4-B389-30082D95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DD53D9"/>
    <w:pPr>
      <w:numPr>
        <w:numId w:val="0"/>
      </w:numPr>
      <w:tabs>
        <w:tab w:val="clear" w:pos="567"/>
        <w:tab w:val="right" w:leader="dot" w:pos="3261"/>
      </w:tabs>
      <w:spacing w:before="120" w:after="120"/>
      <w:ind w:left="284" w:hanging="284"/>
    </w:pPr>
    <w:rPr>
      <w:rFonts w:ascii="Arial" w:hAnsi="Arial" w:cs="Arial"/>
      <w:b w:val="0"/>
      <w:noProof/>
      <w:sz w:val="20"/>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C030EF"/>
    <w:pPr>
      <w:numPr>
        <w:ilvl w:val="0"/>
        <w:numId w:val="0"/>
      </w:numPr>
      <w:tabs>
        <w:tab w:val="clear" w:pos="567"/>
        <w:tab w:val="left" w:pos="709"/>
        <w:tab w:val="right" w:leader="dot" w:pos="3261"/>
      </w:tabs>
      <w:spacing w:before="120" w:after="120"/>
      <w:ind w:left="709" w:hanging="425"/>
    </w:pPr>
    <w:rPr>
      <w:rFonts w:eastAsiaTheme="minorEastAsia" w:cs="Arial"/>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link w:val="FooterChar"/>
    <w:uiPriority w:val="99"/>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DD53D9"/>
    <w:rPr>
      <w:rFonts w:ascii="Arial" w:hAnsi="Arial" w:cs="Arial"/>
      <w:noProof/>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56B3C"/>
    <w:pPr>
      <w:numPr>
        <w:numId w:val="37"/>
      </w:numPr>
      <w:spacing w:after="120"/>
    </w:pPr>
    <w:rPr>
      <w:rFonts w:ascii="Arial" w:hAnsi="Arial"/>
    </w:rPr>
  </w:style>
  <w:style w:type="paragraph" w:customStyle="1" w:styleId="Numberedlistlevel2">
    <w:name w:val="Numbered list level 2"/>
    <w:rsid w:val="00A73E80"/>
    <w:pPr>
      <w:numPr>
        <w:ilvl w:val="1"/>
        <w:numId w:val="37"/>
      </w:numPr>
      <w:spacing w:after="60" w:line="240" w:lineRule="atLeast"/>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4A2F2A"/>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Revision">
    <w:name w:val="Revision"/>
    <w:hidden/>
    <w:uiPriority w:val="99"/>
    <w:semiHidden/>
    <w:rsid w:val="0093061C"/>
    <w:rPr>
      <w:rFonts w:ascii="Arial" w:hAnsi="Arial"/>
      <w:sz w:val="22"/>
      <w:szCs w:val="22"/>
    </w:rPr>
  </w:style>
  <w:style w:type="character" w:customStyle="1" w:styleId="FooterChar">
    <w:name w:val="Footer Char"/>
    <w:basedOn w:val="DefaultParagraphFont"/>
    <w:link w:val="Footer"/>
    <w:uiPriority w:val="99"/>
    <w:rsid w:val="007033E6"/>
    <w:rPr>
      <w:rFonts w:ascii="Arial Narrow" w:hAnsi="Arial Narrow"/>
      <w:spacing w:val="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ssionNumber xmlns="042adb3a-78ba-47f5-bd1f-b7f551425958" xsi:nil="true"/>
    <lcf76f155ced4ddcb4097134ff3c332f xmlns="042adb3a-78ba-47f5-bd1f-b7f551425958">
      <Terms xmlns="http://schemas.microsoft.com/office/infopath/2007/PartnerControls"/>
    </lcf76f155ced4ddcb4097134ff3c332f>
    <TaxCatchAll xmlns="462599cb-05b1-45ad-bd12-64827f93a1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F562372C120418A8A5884FF69F206" ma:contentTypeVersion="17" ma:contentTypeDescription="Create a new document." ma:contentTypeScope="" ma:versionID="e6f2aded6a6b999902c8669221a89a47">
  <xsd:schema xmlns:xsd="http://www.w3.org/2001/XMLSchema" xmlns:xs="http://www.w3.org/2001/XMLSchema" xmlns:p="http://schemas.microsoft.com/office/2006/metadata/properties" xmlns:ns2="042adb3a-78ba-47f5-bd1f-b7f551425958" xmlns:ns3="462599cb-05b1-45ad-bd12-64827f93a117" targetNamespace="http://schemas.microsoft.com/office/2006/metadata/properties" ma:root="true" ma:fieldsID="3206fc4878ba8aa8e358fe219b2b6859" ns2:_="" ns3:_="">
    <xsd:import namespace="042adb3a-78ba-47f5-bd1f-b7f551425958"/>
    <xsd:import namespace="462599cb-05b1-45ad-bd12-64827f93a1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Ses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adb3a-78ba-47f5-bd1f-b7f551425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38046-a226-4aef-9b1c-47b37cd941f4" ma:termSetId="09814cd3-568e-fe90-9814-8d621ff8fb84" ma:anchorId="fba54fb3-c3e1-fe81-a776-ca4b69148c4d" ma:open="true" ma:isKeyword="false">
      <xsd:complexType>
        <xsd:sequence>
          <xsd:element ref="pc:Terms" minOccurs="0" maxOccurs="1"/>
        </xsd:sequence>
      </xsd:complexType>
    </xsd:element>
    <xsd:element name="SessionNumber" ma:index="24" nillable="true" ma:displayName="Session Number" ma:format="Dropdown" ma:internalName="Session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599cb-05b1-45ad-bd12-64827f93a1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f7f8ea-6c56-4497-8781-c4ca7ad0ab55}" ma:internalName="TaxCatchAll" ma:showField="CatchAllData" ma:web="462599cb-05b1-45ad-bd12-64827f93a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25C9D-2934-4A4D-8427-CB65F6D638AC}">
  <ds:schemaRefs>
    <ds:schemaRef ds:uri="http://schemas.openxmlformats.org/officeDocument/2006/bibliography"/>
  </ds:schemaRefs>
</ds:datastoreItem>
</file>

<file path=customXml/itemProps2.xml><?xml version="1.0" encoding="utf-8"?>
<ds:datastoreItem xmlns:ds="http://schemas.openxmlformats.org/officeDocument/2006/customXml" ds:itemID="{8BDF31CB-EEF4-4896-A5BD-F7C1E3823229}">
  <ds:schemaRefs>
    <ds:schemaRef ds:uri="http://schemas.microsoft.com/office/2006/metadata/properties"/>
    <ds:schemaRef ds:uri="http://schemas.microsoft.com/office/infopath/2007/PartnerControls"/>
    <ds:schemaRef ds:uri="042adb3a-78ba-47f5-bd1f-b7f551425958"/>
    <ds:schemaRef ds:uri="462599cb-05b1-45ad-bd12-64827f93a117"/>
  </ds:schemaRefs>
</ds:datastoreItem>
</file>

<file path=customXml/itemProps3.xml><?xml version="1.0" encoding="utf-8"?>
<ds:datastoreItem xmlns:ds="http://schemas.openxmlformats.org/officeDocument/2006/customXml" ds:itemID="{5F4AA44E-E9AB-4B9A-8666-E39E4796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adb3a-78ba-47f5-bd1f-b7f551425958"/>
    <ds:schemaRef ds:uri="462599cb-05b1-45ad-bd12-64827f93a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95085-14AA-45EB-BF9C-7FB11237F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3445</Words>
  <Characters>16473</Characters>
  <Application>Microsoft Office Word</Application>
  <DocSecurity>0</DocSecurity>
  <Lines>1029</Lines>
  <Paragraphs>905</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19013</CharactersWithSpaces>
  <SharedDoc>false</SharedDoc>
  <HLinks>
    <vt:vector size="528" baseType="variant">
      <vt:variant>
        <vt:i4>1507382</vt:i4>
      </vt:variant>
      <vt:variant>
        <vt:i4>527</vt:i4>
      </vt:variant>
      <vt:variant>
        <vt:i4>0</vt:i4>
      </vt:variant>
      <vt:variant>
        <vt:i4>5</vt:i4>
      </vt:variant>
      <vt:variant>
        <vt:lpwstr/>
      </vt:variant>
      <vt:variant>
        <vt:lpwstr>_Toc122512459</vt:lpwstr>
      </vt:variant>
      <vt:variant>
        <vt:i4>1507382</vt:i4>
      </vt:variant>
      <vt:variant>
        <vt:i4>521</vt:i4>
      </vt:variant>
      <vt:variant>
        <vt:i4>0</vt:i4>
      </vt:variant>
      <vt:variant>
        <vt:i4>5</vt:i4>
      </vt:variant>
      <vt:variant>
        <vt:lpwstr/>
      </vt:variant>
      <vt:variant>
        <vt:lpwstr>_Toc122512458</vt:lpwstr>
      </vt:variant>
      <vt:variant>
        <vt:i4>1507382</vt:i4>
      </vt:variant>
      <vt:variant>
        <vt:i4>515</vt:i4>
      </vt:variant>
      <vt:variant>
        <vt:i4>0</vt:i4>
      </vt:variant>
      <vt:variant>
        <vt:i4>5</vt:i4>
      </vt:variant>
      <vt:variant>
        <vt:lpwstr/>
      </vt:variant>
      <vt:variant>
        <vt:lpwstr>_Toc122512457</vt:lpwstr>
      </vt:variant>
      <vt:variant>
        <vt:i4>1507382</vt:i4>
      </vt:variant>
      <vt:variant>
        <vt:i4>509</vt:i4>
      </vt:variant>
      <vt:variant>
        <vt:i4>0</vt:i4>
      </vt:variant>
      <vt:variant>
        <vt:i4>5</vt:i4>
      </vt:variant>
      <vt:variant>
        <vt:lpwstr/>
      </vt:variant>
      <vt:variant>
        <vt:lpwstr>_Toc122512456</vt:lpwstr>
      </vt:variant>
      <vt:variant>
        <vt:i4>1507382</vt:i4>
      </vt:variant>
      <vt:variant>
        <vt:i4>503</vt:i4>
      </vt:variant>
      <vt:variant>
        <vt:i4>0</vt:i4>
      </vt:variant>
      <vt:variant>
        <vt:i4>5</vt:i4>
      </vt:variant>
      <vt:variant>
        <vt:lpwstr/>
      </vt:variant>
      <vt:variant>
        <vt:lpwstr>_Toc122512455</vt:lpwstr>
      </vt:variant>
      <vt:variant>
        <vt:i4>1507382</vt:i4>
      </vt:variant>
      <vt:variant>
        <vt:i4>497</vt:i4>
      </vt:variant>
      <vt:variant>
        <vt:i4>0</vt:i4>
      </vt:variant>
      <vt:variant>
        <vt:i4>5</vt:i4>
      </vt:variant>
      <vt:variant>
        <vt:lpwstr/>
      </vt:variant>
      <vt:variant>
        <vt:lpwstr>_Toc122512454</vt:lpwstr>
      </vt:variant>
      <vt:variant>
        <vt:i4>1507382</vt:i4>
      </vt:variant>
      <vt:variant>
        <vt:i4>491</vt:i4>
      </vt:variant>
      <vt:variant>
        <vt:i4>0</vt:i4>
      </vt:variant>
      <vt:variant>
        <vt:i4>5</vt:i4>
      </vt:variant>
      <vt:variant>
        <vt:lpwstr/>
      </vt:variant>
      <vt:variant>
        <vt:lpwstr>_Toc122512453</vt:lpwstr>
      </vt:variant>
      <vt:variant>
        <vt:i4>1507382</vt:i4>
      </vt:variant>
      <vt:variant>
        <vt:i4>485</vt:i4>
      </vt:variant>
      <vt:variant>
        <vt:i4>0</vt:i4>
      </vt:variant>
      <vt:variant>
        <vt:i4>5</vt:i4>
      </vt:variant>
      <vt:variant>
        <vt:lpwstr/>
      </vt:variant>
      <vt:variant>
        <vt:lpwstr>_Toc122512452</vt:lpwstr>
      </vt:variant>
      <vt:variant>
        <vt:i4>1507382</vt:i4>
      </vt:variant>
      <vt:variant>
        <vt:i4>479</vt:i4>
      </vt:variant>
      <vt:variant>
        <vt:i4>0</vt:i4>
      </vt:variant>
      <vt:variant>
        <vt:i4>5</vt:i4>
      </vt:variant>
      <vt:variant>
        <vt:lpwstr/>
      </vt:variant>
      <vt:variant>
        <vt:lpwstr>_Toc122512451</vt:lpwstr>
      </vt:variant>
      <vt:variant>
        <vt:i4>1507382</vt:i4>
      </vt:variant>
      <vt:variant>
        <vt:i4>473</vt:i4>
      </vt:variant>
      <vt:variant>
        <vt:i4>0</vt:i4>
      </vt:variant>
      <vt:variant>
        <vt:i4>5</vt:i4>
      </vt:variant>
      <vt:variant>
        <vt:lpwstr/>
      </vt:variant>
      <vt:variant>
        <vt:lpwstr>_Toc122512450</vt:lpwstr>
      </vt:variant>
      <vt:variant>
        <vt:i4>1441846</vt:i4>
      </vt:variant>
      <vt:variant>
        <vt:i4>467</vt:i4>
      </vt:variant>
      <vt:variant>
        <vt:i4>0</vt:i4>
      </vt:variant>
      <vt:variant>
        <vt:i4>5</vt:i4>
      </vt:variant>
      <vt:variant>
        <vt:lpwstr/>
      </vt:variant>
      <vt:variant>
        <vt:lpwstr>_Toc122512449</vt:lpwstr>
      </vt:variant>
      <vt:variant>
        <vt:i4>1441846</vt:i4>
      </vt:variant>
      <vt:variant>
        <vt:i4>461</vt:i4>
      </vt:variant>
      <vt:variant>
        <vt:i4>0</vt:i4>
      </vt:variant>
      <vt:variant>
        <vt:i4>5</vt:i4>
      </vt:variant>
      <vt:variant>
        <vt:lpwstr/>
      </vt:variant>
      <vt:variant>
        <vt:lpwstr>_Toc122512448</vt:lpwstr>
      </vt:variant>
      <vt:variant>
        <vt:i4>1441846</vt:i4>
      </vt:variant>
      <vt:variant>
        <vt:i4>455</vt:i4>
      </vt:variant>
      <vt:variant>
        <vt:i4>0</vt:i4>
      </vt:variant>
      <vt:variant>
        <vt:i4>5</vt:i4>
      </vt:variant>
      <vt:variant>
        <vt:lpwstr/>
      </vt:variant>
      <vt:variant>
        <vt:lpwstr>_Toc122512447</vt:lpwstr>
      </vt:variant>
      <vt:variant>
        <vt:i4>1441846</vt:i4>
      </vt:variant>
      <vt:variant>
        <vt:i4>449</vt:i4>
      </vt:variant>
      <vt:variant>
        <vt:i4>0</vt:i4>
      </vt:variant>
      <vt:variant>
        <vt:i4>5</vt:i4>
      </vt:variant>
      <vt:variant>
        <vt:lpwstr/>
      </vt:variant>
      <vt:variant>
        <vt:lpwstr>_Toc122512446</vt:lpwstr>
      </vt:variant>
      <vt:variant>
        <vt:i4>4587541</vt:i4>
      </vt:variant>
      <vt:variant>
        <vt:i4>443</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_Toc122512445</vt:lpwstr>
      </vt:variant>
      <vt:variant>
        <vt:i4>4587541</vt:i4>
      </vt:variant>
      <vt:variant>
        <vt:i4>437</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_Toc122512444</vt:lpwstr>
      </vt:variant>
      <vt:variant>
        <vt:i4>4587541</vt:i4>
      </vt:variant>
      <vt:variant>
        <vt:i4>431</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_Toc122512443</vt:lpwstr>
      </vt:variant>
      <vt:variant>
        <vt:i4>4587541</vt:i4>
      </vt:variant>
      <vt:variant>
        <vt:i4>425</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_Toc122512442</vt:lpwstr>
      </vt:variant>
      <vt:variant>
        <vt:i4>4587541</vt:i4>
      </vt:variant>
      <vt:variant>
        <vt:i4>419</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_Toc122512441</vt:lpwstr>
      </vt:variant>
      <vt:variant>
        <vt:i4>4587541</vt:i4>
      </vt:variant>
      <vt:variant>
        <vt:i4>413</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_Toc122512440</vt:lpwstr>
      </vt:variant>
      <vt:variant>
        <vt:i4>4259861</vt:i4>
      </vt:variant>
      <vt:variant>
        <vt:i4>407</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_Toc122512439</vt:lpwstr>
      </vt:variant>
      <vt:variant>
        <vt:i4>4259861</vt:i4>
      </vt:variant>
      <vt:variant>
        <vt:i4>401</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_Toc122512438</vt:lpwstr>
      </vt:variant>
      <vt:variant>
        <vt:i4>4259861</vt:i4>
      </vt:variant>
      <vt:variant>
        <vt:i4>395</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_Toc122512437</vt:lpwstr>
      </vt:variant>
      <vt:variant>
        <vt:i4>4259861</vt:i4>
      </vt:variant>
      <vt:variant>
        <vt:i4>389</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_Toc122512436</vt:lpwstr>
      </vt:variant>
      <vt:variant>
        <vt:i4>4259861</vt:i4>
      </vt:variant>
      <vt:variant>
        <vt:i4>383</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_Toc122512435</vt:lpwstr>
      </vt:variant>
      <vt:variant>
        <vt:i4>4259861</vt:i4>
      </vt:variant>
      <vt:variant>
        <vt:i4>377</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_Toc122512434</vt:lpwstr>
      </vt:variant>
      <vt:variant>
        <vt:i4>4259861</vt:i4>
      </vt:variant>
      <vt:variant>
        <vt:i4>371</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_Toc122512433</vt:lpwstr>
      </vt:variant>
      <vt:variant>
        <vt:i4>4259861</vt:i4>
      </vt:variant>
      <vt:variant>
        <vt:i4>365</vt:i4>
      </vt:variant>
      <vt:variant>
        <vt:i4>0</vt:i4>
      </vt:variant>
      <vt:variant>
        <vt:i4>5</vt:i4>
      </vt:variant>
      <vt:variant>
        <vt:lpwstr>Z:\ARRB Group LTD\Salesforce - Prj-19-00289-PAV-APT6123-Test Methods-Performance Specs\Contract Management\09 Working Docs\Test Methods\ATM-210-22_Wheel tracking verification - ARTG review.docx</vt:lpwstr>
      </vt:variant>
      <vt:variant>
        <vt:lpwstr>_Toc122512432</vt:lpwstr>
      </vt:variant>
      <vt:variant>
        <vt:i4>1441841</vt:i4>
      </vt:variant>
      <vt:variant>
        <vt:i4>356</vt:i4>
      </vt:variant>
      <vt:variant>
        <vt:i4>0</vt:i4>
      </vt:variant>
      <vt:variant>
        <vt:i4>5</vt:i4>
      </vt:variant>
      <vt:variant>
        <vt:lpwstr/>
      </vt:variant>
      <vt:variant>
        <vt:lpwstr>_Toc136329487</vt:lpwstr>
      </vt:variant>
      <vt:variant>
        <vt:i4>1441841</vt:i4>
      </vt:variant>
      <vt:variant>
        <vt:i4>350</vt:i4>
      </vt:variant>
      <vt:variant>
        <vt:i4>0</vt:i4>
      </vt:variant>
      <vt:variant>
        <vt:i4>5</vt:i4>
      </vt:variant>
      <vt:variant>
        <vt:lpwstr/>
      </vt:variant>
      <vt:variant>
        <vt:lpwstr>_Toc136329486</vt:lpwstr>
      </vt:variant>
      <vt:variant>
        <vt:i4>1441841</vt:i4>
      </vt:variant>
      <vt:variant>
        <vt:i4>344</vt:i4>
      </vt:variant>
      <vt:variant>
        <vt:i4>0</vt:i4>
      </vt:variant>
      <vt:variant>
        <vt:i4>5</vt:i4>
      </vt:variant>
      <vt:variant>
        <vt:lpwstr/>
      </vt:variant>
      <vt:variant>
        <vt:lpwstr>_Toc136329485</vt:lpwstr>
      </vt:variant>
      <vt:variant>
        <vt:i4>1441841</vt:i4>
      </vt:variant>
      <vt:variant>
        <vt:i4>338</vt:i4>
      </vt:variant>
      <vt:variant>
        <vt:i4>0</vt:i4>
      </vt:variant>
      <vt:variant>
        <vt:i4>5</vt:i4>
      </vt:variant>
      <vt:variant>
        <vt:lpwstr/>
      </vt:variant>
      <vt:variant>
        <vt:lpwstr>_Toc136329484</vt:lpwstr>
      </vt:variant>
      <vt:variant>
        <vt:i4>1441841</vt:i4>
      </vt:variant>
      <vt:variant>
        <vt:i4>332</vt:i4>
      </vt:variant>
      <vt:variant>
        <vt:i4>0</vt:i4>
      </vt:variant>
      <vt:variant>
        <vt:i4>5</vt:i4>
      </vt:variant>
      <vt:variant>
        <vt:lpwstr/>
      </vt:variant>
      <vt:variant>
        <vt:lpwstr>_Toc136329483</vt:lpwstr>
      </vt:variant>
      <vt:variant>
        <vt:i4>1441841</vt:i4>
      </vt:variant>
      <vt:variant>
        <vt:i4>326</vt:i4>
      </vt:variant>
      <vt:variant>
        <vt:i4>0</vt:i4>
      </vt:variant>
      <vt:variant>
        <vt:i4>5</vt:i4>
      </vt:variant>
      <vt:variant>
        <vt:lpwstr/>
      </vt:variant>
      <vt:variant>
        <vt:lpwstr>_Toc136329482</vt:lpwstr>
      </vt:variant>
      <vt:variant>
        <vt:i4>1441841</vt:i4>
      </vt:variant>
      <vt:variant>
        <vt:i4>320</vt:i4>
      </vt:variant>
      <vt:variant>
        <vt:i4>0</vt:i4>
      </vt:variant>
      <vt:variant>
        <vt:i4>5</vt:i4>
      </vt:variant>
      <vt:variant>
        <vt:lpwstr/>
      </vt:variant>
      <vt:variant>
        <vt:lpwstr>_Toc136329481</vt:lpwstr>
      </vt:variant>
      <vt:variant>
        <vt:i4>1441841</vt:i4>
      </vt:variant>
      <vt:variant>
        <vt:i4>314</vt:i4>
      </vt:variant>
      <vt:variant>
        <vt:i4>0</vt:i4>
      </vt:variant>
      <vt:variant>
        <vt:i4>5</vt:i4>
      </vt:variant>
      <vt:variant>
        <vt:lpwstr/>
      </vt:variant>
      <vt:variant>
        <vt:lpwstr>_Toc136329480</vt:lpwstr>
      </vt:variant>
      <vt:variant>
        <vt:i4>1638449</vt:i4>
      </vt:variant>
      <vt:variant>
        <vt:i4>308</vt:i4>
      </vt:variant>
      <vt:variant>
        <vt:i4>0</vt:i4>
      </vt:variant>
      <vt:variant>
        <vt:i4>5</vt:i4>
      </vt:variant>
      <vt:variant>
        <vt:lpwstr/>
      </vt:variant>
      <vt:variant>
        <vt:lpwstr>_Toc136329479</vt:lpwstr>
      </vt:variant>
      <vt:variant>
        <vt:i4>1638449</vt:i4>
      </vt:variant>
      <vt:variant>
        <vt:i4>302</vt:i4>
      </vt:variant>
      <vt:variant>
        <vt:i4>0</vt:i4>
      </vt:variant>
      <vt:variant>
        <vt:i4>5</vt:i4>
      </vt:variant>
      <vt:variant>
        <vt:lpwstr/>
      </vt:variant>
      <vt:variant>
        <vt:lpwstr>_Toc136329478</vt:lpwstr>
      </vt:variant>
      <vt:variant>
        <vt:i4>1638449</vt:i4>
      </vt:variant>
      <vt:variant>
        <vt:i4>296</vt:i4>
      </vt:variant>
      <vt:variant>
        <vt:i4>0</vt:i4>
      </vt:variant>
      <vt:variant>
        <vt:i4>5</vt:i4>
      </vt:variant>
      <vt:variant>
        <vt:lpwstr/>
      </vt:variant>
      <vt:variant>
        <vt:lpwstr>_Toc136329477</vt:lpwstr>
      </vt:variant>
      <vt:variant>
        <vt:i4>1638449</vt:i4>
      </vt:variant>
      <vt:variant>
        <vt:i4>290</vt:i4>
      </vt:variant>
      <vt:variant>
        <vt:i4>0</vt:i4>
      </vt:variant>
      <vt:variant>
        <vt:i4>5</vt:i4>
      </vt:variant>
      <vt:variant>
        <vt:lpwstr/>
      </vt:variant>
      <vt:variant>
        <vt:lpwstr>_Toc136329476</vt:lpwstr>
      </vt:variant>
      <vt:variant>
        <vt:i4>1638449</vt:i4>
      </vt:variant>
      <vt:variant>
        <vt:i4>284</vt:i4>
      </vt:variant>
      <vt:variant>
        <vt:i4>0</vt:i4>
      </vt:variant>
      <vt:variant>
        <vt:i4>5</vt:i4>
      </vt:variant>
      <vt:variant>
        <vt:lpwstr/>
      </vt:variant>
      <vt:variant>
        <vt:lpwstr>_Toc136329475</vt:lpwstr>
      </vt:variant>
      <vt:variant>
        <vt:i4>1638449</vt:i4>
      </vt:variant>
      <vt:variant>
        <vt:i4>278</vt:i4>
      </vt:variant>
      <vt:variant>
        <vt:i4>0</vt:i4>
      </vt:variant>
      <vt:variant>
        <vt:i4>5</vt:i4>
      </vt:variant>
      <vt:variant>
        <vt:lpwstr/>
      </vt:variant>
      <vt:variant>
        <vt:lpwstr>_Toc136329474</vt:lpwstr>
      </vt:variant>
      <vt:variant>
        <vt:i4>1638449</vt:i4>
      </vt:variant>
      <vt:variant>
        <vt:i4>272</vt:i4>
      </vt:variant>
      <vt:variant>
        <vt:i4>0</vt:i4>
      </vt:variant>
      <vt:variant>
        <vt:i4>5</vt:i4>
      </vt:variant>
      <vt:variant>
        <vt:lpwstr/>
      </vt:variant>
      <vt:variant>
        <vt:lpwstr>_Toc136329473</vt:lpwstr>
      </vt:variant>
      <vt:variant>
        <vt:i4>1638449</vt:i4>
      </vt:variant>
      <vt:variant>
        <vt:i4>266</vt:i4>
      </vt:variant>
      <vt:variant>
        <vt:i4>0</vt:i4>
      </vt:variant>
      <vt:variant>
        <vt:i4>5</vt:i4>
      </vt:variant>
      <vt:variant>
        <vt:lpwstr/>
      </vt:variant>
      <vt:variant>
        <vt:lpwstr>_Toc136329472</vt:lpwstr>
      </vt:variant>
      <vt:variant>
        <vt:i4>1638449</vt:i4>
      </vt:variant>
      <vt:variant>
        <vt:i4>260</vt:i4>
      </vt:variant>
      <vt:variant>
        <vt:i4>0</vt:i4>
      </vt:variant>
      <vt:variant>
        <vt:i4>5</vt:i4>
      </vt:variant>
      <vt:variant>
        <vt:lpwstr/>
      </vt:variant>
      <vt:variant>
        <vt:lpwstr>_Toc136329471</vt:lpwstr>
      </vt:variant>
      <vt:variant>
        <vt:i4>1572952</vt:i4>
      </vt:variant>
      <vt:variant>
        <vt:i4>254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_Toc136329470</vt:lpwstr>
      </vt:variant>
      <vt:variant>
        <vt:i4>1638488</vt:i4>
      </vt:variant>
      <vt:variant>
        <vt:i4>248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_Toc136329469</vt:lpwstr>
      </vt:variant>
      <vt:variant>
        <vt:i4>1638488</vt:i4>
      </vt:variant>
      <vt:variant>
        <vt:i4>242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_Toc136329468</vt:lpwstr>
      </vt:variant>
      <vt:variant>
        <vt:i4>1638488</vt:i4>
      </vt:variant>
      <vt:variant>
        <vt:i4>236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_Toc136329467</vt:lpwstr>
      </vt:variant>
      <vt:variant>
        <vt:i4>1638488</vt:i4>
      </vt:variant>
      <vt:variant>
        <vt:i4>230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_Toc136329466</vt:lpwstr>
      </vt:variant>
      <vt:variant>
        <vt:i4>1638488</vt:i4>
      </vt:variant>
      <vt:variant>
        <vt:i4>224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_Toc136329465</vt:lpwstr>
      </vt:variant>
      <vt:variant>
        <vt:i4>1638488</vt:i4>
      </vt:variant>
      <vt:variant>
        <vt:i4>218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_Toc136329464</vt:lpwstr>
      </vt:variant>
      <vt:variant>
        <vt:i4>1638488</vt:i4>
      </vt:variant>
      <vt:variant>
        <vt:i4>212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_Toc136329463</vt:lpwstr>
      </vt:variant>
      <vt:variant>
        <vt:i4>1638488</vt:i4>
      </vt:variant>
      <vt:variant>
        <vt:i4>206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_Toc136329462</vt:lpwstr>
      </vt:variant>
      <vt:variant>
        <vt:i4>1638488</vt:i4>
      </vt:variant>
      <vt:variant>
        <vt:i4>200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_Toc136329461</vt:lpwstr>
      </vt:variant>
      <vt:variant>
        <vt:i4>1638488</vt:i4>
      </vt:variant>
      <vt:variant>
        <vt:i4>194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_Toc136329460</vt:lpwstr>
      </vt:variant>
      <vt:variant>
        <vt:i4>1704024</vt:i4>
      </vt:variant>
      <vt:variant>
        <vt:i4>188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_Toc136329459</vt:lpwstr>
      </vt:variant>
      <vt:variant>
        <vt:i4>1769521</vt:i4>
      </vt:variant>
      <vt:variant>
        <vt:i4>182</vt:i4>
      </vt:variant>
      <vt:variant>
        <vt:i4>0</vt:i4>
      </vt:variant>
      <vt:variant>
        <vt:i4>5</vt:i4>
      </vt:variant>
      <vt:variant>
        <vt:lpwstr/>
      </vt:variant>
      <vt:variant>
        <vt:lpwstr>_Toc136329458</vt:lpwstr>
      </vt:variant>
      <vt:variant>
        <vt:i4>1704024</vt:i4>
      </vt:variant>
      <vt:variant>
        <vt:i4>176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_Toc136329457</vt:lpwstr>
      </vt:variant>
      <vt:variant>
        <vt:i4>1704024</vt:i4>
      </vt:variant>
      <vt:variant>
        <vt:i4>170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_Toc136329456</vt:lpwstr>
      </vt:variant>
      <vt:variant>
        <vt:i4>1704024</vt:i4>
      </vt:variant>
      <vt:variant>
        <vt:i4>164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_Toc136329455</vt:lpwstr>
      </vt:variant>
      <vt:variant>
        <vt:i4>1704024</vt:i4>
      </vt:variant>
      <vt:variant>
        <vt:i4>158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_Toc136329454</vt:lpwstr>
      </vt:variant>
      <vt:variant>
        <vt:i4>1704024</vt:i4>
      </vt:variant>
      <vt:variant>
        <vt:i4>152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_Toc136329453</vt:lpwstr>
      </vt:variant>
      <vt:variant>
        <vt:i4>1704024</vt:i4>
      </vt:variant>
      <vt:variant>
        <vt:i4>146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_Toc136329452</vt:lpwstr>
      </vt:variant>
      <vt:variant>
        <vt:i4>1704024</vt:i4>
      </vt:variant>
      <vt:variant>
        <vt:i4>140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_Toc136329451</vt:lpwstr>
      </vt:variant>
      <vt:variant>
        <vt:i4>1704024</vt:i4>
      </vt:variant>
      <vt:variant>
        <vt:i4>134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_Toc136329450</vt:lpwstr>
      </vt:variant>
      <vt:variant>
        <vt:i4>1769560</vt:i4>
      </vt:variant>
      <vt:variant>
        <vt:i4>128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_Toc136329449</vt:lpwstr>
      </vt:variant>
      <vt:variant>
        <vt:i4>1769560</vt:i4>
      </vt:variant>
      <vt:variant>
        <vt:i4>122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_Toc136329448</vt:lpwstr>
      </vt:variant>
      <vt:variant>
        <vt:i4>1769560</vt:i4>
      </vt:variant>
      <vt:variant>
        <vt:i4>116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_Toc136329447</vt:lpwstr>
      </vt:variant>
      <vt:variant>
        <vt:i4>1769560</vt:i4>
      </vt:variant>
      <vt:variant>
        <vt:i4>110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_Toc136329446</vt:lpwstr>
      </vt:variant>
      <vt:variant>
        <vt:i4>1769560</vt:i4>
      </vt:variant>
      <vt:variant>
        <vt:i4>104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_Toc136329445</vt:lpwstr>
      </vt:variant>
      <vt:variant>
        <vt:i4>1769560</vt:i4>
      </vt:variant>
      <vt:variant>
        <vt:i4>98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_Toc136329444</vt:lpwstr>
      </vt:variant>
      <vt:variant>
        <vt:i4>1769560</vt:i4>
      </vt:variant>
      <vt:variant>
        <vt:i4>92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_Toc136329443</vt:lpwstr>
      </vt:variant>
      <vt:variant>
        <vt:i4>1769560</vt:i4>
      </vt:variant>
      <vt:variant>
        <vt:i4>86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_Toc136329442</vt:lpwstr>
      </vt:variant>
      <vt:variant>
        <vt:i4>1769560</vt:i4>
      </vt:variant>
      <vt:variant>
        <vt:i4>80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_Toc136329441</vt:lpwstr>
      </vt:variant>
      <vt:variant>
        <vt:i4>1769560</vt:i4>
      </vt:variant>
      <vt:variant>
        <vt:i4>74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_Toc136329440</vt:lpwstr>
      </vt:variant>
      <vt:variant>
        <vt:i4>1835096</vt:i4>
      </vt:variant>
      <vt:variant>
        <vt:i4>68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_Toc136329439</vt:lpwstr>
      </vt:variant>
      <vt:variant>
        <vt:i4>1835096</vt:i4>
      </vt:variant>
      <vt:variant>
        <vt:i4>62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_Toc136329438</vt:lpwstr>
      </vt:variant>
      <vt:variant>
        <vt:i4>1835096</vt:i4>
      </vt:variant>
      <vt:variant>
        <vt:i4>56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_Toc136329437</vt:lpwstr>
      </vt:variant>
      <vt:variant>
        <vt:i4>1835096</vt:i4>
      </vt:variant>
      <vt:variant>
        <vt:i4>50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_Toc136329436</vt:lpwstr>
      </vt:variant>
      <vt:variant>
        <vt:i4>1835096</vt:i4>
      </vt:variant>
      <vt:variant>
        <vt:i4>44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_Toc136329435</vt:lpwstr>
      </vt:variant>
      <vt:variant>
        <vt:i4>1835096</vt:i4>
      </vt:variant>
      <vt:variant>
        <vt:i4>38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_Toc136329434</vt:lpwstr>
      </vt:variant>
      <vt:variant>
        <vt:i4>1835096</vt:i4>
      </vt:variant>
      <vt:variant>
        <vt:i4>32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_Toc136329433</vt:lpwstr>
      </vt:variant>
      <vt:variant>
        <vt:i4>1835096</vt:i4>
      </vt:variant>
      <vt:variant>
        <vt:i4>26</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_Toc136329432</vt:lpwstr>
      </vt:variant>
      <vt:variant>
        <vt:i4>1835096</vt:i4>
      </vt:variant>
      <vt:variant>
        <vt:i4>20</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_Toc136329431</vt:lpwstr>
      </vt:variant>
      <vt:variant>
        <vt:i4>1835096</vt:i4>
      </vt:variant>
      <vt:variant>
        <vt:i4>14</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_Toc136329430</vt:lpwstr>
      </vt:variant>
      <vt:variant>
        <vt:i4>1900632</vt:i4>
      </vt:variant>
      <vt:variant>
        <vt:i4>8</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_Toc136329429</vt:lpwstr>
      </vt:variant>
      <vt:variant>
        <vt:i4>1900632</vt:i4>
      </vt:variant>
      <vt:variant>
        <vt:i4>2</vt:i4>
      </vt:variant>
      <vt:variant>
        <vt:i4>0</vt:i4>
      </vt:variant>
      <vt:variant>
        <vt:i4>5</vt:i4>
      </vt:variant>
      <vt:variant>
        <vt:lpwstr>https://arrbgroup.sharepoint.com/sites/Salesforce/Shared Documents/Salesforce/Account/Austroads/Prj-19-00289-PAV-APT6123-Test Methods-Performance Specs/Contract Management/09 Working Docs/Test Methods/ATM-210/ATM-210-22_Wheel tracking verification - Final.docx</vt:lpwstr>
      </vt:variant>
      <vt:variant>
        <vt:lpwstr>_Toc136329428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Bonaventura Family</dc:creator>
  <cp:keywords/>
  <cp:lastModifiedBy>Elaena Gardner</cp:lastModifiedBy>
  <cp:revision>39</cp:revision>
  <cp:lastPrinted>2023-06-21T01:51:00Z</cp:lastPrinted>
  <dcterms:created xsi:type="dcterms:W3CDTF">2023-06-21T01:46:00Z</dcterms:created>
  <dcterms:modified xsi:type="dcterms:W3CDTF">2023-08-16T04:55:00Z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0x010100560F562372C120418A8A5884FF69F206</vt:lpwstr>
  </property>
  <property fmtid="{D5CDD505-2E9C-101B-9397-08002B2CF9AE}" pid="9" name="MediaServiceImageTags">
    <vt:lpwstr/>
  </property>
</Properties>
</file>